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All programming languages support four broad data types.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one memory location can be used repeatedly with different values, you can write program instructions once and then use them for thousands of separate calculations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many programming languages, if you declare a variable and do not initialize it, the variable contains an unknown value until it is assigned a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Variable names can be more than one word with blanks between the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operator has left-to-right-to-left associativity, which means that the value of the expression to the left of the assignment operator is evaluated first and that the result is assigned to the operand on the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string variable can hold digits such as account numbers and zip codes.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generally write programs as one long series of steps.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Modularization makes it harder for multiple programmers to work on a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comments are a type of internal documentation.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modern programming languages require that program statements be placed in specific columns.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write programs, you work with data in three different forms: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 variables (or named values), and unnamed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 named constants, and named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 literals (or unnamed constants), and named constants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variations, RAM (or unnamed constants), and named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Fractional numeric variables that contain a decimal point are known as 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11"/>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floating-point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specific numeric value is often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8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named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arithmetic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most programming languages, before you can use any variable, you must include a ____ for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77"/>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proclamation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naming program variables and assigning a type to them is called 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65"/>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initializing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proclaiming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Declaring a starting value for a variable is known as ____ the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53"/>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initializing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variable’s unknown value is commonly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default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garbage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variable starts with a lowercase letter and any subsequent word begins with an uppercase letter, this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5"/>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Hungarian notation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 casing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camel casing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Turing notation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the first letter of a variable name is uppercase, as in </w:t>
            </w:r>
            <w:r>
              <w:rPr>
                <w:rStyle w:val="DefaultParagraphFont"/>
                <w:rFonts w:ascii="Courier New" w:eastAsia="Courier New" w:hAnsi="Courier New" w:cs="Courier New"/>
                <w:b w:val="0"/>
                <w:bCs w:val="0"/>
                <w:i w:val="0"/>
                <w:iCs w:val="0"/>
                <w:smallCaps w:val="0"/>
                <w:color w:val="000000"/>
                <w:sz w:val="22"/>
                <w:szCs w:val="22"/>
                <w:bdr w:val="nil"/>
                <w:rtl w:val="0"/>
              </w:rPr>
              <w:t>HourlyWage</w:t>
            </w:r>
            <w:r>
              <w:rPr>
                <w:rStyle w:val="DefaultParagraphFont"/>
                <w:rFonts w:ascii="Times New Roman" w:eastAsia="Times New Roman" w:hAnsi="Times New Roman" w:cs="Times New Roman"/>
                <w:b w:val="0"/>
                <w:bCs w:val="0"/>
                <w:i w:val="0"/>
                <w:iCs w:val="0"/>
                <w:smallCaps w:val="0"/>
                <w:color w:val="000000"/>
                <w:sz w:val="22"/>
                <w:szCs w:val="22"/>
                <w:bdr w:val="nil"/>
                <w:rtl w:val="0"/>
              </w:rPr>
              <w:t>, the format is known as ____ casing.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5"/>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Hungarian notation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 casing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camel casing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Turing notation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where a variable’s data type or other information is stored as part of the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05"/>
              <w:gridCol w:w="220"/>
              <w:gridCol w:w="1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Hungarian notation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Turing notation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Camel case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assignment operator is the ____ 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524"/>
              <w:gridCol w:w="220"/>
              <w:gridCol w:w="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similar to a variable, except it can be assigned a value only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5"/>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unnamed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named constant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dictate the order in which operations in the same statement are carried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precedence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 rules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arithmetic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Depending on the programming language being used, modules are also known as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83"/>
              <w:gridCol w:w="22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subroutines, procedures, or methods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subroutines, receptacles, or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tasks, functions, or methods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 functions, or containers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breaking down a large program into modules is called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34"/>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fragmentation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process of paying attention to important properties while ignoring nonessential details.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61"/>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Abbreviation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say the statements that are contained in a module have been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6"/>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embedded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decomposed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encapsulated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modularized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say that variables and constants declared within a module are ____ only within that module.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2"/>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scope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reference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 variables and constants are known to the entire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0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Heap</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mainline logic of almost every procedural computer program consists of these three distinct parts: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 tasks, main tasks, and end-of-job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clearing tasks, detail loop tasks, and end-of-job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 tasks, detail loop tasks, and end-of-job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 tasks, detail loop tasks, and math tasks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program has several modules calling other modules, programmers often use a program ____, which operates similarly to an organizational chart, to show the overall picture of how modules are related to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25"/>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chart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tree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flow chart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diagram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As programs become larger and more complicated, the need for good planning and design 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3"/>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inefficient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necessary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flowchart, an ____ is most often represented by a three-sided box that is connected to the step it references by a dashed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2"/>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abstraction symbol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annotation symbol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abbreviation symbol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enumeration symbol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Programmers refer to programs that contain meaningful names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undocumented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procedurally documented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formally documented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self-documenting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 variable is not used for input or output, but instead is just a working variable that you use during a program’s execution.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98"/>
              <w:gridCol w:w="220"/>
              <w:gridCol w:w="1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throw away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Whole number variables are known as ____________________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Declaring a starting value is known as ____________________ the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initializing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Each programming language has a few reserved ____________________ that are not allowed as variable names because they are part of the language’s syntax.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key words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___________________ tasks include any steps you must perform at the beginning of a program to get ready for the rest of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29"/>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 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house-keeping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house keeping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___________________ are written explanations that are not part of the program logic but that serve as documentation for readers of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Match each term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Reliability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Echoing input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String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Identifier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Prompt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Variables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dictionary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Numeric variable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Type-safety</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Named memory locations whose contents can vary or differ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statement that provides a data type and an identifier for a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program component’s name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Can hold digits and have mathematical operations performed on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Can hold text, such as letters of the alphabet, and other special characters, such as punctuation marks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feature of programming languages that prevents assigning values of an incorrect data type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feature of programs that assures you a module has been tested and proven to function correctly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list of every variable name used in a program, along with its type, size, and description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message that is displayed on a monitor to ask the user for a response and perhaps explain how that response should be formatted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 of repeating input back to a user either in a subsequent prompt or in output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a data item’s data type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data item’s data type is a classification that describes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What values can be held by the item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How the item is stored in computer memory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What operations can be performed on the data item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reasons for modularizing a large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Modularization provides abstraction.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Modularization allows multiple programmers to work on a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Modularization allows you to reuse your work more easily.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items should you include when you create a module?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create a module, you include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A header—A module’s header includes the module identifier and possibly other necessary identifying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A body—A module’s body contains all the statements in the module.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A </w:t>
                  </w:r>
                  <w:r>
                    <w:rPr>
                      <w:rStyle w:val="DefaultParagraphFont"/>
                      <w:rFonts w:ascii="Courier New" w:eastAsia="Courier New" w:hAnsi="Courier New" w:cs="Courier New"/>
                      <w:b w:val="0"/>
                      <w:bCs w:val="0"/>
                      <w:i w:val="0"/>
                      <w:iCs w:val="0"/>
                      <w:smallCaps w:val="0"/>
                      <w:color w:val="000000"/>
                      <w:sz w:val="22"/>
                      <w:szCs w:val="22"/>
                      <w:bdr w:val="nil"/>
                      <w:rtl w:val="0"/>
                    </w:rPr>
                    <w:t>return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statement—A module’s </w:t>
                  </w:r>
                  <w:r>
                    <w:rPr>
                      <w:rStyle w:val="DefaultParagraphFont"/>
                      <w:rFonts w:ascii="Courier New" w:eastAsia="Courier New" w:hAnsi="Courier New" w:cs="Courier New"/>
                      <w:b w:val="0"/>
                      <w:bCs w:val="0"/>
                      <w:i w:val="0"/>
                      <w:iCs w:val="0"/>
                      <w:smallCaps w:val="0"/>
                      <w:color w:val="000000"/>
                      <w:sz w:val="22"/>
                      <w:szCs w:val="22"/>
                      <w:bdr w:val="nil"/>
                      <w:rtl w:val="0"/>
                    </w:rPr>
                    <w:t>return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statement marks the end of the module and identifies the point at which control returns to the program or module that called the module.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detail loop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 loop tasks do the core work of the program. When a program processes many records, detail loop tasks execute repeatedly for each set of input data until there are no more. For example, in a payroll program, the same set of calculations is executed repeatedly until a check has been produced for each employee.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end-of-job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End-of-job tasks are the steps you take at the end of the program to finish the application. You can call these finish-up or clean-up tasks. They might include displaying totals or other final messages and closing any open files.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design features that you can use while creating programs to make them easier to write and maintain.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should list three 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You should use program comments where appropriate.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Your identifiers should be well chosen.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You should strive to design clear statements within your programs and modules.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You should write clear prompts and echo input.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You should continue to maintain good programming habits as you develop your programming skills.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annotation symbols.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flowchart, you can use an annotation symbol to hold information that expands on what is stored within another flowchart symbol. An annotation symbol is most often represented by a three-sided box that is connected to the step it references by a dashed line. Annotation symbols are used to hold comments, or sometimes statements that are too long to fit neatly into a flowchart symbol.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it is important to use meaningful names for identifiers.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Creating a data item named </w:t>
                  </w:r>
                  <w:r>
                    <w:rPr>
                      <w:rStyle w:val="DefaultParagraphFont"/>
                      <w:rFonts w:ascii="Courier New" w:eastAsia="Courier New" w:hAnsi="Courier New" w:cs="Courier New"/>
                      <w:b w:val="0"/>
                      <w:bCs w:val="0"/>
                      <w:i w:val="0"/>
                      <w:iCs w:val="0"/>
                      <w:smallCaps w:val="0"/>
                      <w:color w:val="000000"/>
                      <w:sz w:val="22"/>
                      <w:szCs w:val="22"/>
                      <w:bdr w:val="nil"/>
                      <w:rtl w:val="0"/>
                    </w:rPr>
                    <w:t>someData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a module named </w:t>
                  </w:r>
                  <w:r>
                    <w:rPr>
                      <w:rStyle w:val="DefaultParagraphFont"/>
                      <w:rFonts w:ascii="Courier New" w:eastAsia="Courier New" w:hAnsi="Courier New" w:cs="Courier New"/>
                      <w:b w:val="0"/>
                      <w:bCs w:val="0"/>
                      <w:i w:val="0"/>
                      <w:iCs w:val="0"/>
                      <w:smallCaps w:val="0"/>
                      <w:color w:val="000000"/>
                      <w:sz w:val="22"/>
                      <w:szCs w:val="22"/>
                      <w:bdr w:val="nil"/>
                      <w:rtl w:val="0"/>
                    </w:rPr>
                    <w:t>firstModule()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makes a program cryptic. Not only will others find it hard to read your programs, but you will forget the purpose of these identifiers even within your own programs. All programmers occasionally use short, non-descriptive names such as x or temp in a quick program; however, in most cases, data and module names should be meaningful. Programmers refer to programs that contain meaningful names as self-documenting. This means that even without further documentation, the program code explains itself to readers.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purpose of temporary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need several mathematical operations to determine a result, consider using a series of temporary variables to hold intermediate results. A temporary variable (or a work variable) is not used for input or output, but instead is just a working variable that you use during a program’s execution.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why it is important to maintain good programming habits.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learn a programming language and begin to write lines of program code, it is easy to forget the principles you have learned in this text. Having some programming knowledge and a keyboard at your fingertips can lure you into typing lines of code before you think things through. But every program you write will be better if you plan before you code. If you maintain the habit of first drawing flowcharts or writing pseudocode, as you have learned here, your future programming projects will go more smoothly. If you desk-check your program logic on paper before starting to type statements in a programming language, your programs will run correctly sooner. If you think carefully about the variable and module names you use, and design your program statements to be easy to read and use, your programs will be easier to develop and maintain.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2"/>
        <w:szCs w:val="22"/>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