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91" w:rsidRDefault="00932691" w:rsidP="00357BB5">
      <w:pPr>
        <w:jc w:val="left"/>
        <w:rPr>
          <w:b/>
          <w:bCs/>
        </w:rPr>
      </w:pPr>
    </w:p>
    <w:p w:rsidR="00932691" w:rsidRDefault="00932691" w:rsidP="00357BB5">
      <w:pPr>
        <w:jc w:val="left"/>
        <w:rPr>
          <w:b/>
          <w:bCs/>
        </w:rPr>
      </w:pPr>
    </w:p>
    <w:p w:rsidR="00932691" w:rsidRPr="00932691" w:rsidRDefault="00932691" w:rsidP="00357BB5">
      <w:pPr>
        <w:jc w:val="left"/>
        <w:rPr>
          <w:b/>
          <w:bCs/>
          <w:color w:val="FF0000"/>
        </w:rPr>
      </w:pPr>
      <w:r w:rsidRPr="00932691">
        <w:rPr>
          <w:b/>
          <w:bCs/>
          <w:color w:val="FF0000"/>
        </w:rPr>
        <w:t xml:space="preserve">Note : </w:t>
      </w:r>
      <w:r w:rsidR="00456D9D" w:rsidRPr="00932691">
        <w:rPr>
          <w:b/>
          <w:bCs/>
          <w:color w:val="FF0000"/>
        </w:rPr>
        <w:t>App</w:t>
      </w:r>
      <w:r w:rsidR="00456D9D">
        <w:rPr>
          <w:b/>
          <w:bCs/>
          <w:color w:val="FF0000"/>
        </w:rPr>
        <w:t>endix</w:t>
      </w:r>
      <w:r w:rsidRPr="00932691">
        <w:rPr>
          <w:b/>
          <w:bCs/>
          <w:color w:val="FF0000"/>
        </w:rPr>
        <w:t xml:space="preserve"> A and B is available </w:t>
      </w:r>
    </w:p>
    <w:p w:rsidR="00932691" w:rsidRDefault="00932691" w:rsidP="00357BB5">
      <w:pPr>
        <w:jc w:val="left"/>
        <w:rPr>
          <w:b/>
          <w:bCs/>
        </w:rPr>
      </w:pPr>
    </w:p>
    <w:p w:rsidR="00932691" w:rsidRDefault="00932691" w:rsidP="00357BB5">
      <w:pPr>
        <w:jc w:val="left"/>
        <w:rPr>
          <w:b/>
          <w:bCs/>
        </w:rPr>
      </w:pPr>
    </w:p>
    <w:p w:rsidR="00444AD3" w:rsidRPr="009B033B" w:rsidRDefault="00444AD3" w:rsidP="00357BB5">
      <w:pPr>
        <w:jc w:val="left"/>
        <w:rPr>
          <w:b/>
          <w:bCs/>
        </w:rPr>
      </w:pPr>
      <w:r w:rsidRPr="009B033B">
        <w:rPr>
          <w:b/>
          <w:bCs/>
        </w:rPr>
        <w:t>Chapter Overview</w:t>
      </w:r>
    </w:p>
    <w:p w:rsidR="00444AD3" w:rsidRPr="00183653" w:rsidRDefault="00444AD3" w:rsidP="00357BB5">
      <w:pPr>
        <w:numPr>
          <w:ilvl w:val="0"/>
          <w:numId w:val="4"/>
        </w:numPr>
        <w:spacing w:before="140"/>
        <w:ind w:right="720"/>
        <w:jc w:val="left"/>
        <w:rPr>
          <w:bCs/>
          <w:color w:val="000000"/>
        </w:rPr>
      </w:pPr>
      <w:r w:rsidRPr="00183653">
        <w:rPr>
          <w:bCs/>
          <w:color w:val="000000"/>
        </w:rPr>
        <w:t>Overview – This chapter discusses the process for selecting which of the many projects a</w:t>
      </w:r>
      <w:r w:rsidR="00477D2D">
        <w:rPr>
          <w:bCs/>
          <w:color w:val="000000"/>
        </w:rPr>
        <w:t>n</w:t>
      </w:r>
      <w:r w:rsidRPr="00183653">
        <w:rPr>
          <w:bCs/>
          <w:color w:val="000000"/>
        </w:rPr>
        <w:t xml:space="preserve"> organization could pursue</w:t>
      </w:r>
      <w:r w:rsidR="00477D2D">
        <w:rPr>
          <w:bCs/>
          <w:color w:val="000000"/>
        </w:rPr>
        <w:t xml:space="preserve"> and</w:t>
      </w:r>
      <w:r w:rsidRPr="00183653">
        <w:rPr>
          <w:bCs/>
          <w:color w:val="000000"/>
        </w:rPr>
        <w:t xml:space="preserve"> it should pursue. It introduces techniques for evaluating and making the selection. The chapter also introduces concepts of risk and applies them to the analysis typically performed during the project selection process.</w:t>
      </w:r>
    </w:p>
    <w:p w:rsidR="00444AD3" w:rsidRPr="00183653" w:rsidRDefault="00444AD3" w:rsidP="00357BB5">
      <w:pPr>
        <w:numPr>
          <w:ilvl w:val="0"/>
          <w:numId w:val="4"/>
        </w:numPr>
        <w:spacing w:before="140"/>
        <w:ind w:right="720"/>
        <w:jc w:val="left"/>
        <w:rPr>
          <w:bCs/>
          <w:color w:val="000000"/>
        </w:rPr>
      </w:pPr>
      <w:r w:rsidRPr="00183653">
        <w:rPr>
          <w:bCs/>
          <w:color w:val="000000"/>
        </w:rPr>
        <w:t>Project Management Maturity – Many organizations use maturity models to determine their level of mastery of project management processes and skills.</w:t>
      </w:r>
    </w:p>
    <w:p w:rsidR="00444AD3" w:rsidRPr="00183653" w:rsidRDefault="00444AD3" w:rsidP="00357BB5">
      <w:pPr>
        <w:numPr>
          <w:ilvl w:val="0"/>
          <w:numId w:val="4"/>
        </w:numPr>
        <w:spacing w:before="140"/>
        <w:ind w:right="720"/>
        <w:jc w:val="left"/>
        <w:rPr>
          <w:bCs/>
          <w:color w:val="000000"/>
        </w:rPr>
      </w:pPr>
      <w:r w:rsidRPr="00183653">
        <w:rPr>
          <w:bCs/>
          <w:color w:val="000000"/>
        </w:rPr>
        <w:t xml:space="preserve">Project Selection Criteria </w:t>
      </w:r>
      <w:r w:rsidR="00256D6B" w:rsidRPr="00183653">
        <w:rPr>
          <w:bCs/>
          <w:color w:val="000000"/>
        </w:rPr>
        <w:t>and Models</w:t>
      </w:r>
      <w:r w:rsidRPr="00183653">
        <w:rPr>
          <w:bCs/>
          <w:color w:val="000000"/>
        </w:rPr>
        <w:t xml:space="preserve"> – Organizations should use consistent and rational tools to select among the myriad of projects from which they have to choose. There are many models for the selection process to choose from as well. Good criteria for choosing the selection model are:</w:t>
      </w:r>
    </w:p>
    <w:p w:rsidR="00444AD3" w:rsidRPr="00183653" w:rsidRDefault="00444AD3" w:rsidP="00357BB5">
      <w:pPr>
        <w:numPr>
          <w:ilvl w:val="1"/>
          <w:numId w:val="4"/>
        </w:numPr>
        <w:spacing w:before="140"/>
        <w:ind w:right="720"/>
        <w:jc w:val="left"/>
        <w:rPr>
          <w:bCs/>
          <w:color w:val="000000"/>
        </w:rPr>
      </w:pPr>
      <w:r w:rsidRPr="00183653">
        <w:rPr>
          <w:bCs/>
          <w:color w:val="000000"/>
        </w:rPr>
        <w:t>Realism – The model should take the organization’s situation into account including limits on people, facilities</w:t>
      </w:r>
      <w:r w:rsidR="0059446F">
        <w:rPr>
          <w:bCs/>
          <w:color w:val="000000"/>
        </w:rPr>
        <w:t>,</w:t>
      </w:r>
      <w:r w:rsidRPr="00183653">
        <w:rPr>
          <w:bCs/>
          <w:color w:val="000000"/>
        </w:rPr>
        <w:t xml:space="preserve"> and capital.</w:t>
      </w:r>
    </w:p>
    <w:p w:rsidR="00444AD3" w:rsidRPr="00183653" w:rsidRDefault="00444AD3" w:rsidP="00357BB5">
      <w:pPr>
        <w:numPr>
          <w:ilvl w:val="1"/>
          <w:numId w:val="4"/>
        </w:numPr>
        <w:spacing w:before="140"/>
        <w:ind w:right="720"/>
        <w:jc w:val="left"/>
        <w:rPr>
          <w:bCs/>
          <w:color w:val="000000"/>
        </w:rPr>
      </w:pPr>
      <w:r w:rsidRPr="00183653">
        <w:rPr>
          <w:bCs/>
          <w:color w:val="000000"/>
        </w:rPr>
        <w:t>Capability – The model should be capable of dealing with the complexities of the organization’s environment.</w:t>
      </w:r>
    </w:p>
    <w:p w:rsidR="00444AD3" w:rsidRPr="00183653" w:rsidRDefault="00444AD3" w:rsidP="00357BB5">
      <w:pPr>
        <w:numPr>
          <w:ilvl w:val="1"/>
          <w:numId w:val="4"/>
        </w:numPr>
        <w:spacing w:before="140"/>
        <w:ind w:right="720"/>
        <w:jc w:val="left"/>
        <w:rPr>
          <w:bCs/>
          <w:color w:val="000000"/>
        </w:rPr>
      </w:pPr>
      <w:r w:rsidRPr="00183653">
        <w:rPr>
          <w:bCs/>
          <w:color w:val="000000"/>
        </w:rPr>
        <w:t>Flexibility – The model should work under a range of conditions.</w:t>
      </w:r>
    </w:p>
    <w:p w:rsidR="00444AD3" w:rsidRPr="00183653" w:rsidRDefault="00444AD3" w:rsidP="00357BB5">
      <w:pPr>
        <w:numPr>
          <w:ilvl w:val="1"/>
          <w:numId w:val="4"/>
        </w:numPr>
        <w:spacing w:before="140"/>
        <w:ind w:right="720"/>
        <w:jc w:val="left"/>
        <w:rPr>
          <w:bCs/>
          <w:color w:val="000000"/>
        </w:rPr>
      </w:pPr>
      <w:r w:rsidRPr="00183653">
        <w:rPr>
          <w:bCs/>
          <w:color w:val="000000"/>
        </w:rPr>
        <w:t>Ease of use – The model should be relatively easy to use and understand.</w:t>
      </w:r>
    </w:p>
    <w:p w:rsidR="00444AD3" w:rsidRPr="00183653" w:rsidRDefault="00444AD3" w:rsidP="00357BB5">
      <w:pPr>
        <w:numPr>
          <w:ilvl w:val="1"/>
          <w:numId w:val="4"/>
        </w:numPr>
        <w:spacing w:before="140"/>
        <w:ind w:right="720"/>
        <w:jc w:val="left"/>
        <w:rPr>
          <w:bCs/>
          <w:color w:val="000000"/>
        </w:rPr>
      </w:pPr>
      <w:r w:rsidRPr="00183653">
        <w:rPr>
          <w:bCs/>
          <w:color w:val="000000"/>
        </w:rPr>
        <w:t>Cost – The model should not be costly to use.</w:t>
      </w:r>
    </w:p>
    <w:p w:rsidR="00444AD3" w:rsidRPr="00183653" w:rsidRDefault="00444AD3" w:rsidP="00357BB5">
      <w:pPr>
        <w:numPr>
          <w:ilvl w:val="1"/>
          <w:numId w:val="4"/>
        </w:numPr>
        <w:spacing w:before="140"/>
        <w:ind w:right="720"/>
        <w:jc w:val="left"/>
        <w:rPr>
          <w:bCs/>
          <w:color w:val="000000"/>
        </w:rPr>
      </w:pPr>
      <w:r w:rsidRPr="00183653">
        <w:rPr>
          <w:bCs/>
          <w:color w:val="000000"/>
        </w:rPr>
        <w:t>Easy computerization – The model should be easy to capture</w:t>
      </w:r>
      <w:r w:rsidR="00DF240E">
        <w:rPr>
          <w:bCs/>
          <w:color w:val="000000"/>
        </w:rPr>
        <w:t xml:space="preserve"> and modify</w:t>
      </w:r>
      <w:r w:rsidRPr="00183653">
        <w:rPr>
          <w:bCs/>
          <w:color w:val="000000"/>
        </w:rPr>
        <w:t xml:space="preserve"> </w:t>
      </w:r>
      <w:r w:rsidR="00DF240E">
        <w:rPr>
          <w:bCs/>
          <w:color w:val="000000"/>
        </w:rPr>
        <w:t>in</w:t>
      </w:r>
      <w:r w:rsidRPr="00183653">
        <w:rPr>
          <w:bCs/>
          <w:color w:val="000000"/>
        </w:rPr>
        <w:t xml:space="preserve"> a computer.</w:t>
      </w:r>
    </w:p>
    <w:p w:rsidR="00444AD3" w:rsidRPr="00183653" w:rsidRDefault="00444AD3" w:rsidP="00357BB5">
      <w:pPr>
        <w:numPr>
          <w:ilvl w:val="0"/>
          <w:numId w:val="4"/>
        </w:numPr>
        <w:spacing w:before="140"/>
        <w:ind w:right="720"/>
        <w:jc w:val="left"/>
        <w:rPr>
          <w:bCs/>
          <w:color w:val="000000"/>
        </w:rPr>
      </w:pPr>
      <w:r w:rsidRPr="00183653">
        <w:rPr>
          <w:bCs/>
          <w:color w:val="000000"/>
        </w:rPr>
        <w:t>The Nature of Project Selection Models – Models are useful</w:t>
      </w:r>
      <w:r w:rsidR="00917ADE">
        <w:rPr>
          <w:bCs/>
          <w:color w:val="000000"/>
        </w:rPr>
        <w:t xml:space="preserve"> tools to aid</w:t>
      </w:r>
      <w:r w:rsidR="00D03D57">
        <w:rPr>
          <w:bCs/>
          <w:color w:val="000000"/>
        </w:rPr>
        <w:t xml:space="preserve"> in</w:t>
      </w:r>
      <w:r w:rsidR="00917ADE">
        <w:rPr>
          <w:bCs/>
          <w:color w:val="000000"/>
        </w:rPr>
        <w:t xml:space="preserve"> decision making. </w:t>
      </w:r>
      <w:r w:rsidRPr="00183653">
        <w:rPr>
          <w:bCs/>
          <w:color w:val="000000"/>
        </w:rPr>
        <w:t>They are not, however, the decision maker, nor do they ever completely represent the reality confronting modern organizations. Any criteria developed for project selection should be weighted to represent the degree to which that factor contributes to the organization’s goals.</w:t>
      </w:r>
    </w:p>
    <w:p w:rsidR="00444AD3" w:rsidRPr="00183653" w:rsidRDefault="00444AD3" w:rsidP="00357BB5">
      <w:pPr>
        <w:numPr>
          <w:ilvl w:val="0"/>
          <w:numId w:val="4"/>
        </w:numPr>
        <w:spacing w:before="140"/>
        <w:ind w:right="720"/>
        <w:jc w:val="left"/>
        <w:rPr>
          <w:bCs/>
          <w:color w:val="000000"/>
        </w:rPr>
      </w:pPr>
      <w:r w:rsidRPr="00183653">
        <w:rPr>
          <w:bCs/>
          <w:color w:val="000000"/>
        </w:rPr>
        <w:t>Types of Project Selection Models</w:t>
      </w:r>
    </w:p>
    <w:p w:rsidR="00444AD3" w:rsidRPr="00183653" w:rsidRDefault="00444AD3" w:rsidP="00357BB5">
      <w:pPr>
        <w:numPr>
          <w:ilvl w:val="1"/>
          <w:numId w:val="4"/>
        </w:numPr>
        <w:spacing w:before="140"/>
        <w:ind w:right="720"/>
        <w:jc w:val="left"/>
        <w:rPr>
          <w:bCs/>
          <w:color w:val="000000"/>
        </w:rPr>
      </w:pPr>
      <w:r w:rsidRPr="00183653">
        <w:rPr>
          <w:bCs/>
          <w:color w:val="000000"/>
        </w:rPr>
        <w:t>Nonnumeric Models – These models do not attempt to reduce the evaluation process to numbers, but instead look at other factors that make for “obvious” choices for that organization. Th</w:t>
      </w:r>
      <w:r w:rsidR="003E74B3">
        <w:rPr>
          <w:bCs/>
          <w:color w:val="000000"/>
        </w:rPr>
        <w:t>ese models</w:t>
      </w:r>
      <w:r w:rsidRPr="00183653">
        <w:rPr>
          <w:bCs/>
          <w:color w:val="000000"/>
        </w:rPr>
        <w:t xml:space="preserve"> could include senior management mandates and regulatory necessities.</w:t>
      </w:r>
      <w:r w:rsidR="001F6689" w:rsidRPr="00183653">
        <w:rPr>
          <w:bCs/>
          <w:color w:val="000000"/>
        </w:rPr>
        <w:t xml:space="preserve"> Examples include </w:t>
      </w:r>
      <w:r w:rsidR="001F6689" w:rsidRPr="00407151">
        <w:rPr>
          <w:bCs/>
          <w:i/>
          <w:iCs/>
          <w:color w:val="000000"/>
        </w:rPr>
        <w:t>The Sacred Cow</w:t>
      </w:r>
      <w:r w:rsidR="001F6689" w:rsidRPr="00183653">
        <w:rPr>
          <w:bCs/>
          <w:color w:val="000000"/>
        </w:rPr>
        <w:t xml:space="preserve">, </w:t>
      </w:r>
      <w:r w:rsidR="001F6689" w:rsidRPr="00407151">
        <w:rPr>
          <w:bCs/>
          <w:i/>
          <w:iCs/>
          <w:color w:val="000000"/>
        </w:rPr>
        <w:t>The Operating Necessity</w:t>
      </w:r>
      <w:r w:rsidR="001F6689" w:rsidRPr="00183653">
        <w:rPr>
          <w:bCs/>
          <w:color w:val="000000"/>
        </w:rPr>
        <w:t xml:space="preserve">, </w:t>
      </w:r>
      <w:r w:rsidR="001F6689" w:rsidRPr="00407151">
        <w:rPr>
          <w:bCs/>
          <w:i/>
          <w:iCs/>
          <w:color w:val="000000"/>
        </w:rPr>
        <w:t>The Competitive Necessity</w:t>
      </w:r>
      <w:r w:rsidR="001F6689" w:rsidRPr="00183653">
        <w:rPr>
          <w:bCs/>
          <w:color w:val="000000"/>
        </w:rPr>
        <w:t xml:space="preserve">, </w:t>
      </w:r>
      <w:r w:rsidR="001F6689" w:rsidRPr="00407151">
        <w:rPr>
          <w:bCs/>
          <w:i/>
          <w:iCs/>
          <w:color w:val="000000"/>
        </w:rPr>
        <w:t>The Product Line Extension</w:t>
      </w:r>
      <w:r w:rsidR="001F6689" w:rsidRPr="00183653">
        <w:rPr>
          <w:bCs/>
          <w:color w:val="000000"/>
        </w:rPr>
        <w:t xml:space="preserve">, and </w:t>
      </w:r>
      <w:r w:rsidR="001F6689" w:rsidRPr="00407151">
        <w:rPr>
          <w:bCs/>
          <w:i/>
          <w:iCs/>
          <w:color w:val="000000"/>
        </w:rPr>
        <w:t>Comparative Benefit Model</w:t>
      </w:r>
      <w:r w:rsidR="001F6689" w:rsidRPr="00183653">
        <w:rPr>
          <w:bCs/>
          <w:color w:val="000000"/>
        </w:rPr>
        <w:t>.</w:t>
      </w:r>
    </w:p>
    <w:p w:rsidR="00444AD3" w:rsidRPr="00183653" w:rsidRDefault="00444AD3" w:rsidP="00357BB5">
      <w:pPr>
        <w:numPr>
          <w:ilvl w:val="1"/>
          <w:numId w:val="4"/>
        </w:numPr>
        <w:spacing w:before="140"/>
        <w:ind w:right="720"/>
        <w:jc w:val="left"/>
        <w:rPr>
          <w:bCs/>
          <w:color w:val="000000"/>
        </w:rPr>
      </w:pPr>
      <w:r w:rsidRPr="00183653">
        <w:rPr>
          <w:bCs/>
          <w:color w:val="000000"/>
        </w:rPr>
        <w:lastRenderedPageBreak/>
        <w:t>Numeric Models</w:t>
      </w:r>
      <w:r w:rsidR="00354601">
        <w:rPr>
          <w:bCs/>
          <w:color w:val="000000"/>
        </w:rPr>
        <w:t>:</w:t>
      </w:r>
      <w:r w:rsidR="00526CFC" w:rsidRPr="00183653">
        <w:rPr>
          <w:bCs/>
          <w:color w:val="000000"/>
        </w:rPr>
        <w:t xml:space="preserve"> </w:t>
      </w:r>
      <w:r w:rsidRPr="00183653">
        <w:rPr>
          <w:bCs/>
          <w:color w:val="000000"/>
        </w:rPr>
        <w:t>Profit/Profitability – These models analyze the potential projects in terms of the singl</w:t>
      </w:r>
      <w:r w:rsidR="001A5EEB">
        <w:rPr>
          <w:bCs/>
          <w:color w:val="000000"/>
        </w:rPr>
        <w:t xml:space="preserve">e criteria of monetary return. </w:t>
      </w:r>
      <w:r w:rsidRPr="00183653">
        <w:rPr>
          <w:bCs/>
          <w:color w:val="000000"/>
        </w:rPr>
        <w:t>The analysis may or may not include the t</w:t>
      </w:r>
      <w:r w:rsidR="001A5EEB">
        <w:rPr>
          <w:bCs/>
          <w:color w:val="000000"/>
        </w:rPr>
        <w:t xml:space="preserve">ime value of money. </w:t>
      </w:r>
      <w:r w:rsidR="001F6689" w:rsidRPr="00183653">
        <w:rPr>
          <w:bCs/>
          <w:color w:val="000000"/>
        </w:rPr>
        <w:t xml:space="preserve">These include traditional measures such as </w:t>
      </w:r>
      <w:r w:rsidR="001F6689" w:rsidRPr="001A5EEB">
        <w:rPr>
          <w:bCs/>
          <w:i/>
          <w:iCs/>
          <w:color w:val="000000"/>
        </w:rPr>
        <w:t>Payback Period</w:t>
      </w:r>
      <w:r w:rsidR="001F6689" w:rsidRPr="00183653">
        <w:rPr>
          <w:bCs/>
          <w:color w:val="000000"/>
        </w:rPr>
        <w:t xml:space="preserve">, </w:t>
      </w:r>
      <w:r w:rsidR="001F6689" w:rsidRPr="001A5EEB">
        <w:rPr>
          <w:bCs/>
          <w:i/>
          <w:iCs/>
          <w:color w:val="000000"/>
        </w:rPr>
        <w:t>Discounted Cash Flow</w:t>
      </w:r>
      <w:r w:rsidR="001F6689" w:rsidRPr="00183653">
        <w:rPr>
          <w:bCs/>
          <w:color w:val="000000"/>
        </w:rPr>
        <w:t xml:space="preserve"> (also referred to as Net Present Value), </w:t>
      </w:r>
      <w:r w:rsidR="001F6689" w:rsidRPr="001A5EEB">
        <w:rPr>
          <w:bCs/>
          <w:i/>
          <w:iCs/>
          <w:color w:val="000000"/>
        </w:rPr>
        <w:t>IRR</w:t>
      </w:r>
      <w:r w:rsidR="001F6689" w:rsidRPr="00183653">
        <w:rPr>
          <w:bCs/>
          <w:color w:val="000000"/>
        </w:rPr>
        <w:t xml:space="preserve">, and </w:t>
      </w:r>
      <w:r w:rsidR="001F6689" w:rsidRPr="001A5EEB">
        <w:rPr>
          <w:bCs/>
          <w:i/>
          <w:iCs/>
          <w:color w:val="000000"/>
        </w:rPr>
        <w:t>Profitability Index</w:t>
      </w:r>
      <w:r w:rsidR="001F6689" w:rsidRPr="00183653">
        <w:rPr>
          <w:bCs/>
          <w:color w:val="000000"/>
        </w:rPr>
        <w:t>.</w:t>
      </w:r>
    </w:p>
    <w:p w:rsidR="00256D6B" w:rsidRPr="00183653" w:rsidRDefault="00256D6B" w:rsidP="00357BB5">
      <w:pPr>
        <w:numPr>
          <w:ilvl w:val="1"/>
          <w:numId w:val="4"/>
        </w:numPr>
        <w:spacing w:before="140"/>
        <w:ind w:right="720"/>
        <w:jc w:val="left"/>
        <w:rPr>
          <w:bCs/>
          <w:color w:val="000000"/>
        </w:rPr>
      </w:pPr>
      <w:r w:rsidRPr="00183653">
        <w:rPr>
          <w:bCs/>
          <w:color w:val="000000"/>
        </w:rPr>
        <w:t>Numeric Models: Real Options – These models are based on the concept of an investment that leads to opportunities that would not have been available otherwise. This model chooses investments that may not be profitable or beneficial in the near future, but will lead to options for the f</w:t>
      </w:r>
      <w:r w:rsidR="00A707C5" w:rsidRPr="00183653">
        <w:rPr>
          <w:bCs/>
          <w:color w:val="000000"/>
        </w:rPr>
        <w:t>uture with a great promise.</w:t>
      </w:r>
    </w:p>
    <w:p w:rsidR="00A707C5" w:rsidRPr="00183653" w:rsidRDefault="00444AD3" w:rsidP="00357BB5">
      <w:pPr>
        <w:numPr>
          <w:ilvl w:val="1"/>
          <w:numId w:val="4"/>
        </w:numPr>
        <w:spacing w:before="140"/>
        <w:ind w:right="720"/>
        <w:jc w:val="left"/>
        <w:rPr>
          <w:bCs/>
          <w:color w:val="000000"/>
        </w:rPr>
      </w:pPr>
      <w:r w:rsidRPr="00183653">
        <w:rPr>
          <w:bCs/>
          <w:color w:val="000000"/>
        </w:rPr>
        <w:t xml:space="preserve">Numeric Models: Scoring – These models analyze the potential projects based on multiple criteria the organization selects. The models use numeric scales to rate the projects against the desired criteria. Then the ratings can be analyzed using various techniques to determine the best choices. </w:t>
      </w:r>
      <w:r w:rsidR="001F6689" w:rsidRPr="00183653">
        <w:rPr>
          <w:bCs/>
          <w:color w:val="000000"/>
        </w:rPr>
        <w:t xml:space="preserve">Examples include </w:t>
      </w:r>
      <w:r w:rsidR="001F6689" w:rsidRPr="00CE3568">
        <w:rPr>
          <w:bCs/>
          <w:i/>
          <w:iCs/>
          <w:color w:val="000000"/>
        </w:rPr>
        <w:t>U</w:t>
      </w:r>
      <w:r w:rsidR="00CE3568">
        <w:rPr>
          <w:bCs/>
          <w:i/>
          <w:iCs/>
          <w:color w:val="000000"/>
        </w:rPr>
        <w:t>n</w:t>
      </w:r>
      <w:r w:rsidR="001F6689" w:rsidRPr="00CE3568">
        <w:rPr>
          <w:bCs/>
          <w:i/>
          <w:iCs/>
          <w:color w:val="000000"/>
        </w:rPr>
        <w:t>weighted 0-1 Factor Model</w:t>
      </w:r>
      <w:r w:rsidR="001F6689" w:rsidRPr="00183653">
        <w:rPr>
          <w:bCs/>
          <w:color w:val="000000"/>
        </w:rPr>
        <w:t xml:space="preserve">, </w:t>
      </w:r>
      <w:r w:rsidR="001F6689" w:rsidRPr="00CE3568">
        <w:rPr>
          <w:bCs/>
          <w:i/>
          <w:iCs/>
          <w:color w:val="000000"/>
        </w:rPr>
        <w:t>Unweighted Factor Scoring Model</w:t>
      </w:r>
      <w:r w:rsidR="001F6689" w:rsidRPr="00183653">
        <w:rPr>
          <w:bCs/>
          <w:color w:val="000000"/>
        </w:rPr>
        <w:t xml:space="preserve">, </w:t>
      </w:r>
      <w:r w:rsidR="001F6689" w:rsidRPr="00CE3568">
        <w:rPr>
          <w:bCs/>
          <w:i/>
          <w:iCs/>
          <w:color w:val="000000"/>
        </w:rPr>
        <w:t>Weighted Factor Scoring Model</w:t>
      </w:r>
      <w:r w:rsidR="001F6689" w:rsidRPr="00183653">
        <w:rPr>
          <w:bCs/>
          <w:color w:val="000000"/>
        </w:rPr>
        <w:t xml:space="preserve">, and </w:t>
      </w:r>
      <w:r w:rsidR="001F6689" w:rsidRPr="00CE3568">
        <w:rPr>
          <w:bCs/>
          <w:i/>
          <w:iCs/>
          <w:color w:val="000000"/>
        </w:rPr>
        <w:t>Window of Opportunity Analysis</w:t>
      </w:r>
      <w:r w:rsidR="001F6689" w:rsidRPr="00183653">
        <w:rPr>
          <w:bCs/>
          <w:color w:val="000000"/>
        </w:rPr>
        <w:t>.</w:t>
      </w:r>
    </w:p>
    <w:p w:rsidR="00A707C5" w:rsidRPr="00183653" w:rsidRDefault="00A707C5" w:rsidP="00357BB5">
      <w:pPr>
        <w:numPr>
          <w:ilvl w:val="1"/>
          <w:numId w:val="4"/>
        </w:numPr>
        <w:spacing w:before="140"/>
        <w:ind w:right="720"/>
        <w:jc w:val="left"/>
        <w:rPr>
          <w:bCs/>
          <w:color w:val="000000"/>
        </w:rPr>
      </w:pPr>
      <w:r w:rsidRPr="00183653">
        <w:rPr>
          <w:bCs/>
          <w:color w:val="000000"/>
        </w:rPr>
        <w:t>Numeric Models: Window</w:t>
      </w:r>
      <w:r w:rsidR="004C7FCE">
        <w:rPr>
          <w:bCs/>
          <w:color w:val="000000"/>
        </w:rPr>
        <w:t>-</w:t>
      </w:r>
      <w:r w:rsidRPr="00183653">
        <w:rPr>
          <w:bCs/>
          <w:color w:val="000000"/>
        </w:rPr>
        <w:t>of</w:t>
      </w:r>
      <w:r w:rsidR="004C7FCE">
        <w:rPr>
          <w:bCs/>
          <w:color w:val="000000"/>
        </w:rPr>
        <w:t>-</w:t>
      </w:r>
      <w:r w:rsidRPr="00183653">
        <w:rPr>
          <w:bCs/>
          <w:color w:val="000000"/>
        </w:rPr>
        <w:t xml:space="preserve">Opportunity Analysis – </w:t>
      </w:r>
      <w:r w:rsidR="003F7787">
        <w:rPr>
          <w:bCs/>
          <w:color w:val="000000"/>
        </w:rPr>
        <w:t>T</w:t>
      </w:r>
      <w:r w:rsidR="00354601">
        <w:rPr>
          <w:bCs/>
          <w:color w:val="000000"/>
        </w:rPr>
        <w:t>h</w:t>
      </w:r>
      <w:r w:rsidR="00A80F1E">
        <w:rPr>
          <w:bCs/>
          <w:color w:val="000000"/>
        </w:rPr>
        <w:t>is</w:t>
      </w:r>
      <w:r w:rsidRPr="00183653">
        <w:rPr>
          <w:bCs/>
          <w:color w:val="000000"/>
        </w:rPr>
        <w:t xml:space="preserve"> model attempt</w:t>
      </w:r>
      <w:r w:rsidR="00A80F1E">
        <w:rPr>
          <w:bCs/>
          <w:color w:val="000000"/>
        </w:rPr>
        <w:t>s</w:t>
      </w:r>
      <w:r w:rsidRPr="00183653">
        <w:rPr>
          <w:bCs/>
          <w:color w:val="000000"/>
        </w:rPr>
        <w:t xml:space="preserve"> to determine the cost, timing, and performance specifications of a new technology to understand whether it qualifies as useful and economic. Having thus estimated the economic impact of the innovation, the decision of whether or not to undertake the development project is much simpler.</w:t>
      </w:r>
    </w:p>
    <w:p w:rsidR="00444AD3" w:rsidRPr="00183653" w:rsidRDefault="00A707C5" w:rsidP="00357BB5">
      <w:pPr>
        <w:numPr>
          <w:ilvl w:val="1"/>
          <w:numId w:val="4"/>
        </w:numPr>
        <w:spacing w:before="140"/>
        <w:ind w:right="720"/>
        <w:jc w:val="left"/>
        <w:rPr>
          <w:bCs/>
          <w:color w:val="000000"/>
        </w:rPr>
      </w:pPr>
      <w:r w:rsidRPr="00183653">
        <w:rPr>
          <w:bCs/>
          <w:color w:val="000000"/>
        </w:rPr>
        <w:t>Numeric Models: Discovery-Driven Planning – Similar to window of opportunity analysis model, this model funds a portion of the project and tries to determine two important aspects about the project: the critical assumptions and the cost of testing each assumption. Analyzing the assumptions enables the management team to find out if a project continues to be as promising as was believed or a change of strategy is required.</w:t>
      </w:r>
    </w:p>
    <w:p w:rsidR="00444AD3" w:rsidRPr="00183653" w:rsidRDefault="00444AD3" w:rsidP="00357BB5">
      <w:pPr>
        <w:numPr>
          <w:ilvl w:val="1"/>
          <w:numId w:val="4"/>
        </w:numPr>
        <w:spacing w:before="140"/>
        <w:ind w:right="720"/>
        <w:jc w:val="left"/>
        <w:rPr>
          <w:bCs/>
          <w:color w:val="000000"/>
        </w:rPr>
      </w:pPr>
      <w:r w:rsidRPr="00183653">
        <w:rPr>
          <w:bCs/>
          <w:color w:val="000000"/>
        </w:rPr>
        <w:t>Choosing a Project Selection Model – The authors strongly favor using weighted scoring models.</w:t>
      </w:r>
    </w:p>
    <w:p w:rsidR="00444AD3" w:rsidRPr="00183653" w:rsidRDefault="00256D6B" w:rsidP="00357BB5">
      <w:pPr>
        <w:numPr>
          <w:ilvl w:val="0"/>
          <w:numId w:val="4"/>
        </w:numPr>
        <w:spacing w:before="140"/>
        <w:ind w:right="720"/>
        <w:jc w:val="left"/>
        <w:rPr>
          <w:bCs/>
          <w:color w:val="000000"/>
        </w:rPr>
      </w:pPr>
      <w:r w:rsidRPr="00183653">
        <w:rPr>
          <w:bCs/>
          <w:color w:val="000000"/>
        </w:rPr>
        <w:t>Risk Considerations in Project Selection</w:t>
      </w:r>
      <w:r w:rsidR="00444AD3" w:rsidRPr="00183653">
        <w:rPr>
          <w:bCs/>
          <w:color w:val="000000"/>
        </w:rPr>
        <w:t xml:space="preserve"> – The text distinguishes</w:t>
      </w:r>
      <w:r w:rsidR="00052222">
        <w:rPr>
          <w:bCs/>
          <w:color w:val="000000"/>
        </w:rPr>
        <w:t xml:space="preserve"> between risk and uncertainty. </w:t>
      </w:r>
      <w:r w:rsidR="00444AD3" w:rsidRPr="00183653">
        <w:rPr>
          <w:bCs/>
          <w:color w:val="000000"/>
        </w:rPr>
        <w:t>Risk applies to events that have a known (or estimat</w:t>
      </w:r>
      <w:r w:rsidR="00211222">
        <w:rPr>
          <w:bCs/>
          <w:color w:val="000000"/>
        </w:rPr>
        <w:t xml:space="preserve">ed) probability of occurrence. </w:t>
      </w:r>
      <w:r w:rsidR="00444AD3" w:rsidRPr="00183653">
        <w:rPr>
          <w:bCs/>
          <w:color w:val="000000"/>
        </w:rPr>
        <w:t xml:space="preserve">Uncertainty applies to events where there is insufficient data to estimate </w:t>
      </w:r>
      <w:r w:rsidR="00211222">
        <w:rPr>
          <w:bCs/>
          <w:color w:val="000000"/>
        </w:rPr>
        <w:t xml:space="preserve">the probability of occurrence. </w:t>
      </w:r>
      <w:r w:rsidR="00444AD3" w:rsidRPr="00183653">
        <w:rPr>
          <w:bCs/>
          <w:color w:val="000000"/>
        </w:rPr>
        <w:t>For effective project management, decisions should be treated as ri</w:t>
      </w:r>
      <w:r w:rsidR="00211222">
        <w:rPr>
          <w:bCs/>
          <w:color w:val="000000"/>
        </w:rPr>
        <w:t xml:space="preserve">sks rather than uncertainties. </w:t>
      </w:r>
      <w:r w:rsidR="00444AD3" w:rsidRPr="00183653">
        <w:rPr>
          <w:bCs/>
          <w:color w:val="000000"/>
        </w:rPr>
        <w:t>That is probabilities of occurrence, if not otherwise known, should be estimated for relevant issues and events.</w:t>
      </w:r>
    </w:p>
    <w:p w:rsidR="00444AD3" w:rsidRPr="00183653" w:rsidRDefault="00444AD3" w:rsidP="00357BB5">
      <w:pPr>
        <w:numPr>
          <w:ilvl w:val="0"/>
          <w:numId w:val="4"/>
        </w:numPr>
        <w:spacing w:before="140"/>
        <w:ind w:right="720"/>
        <w:jc w:val="left"/>
        <w:rPr>
          <w:bCs/>
          <w:color w:val="000000"/>
        </w:rPr>
      </w:pPr>
      <w:r w:rsidRPr="00183653">
        <w:rPr>
          <w:bCs/>
          <w:color w:val="000000"/>
        </w:rPr>
        <w:t>Project Portfolio Process (PPP) – The Project Portfolio Process is used to consistently and transparently select projects that m</w:t>
      </w:r>
      <w:r w:rsidR="00EA5E1B">
        <w:rPr>
          <w:bCs/>
          <w:color w:val="000000"/>
        </w:rPr>
        <w:t xml:space="preserve">atch the organization’s goals. </w:t>
      </w:r>
      <w:r w:rsidRPr="00183653">
        <w:rPr>
          <w:bCs/>
          <w:color w:val="000000"/>
        </w:rPr>
        <w:t>The process has eight steps:</w:t>
      </w:r>
    </w:p>
    <w:p w:rsidR="00444AD3" w:rsidRPr="00183653" w:rsidRDefault="00EA5E1B" w:rsidP="00357BB5">
      <w:pPr>
        <w:numPr>
          <w:ilvl w:val="1"/>
          <w:numId w:val="4"/>
        </w:numPr>
        <w:spacing w:before="140"/>
        <w:ind w:right="720"/>
        <w:jc w:val="left"/>
        <w:rPr>
          <w:bCs/>
          <w:color w:val="000000"/>
        </w:rPr>
      </w:pPr>
      <w:r>
        <w:rPr>
          <w:bCs/>
          <w:color w:val="000000"/>
        </w:rPr>
        <w:lastRenderedPageBreak/>
        <w:t xml:space="preserve">Step 1: </w:t>
      </w:r>
      <w:r w:rsidR="00444AD3" w:rsidRPr="00183653">
        <w:rPr>
          <w:bCs/>
          <w:color w:val="000000"/>
        </w:rPr>
        <w:t>Establish a Project Council – The council is established to articulate strategic direction and allocate funds to projects it selects.</w:t>
      </w:r>
    </w:p>
    <w:p w:rsidR="00444AD3" w:rsidRPr="00183653" w:rsidRDefault="00EA5E1B" w:rsidP="00357BB5">
      <w:pPr>
        <w:numPr>
          <w:ilvl w:val="1"/>
          <w:numId w:val="4"/>
        </w:numPr>
        <w:spacing w:before="140"/>
        <w:ind w:right="720"/>
        <w:jc w:val="left"/>
        <w:rPr>
          <w:bCs/>
          <w:color w:val="000000"/>
        </w:rPr>
      </w:pPr>
      <w:r>
        <w:rPr>
          <w:bCs/>
          <w:color w:val="000000"/>
        </w:rPr>
        <w:t xml:space="preserve">Step 2: </w:t>
      </w:r>
      <w:r w:rsidR="00444AD3" w:rsidRPr="00183653">
        <w:rPr>
          <w:bCs/>
          <w:color w:val="000000"/>
        </w:rPr>
        <w:t xml:space="preserve">Identify Project Categories and Criteria – Categories are established by the Council to </w:t>
      </w:r>
      <w:r w:rsidR="00D84102">
        <w:rPr>
          <w:bCs/>
          <w:color w:val="000000"/>
        </w:rPr>
        <w:t>e</w:t>
      </w:r>
      <w:r w:rsidR="00444AD3" w:rsidRPr="00183653">
        <w:rPr>
          <w:bCs/>
          <w:color w:val="000000"/>
        </w:rPr>
        <w:t>nsure that a va</w:t>
      </w:r>
      <w:r w:rsidR="00CC2C40">
        <w:rPr>
          <w:bCs/>
          <w:color w:val="000000"/>
        </w:rPr>
        <w:t xml:space="preserve">riety of projects are pursued. </w:t>
      </w:r>
      <w:r w:rsidR="00444AD3" w:rsidRPr="00183653">
        <w:rPr>
          <w:bCs/>
          <w:color w:val="000000"/>
        </w:rPr>
        <w:t>Criteria for measuring prospective projects are established to form the framew</w:t>
      </w:r>
      <w:r w:rsidR="00AD4B03">
        <w:rPr>
          <w:bCs/>
          <w:color w:val="000000"/>
        </w:rPr>
        <w:t xml:space="preserve">ork for the selection process. </w:t>
      </w:r>
      <w:r w:rsidR="00444AD3" w:rsidRPr="00183653">
        <w:rPr>
          <w:bCs/>
          <w:color w:val="000000"/>
        </w:rPr>
        <w:t>Common categories used for classifying projects are:</w:t>
      </w:r>
    </w:p>
    <w:p w:rsidR="00444AD3" w:rsidRPr="00183653" w:rsidRDefault="00444AD3" w:rsidP="00357BB5">
      <w:pPr>
        <w:numPr>
          <w:ilvl w:val="2"/>
          <w:numId w:val="4"/>
        </w:numPr>
        <w:spacing w:before="140"/>
        <w:ind w:right="720"/>
        <w:jc w:val="left"/>
        <w:rPr>
          <w:bCs/>
          <w:color w:val="000000"/>
        </w:rPr>
      </w:pPr>
      <w:r w:rsidRPr="00183653">
        <w:rPr>
          <w:bCs/>
          <w:color w:val="000000"/>
        </w:rPr>
        <w:t>Derivative projects – Projects that are only incrementally different from previous efforts.</w:t>
      </w:r>
    </w:p>
    <w:p w:rsidR="00444AD3" w:rsidRPr="00183653" w:rsidRDefault="00444AD3" w:rsidP="00357BB5">
      <w:pPr>
        <w:numPr>
          <w:ilvl w:val="2"/>
          <w:numId w:val="4"/>
        </w:numPr>
        <w:spacing w:before="140"/>
        <w:ind w:right="720"/>
        <w:jc w:val="left"/>
        <w:rPr>
          <w:bCs/>
          <w:color w:val="000000"/>
        </w:rPr>
      </w:pPr>
      <w:r w:rsidRPr="00183653">
        <w:rPr>
          <w:bCs/>
          <w:color w:val="000000"/>
        </w:rPr>
        <w:t>Platform projects – Projects that impact organization outputs or the processes that create them.</w:t>
      </w:r>
    </w:p>
    <w:p w:rsidR="00444AD3" w:rsidRPr="00183653" w:rsidRDefault="00444AD3" w:rsidP="00357BB5">
      <w:pPr>
        <w:numPr>
          <w:ilvl w:val="2"/>
          <w:numId w:val="4"/>
        </w:numPr>
        <w:spacing w:before="140"/>
        <w:ind w:right="720"/>
        <w:jc w:val="left"/>
        <w:rPr>
          <w:bCs/>
          <w:color w:val="000000"/>
        </w:rPr>
      </w:pPr>
      <w:r w:rsidRPr="00183653">
        <w:rPr>
          <w:bCs/>
          <w:color w:val="000000"/>
        </w:rPr>
        <w:t>Breakthrough projects – Projects that involve implementing new, sometimes “disruptive” technology.</w:t>
      </w:r>
    </w:p>
    <w:p w:rsidR="00444AD3" w:rsidRPr="00183653" w:rsidRDefault="00444AD3" w:rsidP="00357BB5">
      <w:pPr>
        <w:numPr>
          <w:ilvl w:val="2"/>
          <w:numId w:val="4"/>
        </w:numPr>
        <w:spacing w:before="140"/>
        <w:ind w:right="720"/>
        <w:jc w:val="left"/>
        <w:rPr>
          <w:bCs/>
          <w:color w:val="000000"/>
        </w:rPr>
      </w:pPr>
      <w:r w:rsidRPr="00183653">
        <w:rPr>
          <w:bCs/>
          <w:color w:val="000000"/>
        </w:rPr>
        <w:t>R&amp;D projects – Projects used to acquire new knowledge or create new technology.</w:t>
      </w:r>
    </w:p>
    <w:p w:rsidR="00444AD3" w:rsidRPr="00183653" w:rsidRDefault="00D84102" w:rsidP="00357BB5">
      <w:pPr>
        <w:numPr>
          <w:ilvl w:val="1"/>
          <w:numId w:val="4"/>
        </w:numPr>
        <w:spacing w:before="140"/>
        <w:ind w:right="720"/>
        <w:jc w:val="left"/>
        <w:rPr>
          <w:bCs/>
          <w:color w:val="000000"/>
        </w:rPr>
      </w:pPr>
      <w:r>
        <w:rPr>
          <w:bCs/>
          <w:color w:val="000000"/>
        </w:rPr>
        <w:t xml:space="preserve">Step 3: </w:t>
      </w:r>
      <w:r w:rsidR="00444AD3" w:rsidRPr="00183653">
        <w:rPr>
          <w:bCs/>
          <w:color w:val="000000"/>
        </w:rPr>
        <w:t>Collect Project Data – Collect relevant data and assign scores to prospective projects.</w:t>
      </w:r>
    </w:p>
    <w:p w:rsidR="00444AD3" w:rsidRPr="00183653" w:rsidRDefault="00720CFD" w:rsidP="00357BB5">
      <w:pPr>
        <w:numPr>
          <w:ilvl w:val="1"/>
          <w:numId w:val="4"/>
        </w:numPr>
        <w:spacing w:before="140"/>
        <w:ind w:right="720"/>
        <w:jc w:val="left"/>
        <w:rPr>
          <w:bCs/>
          <w:color w:val="000000"/>
        </w:rPr>
      </w:pPr>
      <w:r>
        <w:rPr>
          <w:bCs/>
          <w:color w:val="000000"/>
        </w:rPr>
        <w:t xml:space="preserve">Step 4: </w:t>
      </w:r>
      <w:r w:rsidR="00444AD3" w:rsidRPr="00183653">
        <w:rPr>
          <w:bCs/>
          <w:color w:val="000000"/>
        </w:rPr>
        <w:t>Assess Resource Availability – Analyze the availability of resources to execute the prospective projects.</w:t>
      </w:r>
    </w:p>
    <w:p w:rsidR="00444AD3" w:rsidRPr="00183653" w:rsidRDefault="00414ADA" w:rsidP="00357BB5">
      <w:pPr>
        <w:numPr>
          <w:ilvl w:val="1"/>
          <w:numId w:val="4"/>
        </w:numPr>
        <w:spacing w:before="140"/>
        <w:ind w:right="720"/>
        <w:jc w:val="left"/>
        <w:rPr>
          <w:bCs/>
          <w:color w:val="000000"/>
        </w:rPr>
      </w:pPr>
      <w:r>
        <w:rPr>
          <w:bCs/>
          <w:color w:val="000000"/>
        </w:rPr>
        <w:t xml:space="preserve">Step 5: </w:t>
      </w:r>
      <w:r w:rsidR="00444AD3" w:rsidRPr="00183653">
        <w:rPr>
          <w:bCs/>
          <w:color w:val="000000"/>
        </w:rPr>
        <w:t>Reduce the Project and Criteria Set – Use multiple screens to narrow down the number of projects under consideration.</w:t>
      </w:r>
    </w:p>
    <w:p w:rsidR="00444AD3" w:rsidRPr="00183653" w:rsidRDefault="00391042" w:rsidP="00357BB5">
      <w:pPr>
        <w:numPr>
          <w:ilvl w:val="1"/>
          <w:numId w:val="4"/>
        </w:numPr>
        <w:spacing w:before="140"/>
        <w:ind w:right="720"/>
        <w:jc w:val="left"/>
        <w:rPr>
          <w:bCs/>
          <w:color w:val="000000"/>
        </w:rPr>
      </w:pPr>
      <w:r>
        <w:rPr>
          <w:bCs/>
          <w:color w:val="000000"/>
        </w:rPr>
        <w:t xml:space="preserve">Step 6: </w:t>
      </w:r>
      <w:r w:rsidR="00444AD3" w:rsidRPr="00183653">
        <w:rPr>
          <w:bCs/>
          <w:color w:val="000000"/>
        </w:rPr>
        <w:t>Prioritize the Projects within Categories – Using the analysis developed, prioritize the projects within the pre</w:t>
      </w:r>
      <w:r>
        <w:rPr>
          <w:bCs/>
          <w:color w:val="000000"/>
        </w:rPr>
        <w:t>viously identified categories.</w:t>
      </w:r>
    </w:p>
    <w:p w:rsidR="00444AD3" w:rsidRPr="00183653" w:rsidRDefault="00444AD3" w:rsidP="00357BB5">
      <w:pPr>
        <w:numPr>
          <w:ilvl w:val="1"/>
          <w:numId w:val="4"/>
        </w:numPr>
        <w:spacing w:before="140"/>
        <w:ind w:right="720"/>
        <w:jc w:val="left"/>
        <w:rPr>
          <w:bCs/>
          <w:color w:val="000000"/>
        </w:rPr>
      </w:pPr>
      <w:r w:rsidRPr="00183653">
        <w:rPr>
          <w:bCs/>
          <w:color w:val="000000"/>
        </w:rPr>
        <w:t xml:space="preserve">Step 7: Select the Projects to be Funded and Held in Reserve – </w:t>
      </w:r>
      <w:r w:rsidR="00457118" w:rsidRPr="00457118">
        <w:rPr>
          <w:bCs/>
          <w:color w:val="000000"/>
        </w:rPr>
        <w:t xml:space="preserve">The first task in this step is </w:t>
      </w:r>
      <w:r w:rsidR="00457118">
        <w:rPr>
          <w:bCs/>
          <w:color w:val="000000"/>
        </w:rPr>
        <w:t>determination</w:t>
      </w:r>
      <w:r w:rsidR="00457118" w:rsidRPr="00457118">
        <w:rPr>
          <w:bCs/>
          <w:color w:val="000000"/>
        </w:rPr>
        <w:t xml:space="preserve"> </w:t>
      </w:r>
      <w:r w:rsidR="00457118">
        <w:rPr>
          <w:bCs/>
          <w:color w:val="000000"/>
        </w:rPr>
        <w:t xml:space="preserve">of </w:t>
      </w:r>
      <w:r w:rsidR="00457118" w:rsidRPr="00457118">
        <w:rPr>
          <w:bCs/>
          <w:color w:val="000000"/>
        </w:rPr>
        <w:t>the mix of projects across the various categories and time periods. The next task is to leave some percent of the organization’s resource capacity free for new opportunities, crises in existing projects, errors in estimates, and so on. Then allocate the categorized projects in rank order to the categories according to the mix desired.</w:t>
      </w:r>
    </w:p>
    <w:p w:rsidR="00444AD3" w:rsidRPr="00183653" w:rsidRDefault="007F4D8D" w:rsidP="00357BB5">
      <w:pPr>
        <w:numPr>
          <w:ilvl w:val="1"/>
          <w:numId w:val="4"/>
        </w:numPr>
        <w:spacing w:before="140"/>
        <w:ind w:right="720"/>
        <w:jc w:val="left"/>
        <w:rPr>
          <w:bCs/>
          <w:color w:val="000000"/>
        </w:rPr>
      </w:pPr>
      <w:r>
        <w:rPr>
          <w:bCs/>
          <w:color w:val="000000"/>
        </w:rPr>
        <w:t xml:space="preserve">Step 8: </w:t>
      </w:r>
      <w:r w:rsidR="00444AD3" w:rsidRPr="00183653">
        <w:rPr>
          <w:bCs/>
          <w:color w:val="000000"/>
        </w:rPr>
        <w:t>Implement the Process – The results of the process must be recorded, and then widely communicated within the organization.</w:t>
      </w:r>
    </w:p>
    <w:p w:rsidR="00444AD3" w:rsidRPr="00183653" w:rsidRDefault="00444AD3" w:rsidP="00357BB5">
      <w:pPr>
        <w:numPr>
          <w:ilvl w:val="0"/>
          <w:numId w:val="4"/>
        </w:numPr>
        <w:spacing w:before="140"/>
        <w:ind w:right="720"/>
        <w:jc w:val="left"/>
        <w:rPr>
          <w:bCs/>
          <w:color w:val="000000"/>
        </w:rPr>
      </w:pPr>
      <w:r w:rsidRPr="00183653">
        <w:rPr>
          <w:bCs/>
          <w:color w:val="000000"/>
        </w:rPr>
        <w:t xml:space="preserve">Project </w:t>
      </w:r>
      <w:r w:rsidR="00A707C5" w:rsidRPr="00183653">
        <w:rPr>
          <w:bCs/>
          <w:color w:val="000000"/>
        </w:rPr>
        <w:t>Bids and RFPs</w:t>
      </w:r>
      <w:r w:rsidRPr="00183653">
        <w:rPr>
          <w:bCs/>
          <w:color w:val="000000"/>
        </w:rPr>
        <w:t xml:space="preserve"> – This section introduces the documentation necessary to present a prospective p</w:t>
      </w:r>
      <w:r w:rsidR="00F82B52">
        <w:rPr>
          <w:bCs/>
          <w:color w:val="000000"/>
        </w:rPr>
        <w:t xml:space="preserve">roject to a selection process. </w:t>
      </w:r>
      <w:r w:rsidRPr="00183653">
        <w:rPr>
          <w:bCs/>
          <w:color w:val="000000"/>
        </w:rPr>
        <w:t>The text equates the internal project selection process with that of a prospective customer using a Request for Proposal (RFP) or Re</w:t>
      </w:r>
      <w:r w:rsidR="00677080">
        <w:rPr>
          <w:bCs/>
          <w:color w:val="000000"/>
        </w:rPr>
        <w:t xml:space="preserve">quest for Quote (RFQ) process. </w:t>
      </w:r>
      <w:r w:rsidRPr="00183653">
        <w:rPr>
          <w:bCs/>
          <w:color w:val="000000"/>
        </w:rPr>
        <w:t>The proposal documentation required by the customer is much different than that nee</w:t>
      </w:r>
      <w:r w:rsidR="00F5004D">
        <w:rPr>
          <w:bCs/>
          <w:color w:val="000000"/>
        </w:rPr>
        <w:t xml:space="preserve">ded for the internal analysis. </w:t>
      </w:r>
      <w:r w:rsidRPr="00183653">
        <w:rPr>
          <w:bCs/>
          <w:color w:val="000000"/>
        </w:rPr>
        <w:t>In fact, part of the bid/no bid analysis is evaluating the cost to prepare the RFP or RFQ knowing tha</w:t>
      </w:r>
      <w:r w:rsidR="00F5004D">
        <w:rPr>
          <w:bCs/>
          <w:color w:val="000000"/>
        </w:rPr>
        <w:t xml:space="preserve">t the organization </w:t>
      </w:r>
      <w:r w:rsidR="00F5004D">
        <w:rPr>
          <w:bCs/>
          <w:color w:val="000000"/>
        </w:rPr>
        <w:lastRenderedPageBreak/>
        <w:t xml:space="preserve">could lose. </w:t>
      </w:r>
      <w:r w:rsidRPr="00183653">
        <w:rPr>
          <w:bCs/>
          <w:color w:val="000000"/>
        </w:rPr>
        <w:t>For large military or space projects the preparation costs can run</w:t>
      </w:r>
      <w:r w:rsidR="00F5004D">
        <w:rPr>
          <w:bCs/>
          <w:color w:val="000000"/>
        </w:rPr>
        <w:t xml:space="preserve"> into the millions of dollars. </w:t>
      </w:r>
      <w:r w:rsidRPr="00183653">
        <w:rPr>
          <w:bCs/>
          <w:color w:val="000000"/>
        </w:rPr>
        <w:t>Regardless of whether it’s for internal or external consumptions, or for a technical or nontechnical project, the proposa</w:t>
      </w:r>
      <w:r w:rsidR="00F5004D">
        <w:rPr>
          <w:bCs/>
          <w:color w:val="000000"/>
        </w:rPr>
        <w:t>l should be prepared with care.</w:t>
      </w:r>
    </w:p>
    <w:p w:rsidR="00444AD3" w:rsidRPr="00183653" w:rsidRDefault="00444AD3" w:rsidP="00357BB5">
      <w:pPr>
        <w:numPr>
          <w:ilvl w:val="1"/>
          <w:numId w:val="4"/>
        </w:numPr>
        <w:spacing w:before="140"/>
        <w:ind w:right="720"/>
        <w:jc w:val="left"/>
        <w:rPr>
          <w:bCs/>
          <w:color w:val="000000"/>
        </w:rPr>
      </w:pPr>
      <w:r w:rsidRPr="00183653">
        <w:rPr>
          <w:bCs/>
          <w:color w:val="000000"/>
        </w:rPr>
        <w:t>The Technical Approach – This section summarizes what the problem is and how it will be approached by the project.</w:t>
      </w:r>
    </w:p>
    <w:p w:rsidR="00444AD3" w:rsidRPr="00183653" w:rsidRDefault="00444AD3" w:rsidP="00357BB5">
      <w:pPr>
        <w:numPr>
          <w:ilvl w:val="1"/>
          <w:numId w:val="4"/>
        </w:numPr>
        <w:spacing w:before="140"/>
        <w:ind w:right="720"/>
        <w:jc w:val="left"/>
        <w:rPr>
          <w:bCs/>
          <w:color w:val="000000"/>
        </w:rPr>
      </w:pPr>
      <w:r w:rsidRPr="00183653">
        <w:rPr>
          <w:bCs/>
          <w:color w:val="000000"/>
        </w:rPr>
        <w:t>The Implementation Plan – This section summarizes the schedule, cost and resources estimated to complete the project.</w:t>
      </w:r>
    </w:p>
    <w:p w:rsidR="00444AD3" w:rsidRPr="00183653" w:rsidRDefault="00444AD3" w:rsidP="00357BB5">
      <w:pPr>
        <w:numPr>
          <w:ilvl w:val="1"/>
          <w:numId w:val="4"/>
        </w:numPr>
        <w:spacing w:before="140"/>
        <w:ind w:right="720"/>
        <w:jc w:val="left"/>
        <w:rPr>
          <w:bCs/>
          <w:color w:val="000000"/>
        </w:rPr>
      </w:pPr>
      <w:r w:rsidRPr="00183653">
        <w:rPr>
          <w:bCs/>
          <w:color w:val="000000"/>
        </w:rPr>
        <w:t>The Plan for Logistic Support and Administration – This section summarizes the support that the project will need and how it will be administered.</w:t>
      </w:r>
    </w:p>
    <w:p w:rsidR="00A707C5" w:rsidRPr="00183653" w:rsidRDefault="00A707C5" w:rsidP="00357BB5">
      <w:pPr>
        <w:numPr>
          <w:ilvl w:val="1"/>
          <w:numId w:val="4"/>
        </w:numPr>
        <w:spacing w:before="140"/>
        <w:ind w:right="720"/>
        <w:jc w:val="left"/>
        <w:rPr>
          <w:bCs/>
          <w:color w:val="000000"/>
        </w:rPr>
      </w:pPr>
      <w:r w:rsidRPr="00183653">
        <w:rPr>
          <w:bCs/>
          <w:color w:val="000000"/>
        </w:rPr>
        <w:t xml:space="preserve">Past Experience – </w:t>
      </w:r>
      <w:r w:rsidR="00AD3EC4" w:rsidRPr="00183653">
        <w:rPr>
          <w:bCs/>
          <w:color w:val="000000"/>
        </w:rPr>
        <w:t>T</w:t>
      </w:r>
      <w:r w:rsidRPr="00183653">
        <w:rPr>
          <w:bCs/>
          <w:color w:val="000000"/>
        </w:rPr>
        <w:t>his section summarizes the past projects undertaken by key personnel along with their titles and qualifications.</w:t>
      </w:r>
    </w:p>
    <w:p w:rsidR="00444AD3" w:rsidRPr="00183653" w:rsidRDefault="00444AD3" w:rsidP="00357BB5">
      <w:pPr>
        <w:spacing w:before="140"/>
        <w:ind w:right="720"/>
        <w:jc w:val="left"/>
        <w:rPr>
          <w:b/>
          <w:color w:val="000000"/>
        </w:rPr>
      </w:pPr>
      <w:bookmarkStart w:id="0" w:name="Teaching"/>
      <w:bookmarkEnd w:id="0"/>
      <w:r w:rsidRPr="00183653">
        <w:rPr>
          <w:b/>
          <w:color w:val="000000"/>
        </w:rPr>
        <w:t>Teaching Tips</w:t>
      </w:r>
    </w:p>
    <w:p w:rsidR="00444AD3" w:rsidRPr="00183653" w:rsidRDefault="00444AD3" w:rsidP="00357BB5">
      <w:pPr>
        <w:spacing w:before="140"/>
        <w:ind w:right="720"/>
        <w:jc w:val="left"/>
        <w:rPr>
          <w:bCs/>
          <w:color w:val="000000"/>
        </w:rPr>
      </w:pPr>
      <w:r w:rsidRPr="00183653">
        <w:rPr>
          <w:bCs/>
          <w:color w:val="000000"/>
        </w:rPr>
        <w:t>Most students will benefit from in-class examples to make the material come alive. One area that will benefit from this approac</w:t>
      </w:r>
      <w:r w:rsidR="002B704E">
        <w:rPr>
          <w:bCs/>
          <w:color w:val="000000"/>
        </w:rPr>
        <w:t>h is the use of Crystal Ball</w:t>
      </w:r>
      <w:r w:rsidR="002B704E" w:rsidRPr="002B704E">
        <w:rPr>
          <w:bCs/>
          <w:color w:val="000000"/>
          <w:vertAlign w:val="superscript"/>
        </w:rPr>
        <w:t>®</w:t>
      </w:r>
      <w:r w:rsidR="002B704E">
        <w:rPr>
          <w:bCs/>
          <w:color w:val="000000"/>
        </w:rPr>
        <w:t xml:space="preserve">. </w:t>
      </w:r>
      <w:r w:rsidRPr="00183653">
        <w:rPr>
          <w:bCs/>
          <w:color w:val="000000"/>
        </w:rPr>
        <w:t xml:space="preserve">In spite of the hype of software makers, all students will not have the ability to sit down and use Crystal </w:t>
      </w:r>
      <w:r w:rsidR="002B704E">
        <w:rPr>
          <w:bCs/>
          <w:color w:val="000000"/>
        </w:rPr>
        <w:t>Ball</w:t>
      </w:r>
      <w:r w:rsidR="002B704E" w:rsidRPr="002B704E">
        <w:rPr>
          <w:bCs/>
          <w:color w:val="000000"/>
          <w:vertAlign w:val="superscript"/>
        </w:rPr>
        <w:t>®</w:t>
      </w:r>
      <w:r w:rsidR="002B704E">
        <w:rPr>
          <w:bCs/>
          <w:color w:val="000000"/>
        </w:rPr>
        <w:t xml:space="preserve"> without some assistance. </w:t>
      </w:r>
      <w:r w:rsidRPr="00183653">
        <w:rPr>
          <w:bCs/>
          <w:color w:val="000000"/>
        </w:rPr>
        <w:t>Demonstrating the example in the text with a computer and a projector will help students understand the process and generate a lot of good questions.</w:t>
      </w:r>
    </w:p>
    <w:p w:rsidR="00444AD3" w:rsidRPr="00183653" w:rsidRDefault="00444AD3" w:rsidP="00357BB5">
      <w:pPr>
        <w:spacing w:before="140"/>
        <w:ind w:right="720"/>
        <w:jc w:val="left"/>
        <w:rPr>
          <w:bCs/>
          <w:color w:val="000000"/>
        </w:rPr>
      </w:pPr>
      <w:r w:rsidRPr="00183653">
        <w:rPr>
          <w:bCs/>
          <w:color w:val="000000"/>
        </w:rPr>
        <w:t xml:space="preserve">The other area that requires demonstration is </w:t>
      </w:r>
      <w:r w:rsidR="002B704E">
        <w:rPr>
          <w:bCs/>
          <w:color w:val="000000"/>
        </w:rPr>
        <w:t xml:space="preserve">the project selection process. </w:t>
      </w:r>
      <w:r w:rsidRPr="00183653">
        <w:rPr>
          <w:bCs/>
          <w:color w:val="000000"/>
        </w:rPr>
        <w:t>Students nee</w:t>
      </w:r>
      <w:r w:rsidR="002B704E">
        <w:rPr>
          <w:bCs/>
          <w:color w:val="000000"/>
        </w:rPr>
        <w:t>d to see the criteria in action</w:t>
      </w:r>
      <w:r w:rsidRPr="00183653">
        <w:rPr>
          <w:bCs/>
          <w:color w:val="000000"/>
        </w:rPr>
        <w:t xml:space="preserve"> and see how a </w:t>
      </w:r>
      <w:r w:rsidR="002B704E">
        <w:rPr>
          <w:bCs/>
          <w:color w:val="000000"/>
        </w:rPr>
        <w:t xml:space="preserve">real scoring model would work. </w:t>
      </w:r>
      <w:r w:rsidRPr="00183653">
        <w:rPr>
          <w:bCs/>
          <w:color w:val="000000"/>
        </w:rPr>
        <w:t xml:space="preserve">A good way to accomplish these goals is to use the Pan-Europa Case </w:t>
      </w:r>
      <w:r w:rsidR="002B704E">
        <w:rPr>
          <w:bCs/>
          <w:color w:val="000000"/>
        </w:rPr>
        <w:t xml:space="preserve">Study as an in-class exercise. </w:t>
      </w:r>
      <w:r w:rsidRPr="00183653">
        <w:rPr>
          <w:bCs/>
          <w:color w:val="000000"/>
        </w:rPr>
        <w:t>There are a co</w:t>
      </w:r>
      <w:r w:rsidR="000549E7">
        <w:rPr>
          <w:bCs/>
          <w:color w:val="000000"/>
        </w:rPr>
        <w:t xml:space="preserve">uple of ways to approach this. </w:t>
      </w:r>
      <w:r w:rsidRPr="00183653">
        <w:rPr>
          <w:bCs/>
          <w:color w:val="000000"/>
        </w:rPr>
        <w:t>The simpler process would be to have the stud</w:t>
      </w:r>
      <w:r w:rsidR="002A636C">
        <w:rPr>
          <w:bCs/>
          <w:color w:val="000000"/>
        </w:rPr>
        <w:t xml:space="preserve">ents read the case in advance. </w:t>
      </w:r>
      <w:r w:rsidRPr="00183653">
        <w:rPr>
          <w:bCs/>
          <w:color w:val="000000"/>
        </w:rPr>
        <w:t xml:space="preserve">Then questions 1, 2, and 3 </w:t>
      </w:r>
      <w:r w:rsidR="004010B1">
        <w:rPr>
          <w:bCs/>
          <w:color w:val="000000"/>
        </w:rPr>
        <w:t>can</w:t>
      </w:r>
      <w:r w:rsidR="002A636C" w:rsidRPr="00183653">
        <w:rPr>
          <w:bCs/>
          <w:color w:val="000000"/>
        </w:rPr>
        <w:t xml:space="preserve"> </w:t>
      </w:r>
      <w:r w:rsidRPr="00183653">
        <w:rPr>
          <w:bCs/>
          <w:color w:val="000000"/>
        </w:rPr>
        <w:t>be discussed with the c</w:t>
      </w:r>
      <w:r w:rsidR="002A636C">
        <w:rPr>
          <w:bCs/>
          <w:color w:val="000000"/>
        </w:rPr>
        <w:t xml:space="preserve">lass as a whole. </w:t>
      </w:r>
      <w:r w:rsidRPr="00183653">
        <w:rPr>
          <w:bCs/>
          <w:color w:val="000000"/>
        </w:rPr>
        <w:t xml:space="preserve">Questions 4 and 5 </w:t>
      </w:r>
      <w:r w:rsidR="00DB4849">
        <w:rPr>
          <w:bCs/>
          <w:color w:val="000000"/>
        </w:rPr>
        <w:t>can</w:t>
      </w:r>
      <w:r w:rsidR="000753AB" w:rsidRPr="00183653">
        <w:rPr>
          <w:bCs/>
          <w:color w:val="000000"/>
        </w:rPr>
        <w:t xml:space="preserve"> </w:t>
      </w:r>
      <w:r w:rsidRPr="00183653">
        <w:rPr>
          <w:bCs/>
          <w:color w:val="000000"/>
        </w:rPr>
        <w:t>be addressed through pair-wise brainstorming (discussed in the</w:t>
      </w:r>
      <w:r w:rsidR="002A636C">
        <w:rPr>
          <w:bCs/>
          <w:color w:val="000000"/>
        </w:rPr>
        <w:t xml:space="preserve"> Teaching Tips for Chapter 1). </w:t>
      </w:r>
      <w:r w:rsidRPr="00183653">
        <w:rPr>
          <w:bCs/>
          <w:color w:val="000000"/>
        </w:rPr>
        <w:t xml:space="preserve">The student teams would take notes on their answers to these questions to then be discussed with the class as a whole. The result of this discussion would be used to come up with a class consensus view on the screens and criteria to be used for </w:t>
      </w:r>
      <w:r w:rsidR="004010B1">
        <w:rPr>
          <w:bCs/>
          <w:color w:val="000000"/>
        </w:rPr>
        <w:t xml:space="preserve">the project selection process. </w:t>
      </w:r>
      <w:r w:rsidRPr="00183653">
        <w:rPr>
          <w:bCs/>
          <w:color w:val="000000"/>
        </w:rPr>
        <w:t>Then the students could go back to working in pairs (preferably the same ones as before) to apply the crite</w:t>
      </w:r>
      <w:r w:rsidR="004010B1">
        <w:rPr>
          <w:bCs/>
          <w:color w:val="000000"/>
        </w:rPr>
        <w:t xml:space="preserve">ria and make their selections. </w:t>
      </w:r>
      <w:r w:rsidRPr="00183653">
        <w:rPr>
          <w:bCs/>
          <w:color w:val="000000"/>
        </w:rPr>
        <w:t xml:space="preserve">Then another whole class discussion </w:t>
      </w:r>
      <w:r w:rsidR="00D26A3B">
        <w:rPr>
          <w:bCs/>
          <w:color w:val="000000"/>
        </w:rPr>
        <w:t>can</w:t>
      </w:r>
      <w:r w:rsidR="00D26A3B" w:rsidRPr="00183653">
        <w:rPr>
          <w:bCs/>
          <w:color w:val="000000"/>
        </w:rPr>
        <w:t xml:space="preserve"> </w:t>
      </w:r>
      <w:r w:rsidRPr="00183653">
        <w:rPr>
          <w:bCs/>
          <w:color w:val="000000"/>
        </w:rPr>
        <w:t>be used to share each group’s results and see</w:t>
      </w:r>
      <w:r w:rsidR="00384B78">
        <w:rPr>
          <w:bCs/>
          <w:color w:val="000000"/>
        </w:rPr>
        <w:t xml:space="preserve"> if a class consensus emerges. </w:t>
      </w:r>
      <w:r w:rsidRPr="00183653">
        <w:rPr>
          <w:bCs/>
          <w:color w:val="000000"/>
        </w:rPr>
        <w:t>This whole process, depending on the vigor of t</w:t>
      </w:r>
      <w:r w:rsidR="003E2551">
        <w:rPr>
          <w:bCs/>
          <w:color w:val="000000"/>
        </w:rPr>
        <w:t xml:space="preserve">he class would take 2-3 hours. </w:t>
      </w:r>
      <w:r w:rsidRPr="00183653">
        <w:rPr>
          <w:bCs/>
          <w:color w:val="000000"/>
        </w:rPr>
        <w:t>It is important for the instructor to circulate during the small group discussions to keep the students on tra</w:t>
      </w:r>
      <w:r w:rsidR="003E2551">
        <w:rPr>
          <w:bCs/>
          <w:color w:val="000000"/>
        </w:rPr>
        <w:t xml:space="preserve">ck and answer their questions. </w:t>
      </w:r>
      <w:r w:rsidRPr="00183653">
        <w:rPr>
          <w:bCs/>
          <w:color w:val="000000"/>
        </w:rPr>
        <w:t>This is particularly important as there are multiple questions embedded in Questions 4 and 5, and students will have a tendency to get hung up on one t</w:t>
      </w:r>
      <w:r w:rsidR="00895C1C">
        <w:rPr>
          <w:bCs/>
          <w:color w:val="000000"/>
        </w:rPr>
        <w:t xml:space="preserve">o the exclusion of the others. </w:t>
      </w:r>
      <w:r w:rsidRPr="00183653">
        <w:rPr>
          <w:bCs/>
          <w:color w:val="000000"/>
        </w:rPr>
        <w:t>The instructor may wish to suggest a time budget for each question to assist the group’s progress.</w:t>
      </w:r>
    </w:p>
    <w:p w:rsidR="00444AD3" w:rsidRPr="00183653" w:rsidRDefault="00444AD3" w:rsidP="00357BB5">
      <w:pPr>
        <w:spacing w:before="140"/>
        <w:ind w:right="720"/>
        <w:jc w:val="left"/>
        <w:rPr>
          <w:bCs/>
          <w:color w:val="000000"/>
        </w:rPr>
      </w:pPr>
      <w:r w:rsidRPr="00183653">
        <w:rPr>
          <w:bCs/>
          <w:color w:val="000000"/>
        </w:rPr>
        <w:lastRenderedPageBreak/>
        <w:t xml:space="preserve">A more elaborate approach to this </w:t>
      </w:r>
      <w:r w:rsidR="007336BA" w:rsidRPr="00183653">
        <w:rPr>
          <w:bCs/>
          <w:color w:val="000000"/>
        </w:rPr>
        <w:t>c</w:t>
      </w:r>
      <w:r w:rsidRPr="00183653">
        <w:rPr>
          <w:bCs/>
          <w:color w:val="000000"/>
        </w:rPr>
        <w:t xml:space="preserve">ase would involve students </w:t>
      </w:r>
      <w:bookmarkStart w:id="1" w:name="OLE_LINK1"/>
      <w:bookmarkStart w:id="2" w:name="OLE_LINK2"/>
      <w:r w:rsidRPr="00183653">
        <w:rPr>
          <w:bCs/>
          <w:color w:val="000000"/>
        </w:rPr>
        <w:t>role-playing</w:t>
      </w:r>
      <w:bookmarkEnd w:id="1"/>
      <w:bookmarkEnd w:id="2"/>
      <w:r w:rsidRPr="00183653">
        <w:rPr>
          <w:bCs/>
          <w:color w:val="000000"/>
        </w:rPr>
        <w:t xml:space="preserve"> the members of the Pan-Europa</w:t>
      </w:r>
      <w:r w:rsidR="006866C6">
        <w:rPr>
          <w:bCs/>
          <w:color w:val="000000"/>
        </w:rPr>
        <w:t xml:space="preserve"> board. </w:t>
      </w:r>
      <w:r w:rsidRPr="00183653">
        <w:rPr>
          <w:bCs/>
          <w:color w:val="000000"/>
        </w:rPr>
        <w:t>Then the “board members” would have the opportunity to advocate their own projects and try to influence the sel</w:t>
      </w:r>
      <w:r w:rsidR="008843BB">
        <w:rPr>
          <w:bCs/>
          <w:color w:val="000000"/>
        </w:rPr>
        <w:t xml:space="preserve">ection process in their favor. </w:t>
      </w:r>
      <w:r w:rsidRPr="00183653">
        <w:rPr>
          <w:bCs/>
          <w:color w:val="000000"/>
        </w:rPr>
        <w:t>Depending on the size of the class, this technique may not keep en</w:t>
      </w:r>
      <w:r w:rsidR="008843BB">
        <w:rPr>
          <w:bCs/>
          <w:color w:val="000000"/>
        </w:rPr>
        <w:t xml:space="preserve">ough of the students involved. </w:t>
      </w:r>
      <w:r w:rsidRPr="00183653">
        <w:rPr>
          <w:bCs/>
          <w:color w:val="000000"/>
        </w:rPr>
        <w:t xml:space="preserve">One way to address this would be to assign a team of students to each board member to assist them in establishing their </w:t>
      </w:r>
      <w:r w:rsidR="008843BB">
        <w:rPr>
          <w:bCs/>
          <w:color w:val="000000"/>
        </w:rPr>
        <w:t xml:space="preserve">position. </w:t>
      </w:r>
      <w:r w:rsidRPr="00183653">
        <w:rPr>
          <w:bCs/>
          <w:color w:val="000000"/>
        </w:rPr>
        <w:t>Then the board member becomes essentia</w:t>
      </w:r>
      <w:r w:rsidR="008843BB">
        <w:rPr>
          <w:bCs/>
          <w:color w:val="000000"/>
        </w:rPr>
        <w:t xml:space="preserve">lly a spokesman for the group. </w:t>
      </w:r>
      <w:r w:rsidRPr="00183653">
        <w:rPr>
          <w:bCs/>
          <w:color w:val="000000"/>
        </w:rPr>
        <w:t xml:space="preserve">Again, it’s important to alternate between whole class and small group activities to </w:t>
      </w:r>
      <w:r w:rsidR="0054565A">
        <w:rPr>
          <w:bCs/>
          <w:color w:val="000000"/>
        </w:rPr>
        <w:t>e</w:t>
      </w:r>
      <w:r w:rsidRPr="00183653">
        <w:rPr>
          <w:bCs/>
          <w:color w:val="000000"/>
        </w:rPr>
        <w:t xml:space="preserve">nsure the maximum </w:t>
      </w:r>
      <w:r w:rsidR="0054565A">
        <w:rPr>
          <w:bCs/>
          <w:color w:val="000000"/>
        </w:rPr>
        <w:t xml:space="preserve">participation of each student. </w:t>
      </w:r>
      <w:r w:rsidRPr="00183653">
        <w:rPr>
          <w:bCs/>
          <w:color w:val="000000"/>
        </w:rPr>
        <w:t>This could be accomplished by the groups meeting to discuss their position, a “presentation” to the whole class by each board member, then another group discussion of criteria, followed by presentations to the whole class of the recommended criteria with an undoubtedly vigorous discussion to follow.</w:t>
      </w:r>
    </w:p>
    <w:p w:rsidR="003E4D8D" w:rsidRPr="00183653" w:rsidRDefault="003E4D8D" w:rsidP="00357BB5">
      <w:pPr>
        <w:spacing w:before="140"/>
        <w:ind w:right="720"/>
        <w:jc w:val="left"/>
        <w:rPr>
          <w:bCs/>
          <w:color w:val="000000"/>
        </w:rPr>
      </w:pPr>
      <w:r w:rsidRPr="00183653">
        <w:rPr>
          <w:bCs/>
          <w:color w:val="000000"/>
        </w:rPr>
        <w:t>A good reference case for this chapter follows:</w:t>
      </w:r>
    </w:p>
    <w:p w:rsidR="003E4D8D" w:rsidRPr="00183653" w:rsidRDefault="003E4D8D" w:rsidP="00357BB5">
      <w:pPr>
        <w:spacing w:before="140"/>
        <w:ind w:right="720"/>
        <w:jc w:val="left"/>
        <w:rPr>
          <w:bCs/>
          <w:color w:val="000000"/>
        </w:rPr>
      </w:pPr>
      <w:r w:rsidRPr="00183653">
        <w:t xml:space="preserve">9-305-101 </w:t>
      </w:r>
      <w:r w:rsidRPr="00183653">
        <w:rPr>
          <w:b/>
        </w:rPr>
        <w:t>Boeing 787: The Dreamliner</w:t>
      </w:r>
      <w:r w:rsidRPr="00183653">
        <w:t xml:space="preserve"> (Harvard). Thi</w:t>
      </w:r>
      <w:r w:rsidR="00F64E5E">
        <w:t>s is an excellent strategy case</w:t>
      </w:r>
      <w:r w:rsidRPr="00183653">
        <w:t xml:space="preserve"> and is so recent that it </w:t>
      </w:r>
      <w:r w:rsidR="00F64E5E">
        <w:t>is reported</w:t>
      </w:r>
      <w:r w:rsidRPr="00183653">
        <w:t xml:space="preserve"> in the papers and business magazines almost every week.</w:t>
      </w:r>
    </w:p>
    <w:p w:rsidR="003E4D8D" w:rsidRPr="00183653" w:rsidRDefault="003E4D8D" w:rsidP="00357BB5">
      <w:pPr>
        <w:spacing w:before="140"/>
        <w:ind w:right="720"/>
        <w:jc w:val="left"/>
        <w:rPr>
          <w:bCs/>
          <w:color w:val="000000"/>
        </w:rPr>
      </w:pPr>
    </w:p>
    <w:p w:rsidR="00444AD3" w:rsidRPr="00183653" w:rsidRDefault="00444AD3" w:rsidP="00357BB5">
      <w:pPr>
        <w:spacing w:before="140"/>
        <w:ind w:right="720"/>
        <w:jc w:val="left"/>
        <w:rPr>
          <w:b/>
          <w:color w:val="000000"/>
        </w:rPr>
      </w:pPr>
      <w:r w:rsidRPr="00183653">
        <w:rPr>
          <w:b/>
          <w:color w:val="000000"/>
        </w:rPr>
        <w:t>Material Review Questions</w:t>
      </w:r>
    </w:p>
    <w:p w:rsidR="009B033B" w:rsidRPr="006A1C56" w:rsidRDefault="009B033B" w:rsidP="00357BB5">
      <w:pPr>
        <w:pStyle w:val="BodyText"/>
        <w:jc w:val="left"/>
        <w:rPr>
          <w:b/>
          <w:bCs/>
        </w:rPr>
      </w:pPr>
      <w:r>
        <w:rPr>
          <w:b/>
          <w:bCs/>
        </w:rPr>
        <w:t>Question 1:</w:t>
      </w:r>
    </w:p>
    <w:p w:rsidR="00444AD3" w:rsidRPr="00183653" w:rsidRDefault="00444AD3" w:rsidP="00357BB5">
      <w:pPr>
        <w:spacing w:before="120" w:after="120"/>
        <w:jc w:val="left"/>
      </w:pPr>
      <w:r w:rsidRPr="00183653">
        <w:t>Refer to Section 2.</w:t>
      </w:r>
      <w:r w:rsidR="00A707C5" w:rsidRPr="00183653">
        <w:t>6</w:t>
      </w:r>
      <w:r w:rsidR="008E1AD3">
        <w:t xml:space="preserve"> </w:t>
      </w:r>
      <w:r w:rsidR="001C6DBF">
        <w:t xml:space="preserve">in </w:t>
      </w:r>
      <w:r w:rsidR="008E1AD3">
        <w:t xml:space="preserve">the text. </w:t>
      </w:r>
      <w:r w:rsidRPr="00183653">
        <w:t>A proposal should be responsive to the solicitation document that the buyer prepared during the sol</w:t>
      </w:r>
      <w:r w:rsidR="008E1AD3">
        <w:t xml:space="preserve">icitation process. </w:t>
      </w:r>
      <w:r w:rsidRPr="00183653">
        <w:t>Usually, a technical proposal will contain:</w:t>
      </w:r>
    </w:p>
    <w:p w:rsidR="00444AD3" w:rsidRPr="003942C8" w:rsidRDefault="00D7421F" w:rsidP="00357BB5">
      <w:pPr>
        <w:numPr>
          <w:ilvl w:val="0"/>
          <w:numId w:val="30"/>
        </w:numPr>
        <w:tabs>
          <w:tab w:val="clear" w:pos="720"/>
        </w:tabs>
        <w:jc w:val="left"/>
      </w:pPr>
      <w:r w:rsidRPr="00D7421F">
        <w:t>the nature of the technical problem and how it is to be approached</w:t>
      </w:r>
      <w:r>
        <w:t>.</w:t>
      </w:r>
    </w:p>
    <w:p w:rsidR="00444AD3" w:rsidRPr="003942C8" w:rsidRDefault="00444AD3" w:rsidP="00357BB5">
      <w:pPr>
        <w:numPr>
          <w:ilvl w:val="0"/>
          <w:numId w:val="30"/>
        </w:numPr>
        <w:tabs>
          <w:tab w:val="clear" w:pos="720"/>
        </w:tabs>
        <w:jc w:val="left"/>
      </w:pPr>
      <w:r w:rsidRPr="003942C8">
        <w:t>the plan for implementing the pro</w:t>
      </w:r>
      <w:r w:rsidR="003942C8" w:rsidRPr="003942C8">
        <w:t>ject once it has been accepted.</w:t>
      </w:r>
    </w:p>
    <w:p w:rsidR="00444AD3" w:rsidRPr="003942C8" w:rsidRDefault="00444AD3" w:rsidP="00357BB5">
      <w:pPr>
        <w:numPr>
          <w:ilvl w:val="0"/>
          <w:numId w:val="30"/>
        </w:numPr>
        <w:tabs>
          <w:tab w:val="clear" w:pos="720"/>
        </w:tabs>
        <w:jc w:val="left"/>
      </w:pPr>
      <w:r w:rsidRPr="003942C8">
        <w:t>the plan for logistic support and</w:t>
      </w:r>
      <w:r w:rsidR="003942C8" w:rsidRPr="003942C8">
        <w:t xml:space="preserve"> administration of the project.</w:t>
      </w:r>
    </w:p>
    <w:p w:rsidR="00444AD3" w:rsidRPr="003942C8" w:rsidRDefault="00444AD3" w:rsidP="00357BB5">
      <w:pPr>
        <w:numPr>
          <w:ilvl w:val="0"/>
          <w:numId w:val="30"/>
        </w:numPr>
        <w:tabs>
          <w:tab w:val="clear" w:pos="720"/>
        </w:tabs>
        <w:jc w:val="left"/>
      </w:pPr>
      <w:r w:rsidRPr="003942C8">
        <w:t>a description of the group proposing to do the work, plus</w:t>
      </w:r>
      <w:r w:rsidR="003942C8" w:rsidRPr="003942C8">
        <w:t xml:space="preserve"> its past experience in similar </w:t>
      </w:r>
      <w:r w:rsidRPr="003942C8">
        <w:t>work.</w:t>
      </w:r>
    </w:p>
    <w:p w:rsidR="00444AD3" w:rsidRPr="00120554" w:rsidRDefault="005669FD" w:rsidP="00357BB5">
      <w:pPr>
        <w:pStyle w:val="BodyText"/>
        <w:jc w:val="left"/>
        <w:rPr>
          <w:b/>
          <w:bCs/>
        </w:rPr>
      </w:pPr>
      <w:r w:rsidRPr="00120554">
        <w:rPr>
          <w:b/>
          <w:bCs/>
        </w:rPr>
        <w:t>Question 2:</w:t>
      </w:r>
    </w:p>
    <w:p w:rsidR="00444AD3" w:rsidRPr="002B4201" w:rsidRDefault="00444AD3" w:rsidP="00357BB5">
      <w:pPr>
        <w:jc w:val="left"/>
      </w:pPr>
      <w:r w:rsidRPr="002B4201">
        <w:t>Managers often judge selection criteria by their ow</w:t>
      </w:r>
      <w:r w:rsidR="005669FD" w:rsidRPr="002B4201">
        <w:t xml:space="preserve">n narrow interests. </w:t>
      </w:r>
      <w:r w:rsidRPr="002B4201">
        <w:t>These coul</w:t>
      </w:r>
      <w:r w:rsidR="00FD482F" w:rsidRPr="002B4201">
        <w:t>d include their own advancement</w:t>
      </w:r>
      <w:r w:rsidRPr="002B4201">
        <w:t xml:space="preserve"> or sub-optimizing the products and proc</w:t>
      </w:r>
      <w:r w:rsidR="008C774B" w:rsidRPr="002B4201">
        <w:t xml:space="preserve">esses of their own department. </w:t>
      </w:r>
      <w:r w:rsidRPr="002B4201">
        <w:t xml:space="preserve">This bias clearly could be to the detriment of the overall </w:t>
      </w:r>
      <w:r w:rsidR="00FD482F" w:rsidRPr="002B4201">
        <w:t>corporate goals and well being.</w:t>
      </w:r>
    </w:p>
    <w:p w:rsidR="00444AD3" w:rsidRPr="002B4201" w:rsidRDefault="00444AD3" w:rsidP="00357BB5">
      <w:pPr>
        <w:jc w:val="left"/>
      </w:pPr>
      <w:r w:rsidRPr="002B4201">
        <w:t>Refer to Section 2.2</w:t>
      </w:r>
      <w:r w:rsidR="00FD482F" w:rsidRPr="002B4201">
        <w:t xml:space="preserve"> </w:t>
      </w:r>
      <w:r w:rsidR="006C0AAD">
        <w:t xml:space="preserve">in </w:t>
      </w:r>
      <w:r w:rsidR="00FD482F" w:rsidRPr="002B4201">
        <w:t xml:space="preserve">the text. </w:t>
      </w:r>
      <w:r w:rsidRPr="002B4201">
        <w:t>Instead, the project selection models should be able to evaluate how well a project’s execution will contribute to the overall business strategy o</w:t>
      </w:r>
      <w:r w:rsidR="00FD482F" w:rsidRPr="002B4201">
        <w:t xml:space="preserve">f the performing organization. </w:t>
      </w:r>
      <w:r w:rsidRPr="002B4201">
        <w:t>Some commonly used standards of judgment include:</w:t>
      </w:r>
    </w:p>
    <w:p w:rsidR="00444AD3" w:rsidRPr="00183653" w:rsidRDefault="00444AD3" w:rsidP="00357BB5">
      <w:pPr>
        <w:numPr>
          <w:ilvl w:val="0"/>
          <w:numId w:val="18"/>
        </w:numPr>
        <w:spacing w:before="120" w:after="120"/>
        <w:jc w:val="left"/>
      </w:pPr>
      <w:r w:rsidRPr="00183653">
        <w:t>Realism</w:t>
      </w:r>
    </w:p>
    <w:p w:rsidR="00444AD3" w:rsidRPr="00183653" w:rsidRDefault="00444AD3" w:rsidP="00357BB5">
      <w:pPr>
        <w:numPr>
          <w:ilvl w:val="0"/>
          <w:numId w:val="18"/>
        </w:numPr>
        <w:spacing w:before="120" w:after="120"/>
        <w:jc w:val="left"/>
      </w:pPr>
      <w:r w:rsidRPr="00183653">
        <w:t>Capability</w:t>
      </w:r>
    </w:p>
    <w:p w:rsidR="00444AD3" w:rsidRPr="00183653" w:rsidRDefault="00444AD3" w:rsidP="00357BB5">
      <w:pPr>
        <w:numPr>
          <w:ilvl w:val="0"/>
          <w:numId w:val="18"/>
        </w:numPr>
        <w:spacing w:before="120" w:after="120"/>
        <w:jc w:val="left"/>
      </w:pPr>
      <w:r w:rsidRPr="00183653">
        <w:t>Flexibility</w:t>
      </w:r>
    </w:p>
    <w:p w:rsidR="00444AD3" w:rsidRPr="00183653" w:rsidRDefault="00444AD3" w:rsidP="00357BB5">
      <w:pPr>
        <w:numPr>
          <w:ilvl w:val="0"/>
          <w:numId w:val="18"/>
        </w:numPr>
        <w:spacing w:before="120" w:after="120"/>
        <w:jc w:val="left"/>
      </w:pPr>
      <w:r w:rsidRPr="00183653">
        <w:t>Ease of use</w:t>
      </w:r>
    </w:p>
    <w:p w:rsidR="00444AD3" w:rsidRPr="00183653" w:rsidRDefault="00444AD3" w:rsidP="00357BB5">
      <w:pPr>
        <w:numPr>
          <w:ilvl w:val="0"/>
          <w:numId w:val="18"/>
        </w:numPr>
        <w:spacing w:before="120" w:after="120"/>
        <w:jc w:val="left"/>
      </w:pPr>
      <w:r w:rsidRPr="00183653">
        <w:lastRenderedPageBreak/>
        <w:t>Cost</w:t>
      </w:r>
    </w:p>
    <w:p w:rsidR="00444AD3" w:rsidRPr="00183653" w:rsidRDefault="00444AD3" w:rsidP="00357BB5">
      <w:pPr>
        <w:numPr>
          <w:ilvl w:val="0"/>
          <w:numId w:val="18"/>
        </w:numPr>
        <w:spacing w:before="120" w:after="120"/>
        <w:jc w:val="left"/>
      </w:pPr>
      <w:r w:rsidRPr="00183653">
        <w:t>Easy computerization</w:t>
      </w:r>
    </w:p>
    <w:p w:rsidR="00C80C71" w:rsidRDefault="00C80C71" w:rsidP="00357BB5">
      <w:pPr>
        <w:pStyle w:val="BodyText"/>
        <w:jc w:val="left"/>
        <w:rPr>
          <w:b/>
          <w:bCs/>
        </w:rPr>
      </w:pPr>
    </w:p>
    <w:p w:rsidR="00C80C71" w:rsidRDefault="00C80C71" w:rsidP="00357BB5">
      <w:pPr>
        <w:pStyle w:val="BodyText"/>
        <w:jc w:val="left"/>
        <w:rPr>
          <w:b/>
          <w:bCs/>
        </w:rPr>
      </w:pPr>
    </w:p>
    <w:p w:rsidR="00444AD3" w:rsidRPr="00482181" w:rsidRDefault="00C44720" w:rsidP="00357BB5">
      <w:pPr>
        <w:pStyle w:val="BodyText"/>
        <w:jc w:val="left"/>
        <w:rPr>
          <w:b/>
          <w:bCs/>
        </w:rPr>
      </w:pPr>
      <w:r w:rsidRPr="00482181">
        <w:rPr>
          <w:b/>
          <w:bCs/>
        </w:rPr>
        <w:t>Question 3:</w:t>
      </w:r>
    </w:p>
    <w:p w:rsidR="00444AD3" w:rsidRPr="00183653" w:rsidRDefault="00A707C5" w:rsidP="00357BB5">
      <w:pPr>
        <w:spacing w:before="120" w:after="120"/>
        <w:jc w:val="left"/>
      </w:pPr>
      <w:r w:rsidRPr="00183653">
        <w:t>Refer to Section 2.3</w:t>
      </w:r>
      <w:r w:rsidR="00EC2EC1">
        <w:t xml:space="preserve"> </w:t>
      </w:r>
      <w:r w:rsidR="00482181">
        <w:t xml:space="preserve">in </w:t>
      </w:r>
      <w:r w:rsidR="00EC2EC1">
        <w:t xml:space="preserve">the text. </w:t>
      </w:r>
      <w:r w:rsidR="00444AD3" w:rsidRPr="00183653">
        <w:t xml:space="preserve">Both models are </w:t>
      </w:r>
      <w:r w:rsidR="00EC2EC1">
        <w:t xml:space="preserve">examples of nonnumeric models. </w:t>
      </w:r>
      <w:r w:rsidR="00444AD3" w:rsidRPr="00183653">
        <w:t>Moreover, both models will tend to sustain an existing status quo and are subject to misuse in pursuit of hidden agendas of key stakeholders.</w:t>
      </w:r>
    </w:p>
    <w:p w:rsidR="00444AD3" w:rsidRPr="00761487" w:rsidRDefault="00444AD3" w:rsidP="00357BB5">
      <w:pPr>
        <w:numPr>
          <w:ilvl w:val="0"/>
          <w:numId w:val="19"/>
        </w:numPr>
        <w:jc w:val="left"/>
      </w:pPr>
      <w:r w:rsidRPr="00761487">
        <w:rPr>
          <w:i/>
          <w:iCs/>
        </w:rPr>
        <w:t>Operating Necessity Model</w:t>
      </w:r>
      <w:r w:rsidR="00761487">
        <w:t xml:space="preserve">: </w:t>
      </w:r>
      <w:r w:rsidRPr="00761487">
        <w:t>The operating necess</w:t>
      </w:r>
      <w:r w:rsidR="00761487" w:rsidRPr="00761487">
        <w:t xml:space="preserve">ity project is perceived as </w:t>
      </w:r>
      <w:r w:rsidR="0004024C">
        <w:t>a</w:t>
      </w:r>
      <w:r w:rsidR="0004024C" w:rsidRPr="00761487">
        <w:t xml:space="preserve"> </w:t>
      </w:r>
      <w:r w:rsidRPr="00761487">
        <w:t>necess</w:t>
      </w:r>
      <w:r w:rsidR="0004024C">
        <w:t>ity</w:t>
      </w:r>
      <w:r w:rsidRPr="00761487">
        <w:t xml:space="preserve"> to maintain </w:t>
      </w:r>
      <w:r w:rsidR="00CD53C4">
        <w:t xml:space="preserve">the status quo for operations. </w:t>
      </w:r>
      <w:r w:rsidRPr="00761487">
        <w:t>If the plant is flooded by a hurricane, it’s an operating necessity to dry it out and r</w:t>
      </w:r>
      <w:r w:rsidR="008F099B">
        <w:t xml:space="preserve">estore production. </w:t>
      </w:r>
      <w:r w:rsidRPr="00761487">
        <w:t>The advantage of this model is that it involves little data</w:t>
      </w:r>
      <w:r w:rsidR="008F099B">
        <w:t xml:space="preserve"> and fairly obvious decisions. </w:t>
      </w:r>
      <w:r w:rsidRPr="00761487">
        <w:t>The disadvantage is that relying on it to solve problems may mask a long-term issue that needs to be solved in a manner other than firefighting. Perhaps, for example, the plant needs to be moved to a different location to</w:t>
      </w:r>
      <w:r w:rsidR="002B6B12">
        <w:t xml:space="preserve"> prevent frequent flooding.</w:t>
      </w:r>
    </w:p>
    <w:p w:rsidR="00444AD3" w:rsidRPr="00761487" w:rsidRDefault="00444AD3" w:rsidP="00357BB5">
      <w:pPr>
        <w:numPr>
          <w:ilvl w:val="0"/>
          <w:numId w:val="19"/>
        </w:numPr>
        <w:jc w:val="left"/>
      </w:pPr>
      <w:r w:rsidRPr="00761487">
        <w:rPr>
          <w:i/>
          <w:iCs/>
        </w:rPr>
        <w:t>Competitive Necessity Model</w:t>
      </w:r>
      <w:r w:rsidR="009E227D">
        <w:t xml:space="preserve">: </w:t>
      </w:r>
      <w:r w:rsidRPr="00761487">
        <w:t xml:space="preserve">The competitive necessity project is perceived as </w:t>
      </w:r>
      <w:r w:rsidR="00B10767">
        <w:t>a</w:t>
      </w:r>
      <w:r w:rsidR="00B10767" w:rsidRPr="00761487">
        <w:t xml:space="preserve"> </w:t>
      </w:r>
      <w:r w:rsidRPr="00761487">
        <w:t>necess</w:t>
      </w:r>
      <w:r w:rsidR="00B10767">
        <w:t>ity</w:t>
      </w:r>
      <w:r w:rsidRPr="00761487">
        <w:t xml:space="preserve"> to keep from losing the current competitive position. For example, a video rental chain that operates in physical stores might decide to add an Internet based ordering facility to stay competitive with Internet</w:t>
      </w:r>
      <w:r w:rsidR="001A3C78">
        <w:t xml:space="preserve"> </w:t>
      </w:r>
      <w:r w:rsidR="008A6F3A">
        <w:t>only operations.</w:t>
      </w:r>
      <w:r w:rsidRPr="00761487">
        <w:t xml:space="preserve"> Again the decision making process can seem simple, but the danger is similar to </w:t>
      </w:r>
      <w:r w:rsidR="00C109C5">
        <w:t xml:space="preserve">the operating necessity model. </w:t>
      </w:r>
      <w:r w:rsidRPr="00761487">
        <w:t>The “obvious” decision on what to do quickly to maintain a competitive position may, in fact, be the wro</w:t>
      </w:r>
      <w:r w:rsidR="002B6B12">
        <w:t>ng thing to do in the long run.</w:t>
      </w:r>
    </w:p>
    <w:p w:rsidR="00444AD3" w:rsidRPr="003128B2" w:rsidRDefault="0004024C" w:rsidP="00357BB5">
      <w:pPr>
        <w:pStyle w:val="BodyText"/>
        <w:jc w:val="left"/>
        <w:rPr>
          <w:b/>
          <w:bCs/>
        </w:rPr>
      </w:pPr>
      <w:r w:rsidRPr="003128B2">
        <w:rPr>
          <w:b/>
          <w:bCs/>
        </w:rPr>
        <w:t>Question 4:</w:t>
      </w:r>
    </w:p>
    <w:p w:rsidR="00444AD3" w:rsidRPr="00183653" w:rsidRDefault="00444AD3" w:rsidP="00357BB5">
      <w:pPr>
        <w:pStyle w:val="BodyText"/>
        <w:jc w:val="left"/>
      </w:pPr>
      <w:r w:rsidRPr="00183653">
        <w:t>Ref</w:t>
      </w:r>
      <w:r w:rsidR="00AA0216">
        <w:t>er to Section 2.</w:t>
      </w:r>
      <w:r w:rsidR="00B700C5">
        <w:t xml:space="preserve">3 </w:t>
      </w:r>
      <w:r w:rsidR="003128B2">
        <w:t>in</w:t>
      </w:r>
      <w:r w:rsidR="00AA0216">
        <w:t xml:space="preserve"> the text. </w:t>
      </w:r>
      <w:r w:rsidRPr="00183653">
        <w:t xml:space="preserve">In the </w:t>
      </w:r>
      <w:smartTag w:uri="urn:schemas-microsoft-com:office:smarttags" w:element="place">
        <w:smartTag w:uri="urn:schemas-microsoft-com:office:smarttags" w:element="country-region">
          <w:r w:rsidRPr="00183653">
            <w:t>United States</w:t>
          </w:r>
        </w:smartTag>
      </w:smartTag>
      <w:r w:rsidRPr="00183653">
        <w:t xml:space="preserve">, the term “sacred cow” has become an idiom used to denote someone or something </w:t>
      </w:r>
      <w:r w:rsidR="00AA0216">
        <w:t xml:space="preserve">that is exempt from criticism. </w:t>
      </w:r>
      <w:r w:rsidRPr="00183653">
        <w:t xml:space="preserve">A senior manager’s blind loyalty to an obsolete product or process they introduced to the company long ago </w:t>
      </w:r>
      <w:r w:rsidR="00AA0216">
        <w:t xml:space="preserve">is an example of a sacred cow. </w:t>
      </w:r>
      <w:r w:rsidRPr="00183653">
        <w:t>Another example would be a company’s loyalty to a product line, like Hershey to chocolate, even if it were a money loser.</w:t>
      </w:r>
    </w:p>
    <w:p w:rsidR="00444AD3" w:rsidRPr="0035092A" w:rsidRDefault="00C97EA8" w:rsidP="00357BB5">
      <w:pPr>
        <w:pStyle w:val="BodyText"/>
        <w:jc w:val="left"/>
        <w:rPr>
          <w:b/>
          <w:bCs/>
        </w:rPr>
      </w:pPr>
      <w:r w:rsidRPr="0035092A">
        <w:rPr>
          <w:b/>
          <w:bCs/>
        </w:rPr>
        <w:t>Question 5:</w:t>
      </w:r>
    </w:p>
    <w:p w:rsidR="00444AD3" w:rsidRPr="00183653" w:rsidRDefault="00444AD3" w:rsidP="00357BB5">
      <w:pPr>
        <w:jc w:val="left"/>
      </w:pPr>
      <w:r w:rsidRPr="00183653">
        <w:t>Refer to Section 2.</w:t>
      </w:r>
      <w:r w:rsidR="00A707C5" w:rsidRPr="00183653">
        <w:t>3</w:t>
      </w:r>
      <w:r w:rsidR="00AA0216">
        <w:t xml:space="preserve"> of the text. </w:t>
      </w:r>
      <w:r w:rsidRPr="00183653">
        <w:t>Q-Sort is a nonnumeric technique managers can use to evaluate comparative benefits associated with a list of p</w:t>
      </w:r>
      <w:r w:rsidR="00E94B1E">
        <w:t xml:space="preserve">otential projects. </w:t>
      </w:r>
      <w:r w:rsidRPr="00183653">
        <w:t>This type of selection model is useful when a goal has many potential al</w:t>
      </w:r>
      <w:r w:rsidR="00907502">
        <w:t xml:space="preserve">ternatives for implementation. </w:t>
      </w:r>
      <w:r w:rsidRPr="00183653">
        <w:t>For example, what experiments should NASA engineers i</w:t>
      </w:r>
      <w:r w:rsidR="00907502">
        <w:t xml:space="preserve">nclude in the next Mars Probe? </w:t>
      </w:r>
      <w:r w:rsidRPr="00183653">
        <w:t>What projects should be included in the company’</w:t>
      </w:r>
      <w:r w:rsidR="00907502">
        <w:t xml:space="preserve">s R&amp;D portfolio? </w:t>
      </w:r>
      <w:r w:rsidRPr="00183653">
        <w:t xml:space="preserve">Which archeology projects would best illustrate the lifestyle of the cave dwellers that inhabited </w:t>
      </w:r>
      <w:smartTag w:uri="urn:schemas-microsoft-com:office:smarttags" w:element="place">
        <w:smartTag w:uri="urn:schemas-microsoft-com:office:smarttags" w:element="State">
          <w:r w:rsidRPr="00183653">
            <w:t>Colorado</w:t>
          </w:r>
        </w:smartTag>
      </w:smartTag>
      <w:r w:rsidR="00907502">
        <w:t xml:space="preserve"> in the first millennium AD?</w:t>
      </w:r>
    </w:p>
    <w:p w:rsidR="00744798" w:rsidRPr="00183653" w:rsidRDefault="00744798" w:rsidP="00357BB5">
      <w:pPr>
        <w:jc w:val="left"/>
      </w:pPr>
      <w:r w:rsidRPr="00183653">
        <w:t xml:space="preserve">A company may use this method to evaluate several projects to choose from. The potential projects could be grouped by the level of strategic importance, then by cost, then by time </w:t>
      </w:r>
      <w:r w:rsidR="002F0113">
        <w:t xml:space="preserve">required </w:t>
      </w:r>
      <w:r w:rsidRPr="00183653">
        <w:t>to complete. By using this method, the “best” projects to start could be</w:t>
      </w:r>
      <w:r w:rsidR="00907502">
        <w:t xml:space="preserve"> selected using these criteria.</w:t>
      </w:r>
    </w:p>
    <w:p w:rsidR="00444AD3" w:rsidRPr="0035092A" w:rsidRDefault="002F0113" w:rsidP="00357BB5">
      <w:pPr>
        <w:pStyle w:val="BodyText"/>
        <w:jc w:val="left"/>
        <w:rPr>
          <w:b/>
          <w:bCs/>
        </w:rPr>
      </w:pPr>
      <w:r w:rsidRPr="0035092A">
        <w:rPr>
          <w:b/>
          <w:bCs/>
        </w:rPr>
        <w:t>Question 6:</w:t>
      </w:r>
    </w:p>
    <w:p w:rsidR="00444AD3" w:rsidRPr="00183653" w:rsidRDefault="00444AD3" w:rsidP="00357BB5">
      <w:pPr>
        <w:jc w:val="left"/>
      </w:pPr>
      <w:r w:rsidRPr="00183653">
        <w:lastRenderedPageBreak/>
        <w:t>Ref</w:t>
      </w:r>
      <w:r w:rsidR="000B3B47">
        <w:t xml:space="preserve">er to Section 2.3 </w:t>
      </w:r>
      <w:r w:rsidR="0035092A">
        <w:t xml:space="preserve">in </w:t>
      </w:r>
      <w:r w:rsidR="000B3B47">
        <w:t xml:space="preserve">the text. </w:t>
      </w:r>
      <w:r w:rsidRPr="00183653">
        <w:t>Models, like projects, have characteristics that influence when a decision-maker should use the model.</w:t>
      </w:r>
    </w:p>
    <w:p w:rsidR="00444AD3" w:rsidRPr="00183653" w:rsidRDefault="00444AD3" w:rsidP="00357BB5">
      <w:pPr>
        <w:jc w:val="left"/>
      </w:pPr>
      <w:r w:rsidRPr="00123436">
        <w:t>Models canno</w:t>
      </w:r>
      <w:r w:rsidR="006F6291" w:rsidRPr="00123436">
        <w:t xml:space="preserve">t make decisions for its user. </w:t>
      </w:r>
      <w:r w:rsidRPr="00123436">
        <w:t>The user should understand the advantages and disadvantages of each model in reference to the goals associated with the scenario’s re</w:t>
      </w:r>
      <w:r w:rsidR="00E56787">
        <w:t xml:space="preserve">ality. </w:t>
      </w:r>
      <w:r w:rsidRPr="00123436">
        <w:t>Each model will provide a limited viewpoint about the reali</w:t>
      </w:r>
      <w:r w:rsidR="00123436">
        <w:t xml:space="preserve">ty it represents. </w:t>
      </w:r>
      <w:r w:rsidRPr="00123436">
        <w:t xml:space="preserve">It </w:t>
      </w:r>
      <w:r w:rsidRPr="00183653">
        <w:t>may be beneficial to consider the model’s appropriateness from different perspectives before actually using it to evaluate selection alternatives.</w:t>
      </w:r>
    </w:p>
    <w:p w:rsidR="00744798" w:rsidRPr="00183653" w:rsidRDefault="00744798" w:rsidP="00357BB5">
      <w:pPr>
        <w:jc w:val="left"/>
      </w:pPr>
      <w:r w:rsidRPr="00183653">
        <w:t>Although not specifically mentioned in the text, the f</w:t>
      </w:r>
      <w:r w:rsidR="004E03D3">
        <w:t xml:space="preserve">ollowing can </w:t>
      </w:r>
      <w:r w:rsidR="008A01D7">
        <w:t xml:space="preserve">be </w:t>
      </w:r>
      <w:r w:rsidR="004E03D3">
        <w:t>influence</w:t>
      </w:r>
      <w:r w:rsidR="00EC4189">
        <w:t>d</w:t>
      </w:r>
      <w:r w:rsidR="004E03D3">
        <w:t xml:space="preserve"> as well:</w:t>
      </w:r>
    </w:p>
    <w:p w:rsidR="00744798" w:rsidRPr="00183653" w:rsidRDefault="00744798" w:rsidP="00357BB5">
      <w:pPr>
        <w:numPr>
          <w:ilvl w:val="0"/>
          <w:numId w:val="20"/>
        </w:numPr>
        <w:tabs>
          <w:tab w:val="clear" w:pos="720"/>
        </w:tabs>
        <w:jc w:val="left"/>
      </w:pPr>
      <w:r w:rsidRPr="00183653">
        <w:t>The applicability of a model is one such characteristic that reflects the range of scenarios that the</w:t>
      </w:r>
      <w:r w:rsidR="0010581B">
        <w:t xml:space="preserve"> model can reasonably support.</w:t>
      </w:r>
    </w:p>
    <w:p w:rsidR="00744798" w:rsidRPr="00183653" w:rsidRDefault="00744798" w:rsidP="00357BB5">
      <w:pPr>
        <w:numPr>
          <w:ilvl w:val="0"/>
          <w:numId w:val="20"/>
        </w:numPr>
        <w:tabs>
          <w:tab w:val="clear" w:pos="720"/>
        </w:tabs>
        <w:jc w:val="left"/>
      </w:pPr>
      <w:r w:rsidRPr="00183653">
        <w:t>The model should make a scenario more understandable by red</w:t>
      </w:r>
      <w:r w:rsidR="007C3DD4">
        <w:t xml:space="preserve">ucing its complexity. </w:t>
      </w:r>
      <w:r w:rsidRPr="00183653">
        <w:t>However, when a model reduces a scenario’s complexity, an important distortion of the sce</w:t>
      </w:r>
      <w:r w:rsidR="007C3DD4">
        <w:t xml:space="preserve">nario may also be experienced. </w:t>
      </w:r>
      <w:r w:rsidRPr="00183653">
        <w:t>The distortion may happen because many important factors have been left out of the model in order to make it easier to use or more understandable to the user.</w:t>
      </w:r>
    </w:p>
    <w:p w:rsidR="00444AD3" w:rsidRPr="00183653" w:rsidRDefault="00444AD3" w:rsidP="00357BB5">
      <w:pPr>
        <w:numPr>
          <w:ilvl w:val="0"/>
          <w:numId w:val="20"/>
        </w:numPr>
        <w:tabs>
          <w:tab w:val="clear" w:pos="720"/>
        </w:tabs>
        <w:jc w:val="left"/>
      </w:pPr>
      <w:r w:rsidRPr="00183653">
        <w:t xml:space="preserve">Models are only as </w:t>
      </w:r>
      <w:r w:rsidR="007C3DD4">
        <w:t xml:space="preserve">good as the data they receive. </w:t>
      </w:r>
      <w:r w:rsidRPr="00183653">
        <w:t>Bad data will lead to a bad analysis.</w:t>
      </w:r>
    </w:p>
    <w:p w:rsidR="0097643D" w:rsidRPr="008A01D7" w:rsidRDefault="00F853D7" w:rsidP="00357BB5">
      <w:pPr>
        <w:pStyle w:val="BodyText"/>
        <w:jc w:val="left"/>
        <w:rPr>
          <w:b/>
          <w:bCs/>
        </w:rPr>
      </w:pPr>
      <w:r w:rsidRPr="008A01D7">
        <w:rPr>
          <w:b/>
          <w:bCs/>
        </w:rPr>
        <w:t>Question 7:</w:t>
      </w:r>
    </w:p>
    <w:p w:rsidR="0006701E" w:rsidRDefault="0097643D" w:rsidP="00357BB5">
      <w:pPr>
        <w:jc w:val="left"/>
      </w:pPr>
      <w:r w:rsidRPr="00183653">
        <w:t>Profitability models analyze a potential project using a single criterion</w:t>
      </w:r>
      <w:r w:rsidR="008B1FBE">
        <w:t>–</w:t>
      </w:r>
      <w:r w:rsidRPr="00183653">
        <w:t xml:space="preserve">monetary return. </w:t>
      </w:r>
      <w:r w:rsidR="0006701E">
        <w:t>Time value of money may or may not be included in t</w:t>
      </w:r>
      <w:r w:rsidRPr="00183653">
        <w:t>his analysis</w:t>
      </w:r>
      <w:r w:rsidR="0006701E">
        <w:t>.</w:t>
      </w:r>
    </w:p>
    <w:p w:rsidR="0097643D" w:rsidRPr="00183653" w:rsidRDefault="0097643D" w:rsidP="00357BB5">
      <w:pPr>
        <w:jc w:val="left"/>
      </w:pPr>
      <w:r w:rsidRPr="00183653">
        <w:t>Real options models are based on the concept of investing now to create opportunities for the future. This model analy</w:t>
      </w:r>
      <w:r w:rsidR="00A917F7">
        <w:t>z</w:t>
      </w:r>
      <w:r w:rsidRPr="00183653">
        <w:t xml:space="preserve">es a potential project in terms of options it generates </w:t>
      </w:r>
      <w:r w:rsidR="009A1B3B">
        <w:t xml:space="preserve">for </w:t>
      </w:r>
      <w:r w:rsidRPr="00183653">
        <w:t>a firm in the future. The investment may or may not be profitable or beneficial in the near future.</w:t>
      </w:r>
    </w:p>
    <w:p w:rsidR="00444AD3" w:rsidRPr="009C7962" w:rsidRDefault="00D52690" w:rsidP="00357BB5">
      <w:pPr>
        <w:pStyle w:val="BodyText"/>
        <w:jc w:val="left"/>
        <w:rPr>
          <w:b/>
          <w:bCs/>
        </w:rPr>
      </w:pPr>
      <w:r w:rsidRPr="009C7962">
        <w:rPr>
          <w:b/>
          <w:bCs/>
        </w:rPr>
        <w:t>Question 8</w:t>
      </w:r>
    </w:p>
    <w:p w:rsidR="00444AD3" w:rsidRDefault="00A87529" w:rsidP="00357BB5">
      <w:pPr>
        <w:jc w:val="left"/>
      </w:pPr>
      <w:r w:rsidRPr="00183653">
        <w:t>Refer to Section 2.3</w:t>
      </w:r>
      <w:r w:rsidR="00BB52F2">
        <w:t xml:space="preserve"> </w:t>
      </w:r>
      <w:r w:rsidR="009C7962">
        <w:t>in</w:t>
      </w:r>
      <w:r w:rsidR="00BB52F2">
        <w:t xml:space="preserve"> the text. </w:t>
      </w:r>
      <w:r w:rsidR="00444AD3" w:rsidRPr="00183653">
        <w:t>The models in this question fall into the general ca</w:t>
      </w:r>
      <w:r w:rsidR="00345CDF">
        <w:t>tegory of profitability models.</w:t>
      </w:r>
    </w:p>
    <w:p w:rsidR="00AC1D9B" w:rsidRDefault="00025371" w:rsidP="00357BB5">
      <w:pPr>
        <w:numPr>
          <w:ilvl w:val="0"/>
          <w:numId w:val="21"/>
        </w:numPr>
        <w:jc w:val="left"/>
      </w:pPr>
      <w:r w:rsidRPr="00025371">
        <w:t xml:space="preserve">The internal rate of return </w:t>
      </w:r>
      <w:r w:rsidR="004E5C18">
        <w:t>model</w:t>
      </w:r>
      <w:r w:rsidRPr="00025371">
        <w:t xml:space="preserve"> can result in multiple solutions.</w:t>
      </w:r>
      <w:r>
        <w:t xml:space="preserve"> </w:t>
      </w:r>
      <w:r w:rsidR="00A05CF4">
        <w:t xml:space="preserve">Discounted cash flow method results in </w:t>
      </w:r>
      <w:r w:rsidR="00661CCE">
        <w:t>a</w:t>
      </w:r>
      <w:r w:rsidR="00A05CF4">
        <w:t xml:space="preserve"> </w:t>
      </w:r>
      <w:r w:rsidR="00D919A7">
        <w:t>definite</w:t>
      </w:r>
      <w:r w:rsidR="00A05CF4">
        <w:t xml:space="preserve"> solution.</w:t>
      </w:r>
    </w:p>
    <w:p w:rsidR="009B1F87" w:rsidRDefault="009B1F87" w:rsidP="00357BB5">
      <w:pPr>
        <w:numPr>
          <w:ilvl w:val="0"/>
          <w:numId w:val="21"/>
        </w:numPr>
        <w:jc w:val="left"/>
      </w:pPr>
      <w:r w:rsidRPr="009B1F87">
        <w:t>Payback-</w:t>
      </w:r>
      <w:r>
        <w:t xml:space="preserve">type </w:t>
      </w:r>
      <w:r w:rsidR="006430FE">
        <w:t>model</w:t>
      </w:r>
      <w:r>
        <w:t xml:space="preserve"> ignore</w:t>
      </w:r>
      <w:r w:rsidR="00F121D1">
        <w:t>s</w:t>
      </w:r>
      <w:r>
        <w:t xml:space="preserve"> cash fl</w:t>
      </w:r>
      <w:r w:rsidRPr="009B1F87">
        <w:t xml:space="preserve">ows beyond the payback period. </w:t>
      </w:r>
      <w:r>
        <w:t>Discounted cash flow method do</w:t>
      </w:r>
      <w:r w:rsidR="00F121D1">
        <w:t>es</w:t>
      </w:r>
      <w:r>
        <w:t xml:space="preserve"> not ignore cash flows beyond the pay back period.</w:t>
      </w:r>
    </w:p>
    <w:p w:rsidR="00134B76" w:rsidRPr="00134B76" w:rsidRDefault="00134B76" w:rsidP="00357BB5">
      <w:pPr>
        <w:numPr>
          <w:ilvl w:val="0"/>
          <w:numId w:val="21"/>
        </w:numPr>
        <w:jc w:val="left"/>
      </w:pPr>
      <w:r>
        <w:t xml:space="preserve">Payback-type </w:t>
      </w:r>
      <w:r w:rsidR="005844D8">
        <w:t>model</w:t>
      </w:r>
      <w:r>
        <w:t xml:space="preserve"> </w:t>
      </w:r>
      <w:r w:rsidR="002B1A0F">
        <w:t>is a model that</w:t>
      </w:r>
      <w:r w:rsidRPr="00134B76">
        <w:t xml:space="preserve"> </w:t>
      </w:r>
      <w:r w:rsidR="002B1A0F">
        <w:t>do</w:t>
      </w:r>
      <w:r w:rsidR="005844D8">
        <w:t>es</w:t>
      </w:r>
      <w:r w:rsidR="002B1A0F">
        <w:t xml:space="preserve"> </w:t>
      </w:r>
      <w:r w:rsidRPr="00134B76">
        <w:t>not include discounting</w:t>
      </w:r>
      <w:r>
        <w:t>,</w:t>
      </w:r>
      <w:r w:rsidRPr="00134B76">
        <w:t xml:space="preserve"> i</w:t>
      </w:r>
      <w:r>
        <w:t>gnores the timing of the cash fl</w:t>
      </w:r>
      <w:r w:rsidRPr="00134B76">
        <w:t>ows</w:t>
      </w:r>
      <w:r>
        <w:t xml:space="preserve"> and </w:t>
      </w:r>
      <w:r w:rsidRPr="00134B76">
        <w:t xml:space="preserve">time–value of money. </w:t>
      </w:r>
      <w:r>
        <w:t xml:space="preserve">Discounted cash flow method </w:t>
      </w:r>
      <w:r w:rsidR="005844D8">
        <w:t xml:space="preserve">is a model that </w:t>
      </w:r>
      <w:r w:rsidRPr="00134B76">
        <w:t>include</w:t>
      </w:r>
      <w:r>
        <w:t>s</w:t>
      </w:r>
      <w:r w:rsidRPr="00134B76">
        <w:t xml:space="preserve"> discounting</w:t>
      </w:r>
      <w:r>
        <w:t>,</w:t>
      </w:r>
      <w:r w:rsidRPr="00134B76">
        <w:t xml:space="preserve"> </w:t>
      </w:r>
      <w:r>
        <w:t xml:space="preserve">does not </w:t>
      </w:r>
      <w:r w:rsidRPr="00134B76">
        <w:t>i</w:t>
      </w:r>
      <w:r>
        <w:t>gnore the timing of the cash fl</w:t>
      </w:r>
      <w:r w:rsidRPr="00134B76">
        <w:t>ows</w:t>
      </w:r>
      <w:r>
        <w:t xml:space="preserve"> </w:t>
      </w:r>
      <w:r w:rsidRPr="00134B76">
        <w:t>and the time–value of money.</w:t>
      </w:r>
    </w:p>
    <w:p w:rsidR="004E5C18" w:rsidRPr="004E5C18" w:rsidRDefault="004E5C18" w:rsidP="00357BB5">
      <w:pPr>
        <w:spacing w:before="120" w:after="120"/>
        <w:jc w:val="left"/>
      </w:pPr>
      <w:r w:rsidRPr="004E5C18">
        <w:rPr>
          <w:b/>
          <w:bCs/>
        </w:rPr>
        <w:t>Question 9:</w:t>
      </w:r>
    </w:p>
    <w:p w:rsidR="00444AD3" w:rsidRPr="00183653" w:rsidRDefault="00444AD3" w:rsidP="00357BB5">
      <w:pPr>
        <w:jc w:val="left"/>
      </w:pPr>
      <w:r w:rsidRPr="00183653">
        <w:t>Refer to Section 2.</w:t>
      </w:r>
      <w:r w:rsidR="00A87529" w:rsidRPr="00183653">
        <w:t>3</w:t>
      </w:r>
      <w:r w:rsidR="00760F11">
        <w:t xml:space="preserve"> </w:t>
      </w:r>
      <w:r w:rsidR="00365446">
        <w:t>in</w:t>
      </w:r>
      <w:r w:rsidR="00760F11">
        <w:t xml:space="preserve"> the text. </w:t>
      </w:r>
      <w:r w:rsidRPr="00183653">
        <w:t>A profitability model will assess the financial gain on the use of capital during a period of op</w:t>
      </w:r>
      <w:r w:rsidR="00760F11">
        <w:t xml:space="preserve">erations. </w:t>
      </w:r>
      <w:r w:rsidRPr="00183653">
        <w:t>Profitability models as a general class of models have advantages and disadvantages that include:</w:t>
      </w:r>
    </w:p>
    <w:p w:rsidR="00444AD3" w:rsidRPr="00183653" w:rsidRDefault="00444AD3" w:rsidP="00357BB5">
      <w:pPr>
        <w:jc w:val="left"/>
      </w:pPr>
      <w:r w:rsidRPr="00183653">
        <w:rPr>
          <w:i/>
        </w:rPr>
        <w:t>Advantages</w:t>
      </w:r>
      <w:r w:rsidRPr="00183653">
        <w:t>:</w:t>
      </w:r>
    </w:p>
    <w:p w:rsidR="00444AD3" w:rsidRPr="00183653" w:rsidRDefault="00760F11" w:rsidP="00357BB5">
      <w:pPr>
        <w:numPr>
          <w:ilvl w:val="0"/>
          <w:numId w:val="23"/>
        </w:numPr>
        <w:jc w:val="left"/>
      </w:pPr>
      <w:r>
        <w:t>They are simple to use and</w:t>
      </w:r>
      <w:r w:rsidR="00444AD3" w:rsidRPr="00183653">
        <w:t xml:space="preserve"> understand.</w:t>
      </w:r>
    </w:p>
    <w:p w:rsidR="00444AD3" w:rsidRPr="00183653" w:rsidRDefault="00444AD3" w:rsidP="00357BB5">
      <w:pPr>
        <w:numPr>
          <w:ilvl w:val="0"/>
          <w:numId w:val="23"/>
        </w:numPr>
        <w:jc w:val="left"/>
      </w:pPr>
      <w:r w:rsidRPr="00183653">
        <w:t>Relevant data are available from the accounting system.</w:t>
      </w:r>
    </w:p>
    <w:p w:rsidR="00444AD3" w:rsidRPr="00183653" w:rsidRDefault="0072754B" w:rsidP="00357BB5">
      <w:pPr>
        <w:numPr>
          <w:ilvl w:val="0"/>
          <w:numId w:val="23"/>
        </w:numPr>
        <w:jc w:val="left"/>
      </w:pPr>
      <w:r>
        <w:t xml:space="preserve">Business decision </w:t>
      </w:r>
      <w:r w:rsidR="00444AD3" w:rsidRPr="00183653">
        <w:t>makers are familiar with the output formats.</w:t>
      </w:r>
    </w:p>
    <w:p w:rsidR="00444AD3" w:rsidRPr="00183653" w:rsidRDefault="001F28B3" w:rsidP="00357BB5">
      <w:pPr>
        <w:numPr>
          <w:ilvl w:val="0"/>
          <w:numId w:val="23"/>
        </w:numPr>
        <w:jc w:val="left"/>
      </w:pPr>
      <w:r w:rsidRPr="001F28B3">
        <w:lastRenderedPageBreak/>
        <w:t>With a few exceptions, model output is on an “absolute” profit/profitability scale and allows “absolute” go/no-go decisions.</w:t>
      </w:r>
    </w:p>
    <w:p w:rsidR="00444AD3" w:rsidRPr="00183653" w:rsidRDefault="00444AD3" w:rsidP="00357BB5">
      <w:pPr>
        <w:numPr>
          <w:ilvl w:val="0"/>
          <w:numId w:val="23"/>
        </w:numPr>
        <w:jc w:val="left"/>
      </w:pPr>
      <w:r w:rsidRPr="00183653">
        <w:t xml:space="preserve">Some profitability models can </w:t>
      </w:r>
      <w:r w:rsidR="001F28B3">
        <w:t xml:space="preserve">be amended </w:t>
      </w:r>
      <w:r w:rsidR="001F28B3" w:rsidRPr="001F28B3">
        <w:t>to account for project risk.</w:t>
      </w:r>
    </w:p>
    <w:p w:rsidR="00444AD3" w:rsidRPr="00183653" w:rsidRDefault="00444AD3" w:rsidP="00357BB5">
      <w:pPr>
        <w:jc w:val="left"/>
      </w:pPr>
      <w:r w:rsidRPr="00150C73">
        <w:rPr>
          <w:i/>
          <w:iCs/>
        </w:rPr>
        <w:t>Disadvantages</w:t>
      </w:r>
      <w:r w:rsidRPr="00183653">
        <w:t>:</w:t>
      </w:r>
    </w:p>
    <w:p w:rsidR="00444AD3" w:rsidRPr="00183653" w:rsidRDefault="00444AD3" w:rsidP="00357BB5">
      <w:pPr>
        <w:numPr>
          <w:ilvl w:val="0"/>
          <w:numId w:val="22"/>
        </w:numPr>
        <w:jc w:val="left"/>
      </w:pPr>
      <w:r w:rsidRPr="00183653">
        <w:t>Except for risk factors, the</w:t>
      </w:r>
      <w:r w:rsidR="00F85222">
        <w:t>se</w:t>
      </w:r>
      <w:r w:rsidRPr="00183653">
        <w:t xml:space="preserve"> models ignore other nonmonetary factors.</w:t>
      </w:r>
    </w:p>
    <w:p w:rsidR="00444AD3" w:rsidRPr="00183653" w:rsidRDefault="00444AD3" w:rsidP="00357BB5">
      <w:pPr>
        <w:numPr>
          <w:ilvl w:val="0"/>
          <w:numId w:val="22"/>
        </w:numPr>
        <w:jc w:val="left"/>
      </w:pPr>
      <w:r w:rsidRPr="00183653">
        <w:t>Some of the profitability models do not evaluate the timing of cash flows.</w:t>
      </w:r>
    </w:p>
    <w:p w:rsidR="00444AD3" w:rsidRPr="00183653" w:rsidRDefault="00444AD3" w:rsidP="00357BB5">
      <w:pPr>
        <w:numPr>
          <w:ilvl w:val="0"/>
          <w:numId w:val="22"/>
        </w:numPr>
        <w:jc w:val="left"/>
      </w:pPr>
      <w:r w:rsidRPr="00183653">
        <w:t>Present</w:t>
      </w:r>
      <w:r w:rsidR="00081777">
        <w:t xml:space="preserve"> </w:t>
      </w:r>
      <w:r w:rsidRPr="00183653">
        <w:t>value models have a short-term bias that tends to ignore long-run opportunities.</w:t>
      </w:r>
    </w:p>
    <w:p w:rsidR="00444AD3" w:rsidRPr="00183653" w:rsidRDefault="00A33CBB" w:rsidP="00357BB5">
      <w:pPr>
        <w:numPr>
          <w:ilvl w:val="0"/>
          <w:numId w:val="22"/>
        </w:numPr>
        <w:jc w:val="left"/>
      </w:pPr>
      <w:r w:rsidRPr="00A33CBB">
        <w:t>Pay</w:t>
      </w:r>
      <w:r w:rsidR="00661CCE">
        <w:t>back-type models ignore cash fl</w:t>
      </w:r>
      <w:r w:rsidRPr="00A33CBB">
        <w:t>ows beyond the payback period.</w:t>
      </w:r>
    </w:p>
    <w:p w:rsidR="00444AD3" w:rsidRPr="00183653" w:rsidRDefault="00C946CD" w:rsidP="00357BB5">
      <w:pPr>
        <w:numPr>
          <w:ilvl w:val="0"/>
          <w:numId w:val="22"/>
        </w:numPr>
        <w:jc w:val="left"/>
      </w:pPr>
      <w:r>
        <w:t>T</w:t>
      </w:r>
      <w:r w:rsidR="00444AD3" w:rsidRPr="00183653">
        <w:t xml:space="preserve">he </w:t>
      </w:r>
      <w:r>
        <w:t>internal rate return model</w:t>
      </w:r>
      <w:r w:rsidR="00444AD3" w:rsidRPr="00183653">
        <w:t xml:space="preserve"> can generate multiple solutions.</w:t>
      </w:r>
    </w:p>
    <w:p w:rsidR="00444AD3" w:rsidRPr="00183653" w:rsidRDefault="00444AD3" w:rsidP="00357BB5">
      <w:pPr>
        <w:numPr>
          <w:ilvl w:val="0"/>
          <w:numId w:val="22"/>
        </w:numPr>
        <w:jc w:val="left"/>
      </w:pPr>
      <w:r w:rsidRPr="00183653">
        <w:t>All models in this class are sensitive to data input errors, especially during the early periods of the project’s planning horizon.</w:t>
      </w:r>
    </w:p>
    <w:p w:rsidR="00444AD3" w:rsidRPr="00183653" w:rsidRDefault="00110A60" w:rsidP="00357BB5">
      <w:pPr>
        <w:numPr>
          <w:ilvl w:val="0"/>
          <w:numId w:val="22"/>
        </w:numPr>
        <w:jc w:val="left"/>
      </w:pPr>
      <w:r>
        <w:t>D</w:t>
      </w:r>
      <w:r w:rsidR="00444AD3" w:rsidRPr="00183653">
        <w:t>iscounting models are nonlinear</w:t>
      </w:r>
      <w:r>
        <w:t>. Hence,</w:t>
      </w:r>
      <w:r w:rsidR="00444AD3" w:rsidRPr="00183653">
        <w:t xml:space="preserve"> decision</w:t>
      </w:r>
      <w:r>
        <w:t xml:space="preserve"> </w:t>
      </w:r>
      <w:r w:rsidR="00444AD3" w:rsidRPr="00183653">
        <w:t xml:space="preserve">makers are seldom able to recognize the impact of </w:t>
      </w:r>
      <w:r w:rsidR="00661CCE">
        <w:t xml:space="preserve">changes (or </w:t>
      </w:r>
      <w:r w:rsidR="00444AD3" w:rsidRPr="00183653">
        <w:t>errors</w:t>
      </w:r>
      <w:r w:rsidR="00661CCE">
        <w:t>)</w:t>
      </w:r>
      <w:r w:rsidR="00444AD3" w:rsidRPr="00183653">
        <w:t xml:space="preserve"> in the values of parameters used in the models.</w:t>
      </w:r>
    </w:p>
    <w:p w:rsidR="00444AD3" w:rsidRPr="00183653" w:rsidRDefault="00006106" w:rsidP="00357BB5">
      <w:pPr>
        <w:numPr>
          <w:ilvl w:val="0"/>
          <w:numId w:val="22"/>
        </w:numPr>
        <w:jc w:val="left"/>
      </w:pPr>
      <w:r w:rsidRPr="00006106">
        <w:t xml:space="preserve">All these models depend </w:t>
      </w:r>
      <w:r w:rsidR="008D7E1E">
        <w:t>on</w:t>
      </w:r>
      <w:r w:rsidRPr="00006106">
        <w:t xml:space="preserve"> input </w:t>
      </w:r>
      <w:r w:rsidR="008D7E1E">
        <w:t>for the</w:t>
      </w:r>
      <w:r w:rsidRPr="00006106">
        <w:t xml:space="preserve"> determination of cash flows, but it is not clear exactly how the concept of cash flow is properly defined for the purpose of evaluating projects.</w:t>
      </w:r>
    </w:p>
    <w:p w:rsidR="00444AD3" w:rsidRPr="004E4984" w:rsidRDefault="00BA4BC4" w:rsidP="00357BB5">
      <w:pPr>
        <w:spacing w:before="120" w:after="120"/>
        <w:jc w:val="left"/>
        <w:rPr>
          <w:b/>
          <w:bCs/>
        </w:rPr>
      </w:pPr>
      <w:r w:rsidRPr="004E4984">
        <w:rPr>
          <w:b/>
          <w:bCs/>
        </w:rPr>
        <w:t>Question 10:</w:t>
      </w:r>
    </w:p>
    <w:p w:rsidR="00444AD3" w:rsidRPr="00183653" w:rsidRDefault="0097643D" w:rsidP="00357BB5">
      <w:pPr>
        <w:jc w:val="left"/>
      </w:pPr>
      <w:r w:rsidRPr="00183653">
        <w:t>The desired result is to evaluate each of the projects and continue with those that are closely related to the organization’s mission, goals</w:t>
      </w:r>
      <w:r w:rsidR="00833D54">
        <w:t>,</w:t>
      </w:r>
      <w:r w:rsidRPr="00183653">
        <w:t xml:space="preserve"> and strategy.</w:t>
      </w:r>
      <w:r w:rsidR="009F33A6" w:rsidRPr="00183653">
        <w:t xml:space="preserve"> The project portfolio process also helps in monitoring and controlling the organization’s strategic projects.</w:t>
      </w:r>
    </w:p>
    <w:p w:rsidR="009F33A6" w:rsidRPr="00183653" w:rsidRDefault="009F33A6" w:rsidP="00357BB5">
      <w:pPr>
        <w:jc w:val="left"/>
      </w:pPr>
      <w:r w:rsidRPr="00183653">
        <w:t xml:space="preserve">Usually many firms find that only a few projects are checked for alignment with the organization’s strategy before granting approval for a project. Thus, these kinds </w:t>
      </w:r>
      <w:r w:rsidR="00AA0068">
        <w:t>o</w:t>
      </w:r>
      <w:r w:rsidRPr="00183653">
        <w:t>f projects neither add value nor help in gaining competitive advantage in accordance with the goals of a firm.</w:t>
      </w:r>
    </w:p>
    <w:p w:rsidR="00444AD3" w:rsidRPr="00074EC8" w:rsidRDefault="00F025F6" w:rsidP="00357BB5">
      <w:pPr>
        <w:spacing w:before="120" w:after="120"/>
        <w:jc w:val="left"/>
        <w:rPr>
          <w:b/>
          <w:bCs/>
        </w:rPr>
      </w:pPr>
      <w:r w:rsidRPr="004E4984">
        <w:rPr>
          <w:b/>
          <w:bCs/>
        </w:rPr>
        <w:t>Question 11:</w:t>
      </w:r>
    </w:p>
    <w:p w:rsidR="00444AD3" w:rsidRPr="00183653" w:rsidRDefault="009F33A6" w:rsidP="00357BB5">
      <w:pPr>
        <w:spacing w:before="120" w:after="120"/>
        <w:jc w:val="left"/>
      </w:pPr>
      <w:r w:rsidRPr="00183653">
        <w:rPr>
          <w:bCs/>
          <w:color w:val="000000"/>
        </w:rPr>
        <w:t>The discovery driven planning approach model funds a portion of the project and tries to determine two important aspects about the project: the critical assumptions and the cost of testing each assumption. Analyzing the assumptions enables the management team to find out if a project continues to be as promising as was believed or a change of strategy is required.</w:t>
      </w:r>
    </w:p>
    <w:p w:rsidR="00444AD3" w:rsidRPr="004E4984" w:rsidRDefault="006C4F0E" w:rsidP="00357BB5">
      <w:pPr>
        <w:spacing w:before="120" w:after="120"/>
        <w:jc w:val="left"/>
        <w:rPr>
          <w:b/>
          <w:bCs/>
        </w:rPr>
      </w:pPr>
      <w:r w:rsidRPr="004E4984">
        <w:rPr>
          <w:b/>
          <w:bCs/>
        </w:rPr>
        <w:t>Question 12:</w:t>
      </w:r>
    </w:p>
    <w:p w:rsidR="00444AD3" w:rsidRPr="00183653" w:rsidRDefault="00444AD3" w:rsidP="00357BB5">
      <w:pPr>
        <w:jc w:val="left"/>
      </w:pPr>
      <w:r w:rsidRPr="00183653">
        <w:t>Refer to Section 2.</w:t>
      </w:r>
      <w:r w:rsidR="00A87529" w:rsidRPr="00183653">
        <w:t>5</w:t>
      </w:r>
      <w:r w:rsidRPr="00183653">
        <w:t xml:space="preserve"> of the t</w:t>
      </w:r>
      <w:r w:rsidR="00DF4715">
        <w:t xml:space="preserve">ext. </w:t>
      </w:r>
      <w:r w:rsidRPr="00183653">
        <w:t>A portfolio contains projects underta</w:t>
      </w:r>
      <w:r w:rsidR="00DF4715">
        <w:t xml:space="preserve">ken to support business goals. </w:t>
      </w:r>
      <w:r w:rsidRPr="00183653">
        <w:t xml:space="preserve">The eight-step </w:t>
      </w:r>
      <w:r w:rsidR="00DF4715">
        <w:t xml:space="preserve">project portfolio </w:t>
      </w:r>
      <w:r w:rsidRPr="00183653">
        <w:t>process of is</w:t>
      </w:r>
      <w:r w:rsidR="00DF4715">
        <w:t xml:space="preserve"> as follows</w:t>
      </w:r>
      <w:r w:rsidRPr="00183653">
        <w:t>:</w:t>
      </w:r>
    </w:p>
    <w:p w:rsidR="00444AD3" w:rsidRPr="00183653" w:rsidRDefault="00444AD3" w:rsidP="00357BB5">
      <w:pPr>
        <w:numPr>
          <w:ilvl w:val="0"/>
          <w:numId w:val="24"/>
        </w:numPr>
        <w:jc w:val="left"/>
      </w:pPr>
      <w:r w:rsidRPr="00183653">
        <w:t>Establish a project council</w:t>
      </w:r>
    </w:p>
    <w:p w:rsidR="00444AD3" w:rsidRPr="00183653" w:rsidRDefault="00444AD3" w:rsidP="00357BB5">
      <w:pPr>
        <w:numPr>
          <w:ilvl w:val="0"/>
          <w:numId w:val="24"/>
        </w:numPr>
        <w:jc w:val="left"/>
      </w:pPr>
      <w:r w:rsidRPr="00183653">
        <w:t>Identify project categories and criteria</w:t>
      </w:r>
    </w:p>
    <w:p w:rsidR="00444AD3" w:rsidRPr="00183653" w:rsidRDefault="00444AD3" w:rsidP="00357BB5">
      <w:pPr>
        <w:numPr>
          <w:ilvl w:val="0"/>
          <w:numId w:val="24"/>
        </w:numPr>
        <w:jc w:val="left"/>
      </w:pPr>
      <w:r w:rsidRPr="00183653">
        <w:t>Collect project data</w:t>
      </w:r>
    </w:p>
    <w:p w:rsidR="00444AD3" w:rsidRPr="00183653" w:rsidRDefault="00444AD3" w:rsidP="00357BB5">
      <w:pPr>
        <w:numPr>
          <w:ilvl w:val="0"/>
          <w:numId w:val="24"/>
        </w:numPr>
        <w:jc w:val="left"/>
      </w:pPr>
      <w:r w:rsidRPr="00183653">
        <w:t>Assess resource availability</w:t>
      </w:r>
    </w:p>
    <w:p w:rsidR="00444AD3" w:rsidRPr="00183653" w:rsidRDefault="00444AD3" w:rsidP="00357BB5">
      <w:pPr>
        <w:numPr>
          <w:ilvl w:val="0"/>
          <w:numId w:val="24"/>
        </w:numPr>
        <w:jc w:val="left"/>
      </w:pPr>
      <w:r w:rsidRPr="00183653">
        <w:t>Reduce the project and criteria set</w:t>
      </w:r>
    </w:p>
    <w:p w:rsidR="00444AD3" w:rsidRPr="00183653" w:rsidRDefault="00444AD3" w:rsidP="00357BB5">
      <w:pPr>
        <w:numPr>
          <w:ilvl w:val="0"/>
          <w:numId w:val="24"/>
        </w:numPr>
        <w:jc w:val="left"/>
      </w:pPr>
      <w:r w:rsidRPr="00183653">
        <w:t>Prioritize the projects within categories</w:t>
      </w:r>
    </w:p>
    <w:p w:rsidR="00444AD3" w:rsidRPr="00183653" w:rsidRDefault="00444AD3" w:rsidP="00357BB5">
      <w:pPr>
        <w:numPr>
          <w:ilvl w:val="0"/>
          <w:numId w:val="24"/>
        </w:numPr>
        <w:jc w:val="left"/>
      </w:pPr>
      <w:r w:rsidRPr="00183653">
        <w:t>Select the projects to be funded and held in reserve</w:t>
      </w:r>
    </w:p>
    <w:p w:rsidR="00444AD3" w:rsidRPr="00183653" w:rsidRDefault="00444AD3" w:rsidP="00357BB5">
      <w:pPr>
        <w:numPr>
          <w:ilvl w:val="0"/>
          <w:numId w:val="24"/>
        </w:numPr>
        <w:jc w:val="left"/>
      </w:pPr>
      <w:r w:rsidRPr="00183653">
        <w:t>Implement the process</w:t>
      </w:r>
    </w:p>
    <w:p w:rsidR="00444AD3" w:rsidRPr="004E4984" w:rsidRDefault="00A9407B" w:rsidP="00357BB5">
      <w:pPr>
        <w:spacing w:before="120" w:after="120"/>
        <w:jc w:val="left"/>
        <w:rPr>
          <w:b/>
          <w:bCs/>
        </w:rPr>
      </w:pPr>
      <w:r w:rsidRPr="004E4984">
        <w:rPr>
          <w:b/>
          <w:bCs/>
        </w:rPr>
        <w:lastRenderedPageBreak/>
        <w:t>Question 1</w:t>
      </w:r>
      <w:r w:rsidR="00DD1B55" w:rsidRPr="004E4984">
        <w:rPr>
          <w:b/>
          <w:bCs/>
        </w:rPr>
        <w:t>3</w:t>
      </w:r>
    </w:p>
    <w:p w:rsidR="00444AD3" w:rsidRPr="00183653" w:rsidRDefault="00444AD3" w:rsidP="00357BB5">
      <w:pPr>
        <w:jc w:val="left"/>
      </w:pPr>
      <w:r w:rsidRPr="00183653">
        <w:t>Refe</w:t>
      </w:r>
      <w:r w:rsidR="00261E69">
        <w:t xml:space="preserve">r to the glossary of the text. </w:t>
      </w:r>
      <w:r w:rsidRPr="00183653">
        <w:t>In the context of the text, maturity is “t</w:t>
      </w:r>
      <w:r w:rsidRPr="004E4984">
        <w:t>he sophistication and experience of an organization in managing multiple projects</w:t>
      </w:r>
      <w:r w:rsidR="00261E69" w:rsidRPr="004E4984">
        <w:t>.</w:t>
      </w:r>
      <w:r w:rsidRPr="004E4984">
        <w:t>”</w:t>
      </w:r>
    </w:p>
    <w:p w:rsidR="00C80C71" w:rsidRDefault="00C80C71" w:rsidP="00357BB5">
      <w:pPr>
        <w:spacing w:before="120" w:after="120"/>
        <w:jc w:val="left"/>
        <w:rPr>
          <w:b/>
          <w:bCs/>
        </w:rPr>
      </w:pPr>
    </w:p>
    <w:p w:rsidR="00444AD3" w:rsidRPr="004E4984" w:rsidRDefault="00DD1B55" w:rsidP="00357BB5">
      <w:pPr>
        <w:spacing w:before="120" w:after="120"/>
        <w:jc w:val="left"/>
        <w:rPr>
          <w:b/>
          <w:bCs/>
        </w:rPr>
      </w:pPr>
      <w:r w:rsidRPr="004E4984">
        <w:rPr>
          <w:b/>
          <w:bCs/>
        </w:rPr>
        <w:t>Question</w:t>
      </w:r>
      <w:r w:rsidR="006A5053" w:rsidRPr="004E4984">
        <w:rPr>
          <w:b/>
          <w:bCs/>
        </w:rPr>
        <w:t xml:space="preserve"> </w:t>
      </w:r>
      <w:r w:rsidRPr="004E4984">
        <w:rPr>
          <w:b/>
          <w:bCs/>
        </w:rPr>
        <w:t>14</w:t>
      </w:r>
    </w:p>
    <w:p w:rsidR="00D30739" w:rsidRPr="00D30739" w:rsidRDefault="009E79EF" w:rsidP="00357BB5">
      <w:pPr>
        <w:jc w:val="left"/>
        <w:rPr>
          <w:bCs/>
          <w:color w:val="000000"/>
        </w:rPr>
      </w:pPr>
      <w:r w:rsidRPr="00183653">
        <w:t>Most firms do not score very well in terms of maturity. Of the firms surveyed, about three-quarters of the firms are no higher than level 2 (planned) and fewer than 6 percent are above level 3 (managed).</w:t>
      </w:r>
      <w:bookmarkStart w:id="3" w:name="Class"/>
      <w:bookmarkEnd w:id="3"/>
    </w:p>
    <w:p w:rsidR="00444AD3" w:rsidRPr="00183653" w:rsidRDefault="00444AD3" w:rsidP="00357BB5">
      <w:pPr>
        <w:spacing w:before="140"/>
        <w:ind w:right="720"/>
        <w:jc w:val="left"/>
      </w:pPr>
      <w:r w:rsidRPr="00183653">
        <w:rPr>
          <w:b/>
          <w:color w:val="000000"/>
        </w:rPr>
        <w:t>Class Discussion Questions</w:t>
      </w:r>
    </w:p>
    <w:p w:rsidR="00D30739" w:rsidRPr="00D30739" w:rsidRDefault="00D30739" w:rsidP="00357BB5">
      <w:pPr>
        <w:spacing w:before="120" w:after="120"/>
        <w:jc w:val="left"/>
        <w:rPr>
          <w:b/>
          <w:bCs/>
        </w:rPr>
      </w:pPr>
      <w:r w:rsidRPr="00D30739">
        <w:rPr>
          <w:b/>
          <w:bCs/>
        </w:rPr>
        <w:t>Question 15:</w:t>
      </w:r>
    </w:p>
    <w:p w:rsidR="00444AD3" w:rsidRPr="00183653" w:rsidRDefault="00444AD3" w:rsidP="00357BB5">
      <w:pPr>
        <w:spacing w:before="120" w:after="120"/>
        <w:jc w:val="left"/>
      </w:pPr>
      <w:r w:rsidRPr="00183653">
        <w:t>Refer to Section 2.</w:t>
      </w:r>
      <w:r w:rsidR="00A87529" w:rsidRPr="00183653">
        <w:t>5</w:t>
      </w:r>
      <w:r w:rsidR="00D32CED">
        <w:t xml:space="preserve"> in</w:t>
      </w:r>
      <w:r w:rsidR="00D30739">
        <w:t xml:space="preserve"> the text.</w:t>
      </w:r>
    </w:p>
    <w:p w:rsidR="00444AD3" w:rsidRPr="00183653" w:rsidRDefault="00444AD3" w:rsidP="00357BB5">
      <w:pPr>
        <w:numPr>
          <w:ilvl w:val="0"/>
          <w:numId w:val="12"/>
        </w:numPr>
        <w:spacing w:before="120" w:after="120"/>
        <w:jc w:val="left"/>
      </w:pPr>
      <w:r w:rsidRPr="00183653">
        <w:rPr>
          <w:i/>
        </w:rPr>
        <w:t>Low project management maturity</w:t>
      </w:r>
      <w:r w:rsidRPr="003061E4">
        <w:rPr>
          <w:iCs/>
        </w:rPr>
        <w:t>:</w:t>
      </w:r>
    </w:p>
    <w:p w:rsidR="00444AD3" w:rsidRPr="00183653" w:rsidRDefault="002342D7" w:rsidP="00357BB5">
      <w:pPr>
        <w:numPr>
          <w:ilvl w:val="1"/>
          <w:numId w:val="12"/>
        </w:numPr>
        <w:tabs>
          <w:tab w:val="left" w:pos="1440"/>
        </w:tabs>
        <w:spacing w:before="140"/>
        <w:jc w:val="left"/>
      </w:pPr>
      <w:r>
        <w:t>To m</w:t>
      </w:r>
      <w:r w:rsidR="00444AD3" w:rsidRPr="00183653">
        <w:t>ake managers aware of the number of projects both proposed and underway.</w:t>
      </w:r>
    </w:p>
    <w:p w:rsidR="00444AD3" w:rsidRPr="00183653" w:rsidRDefault="00C919E9" w:rsidP="00357BB5">
      <w:pPr>
        <w:numPr>
          <w:ilvl w:val="1"/>
          <w:numId w:val="12"/>
        </w:numPr>
        <w:tabs>
          <w:tab w:val="left" w:pos="1440"/>
        </w:tabs>
        <w:spacing w:before="140"/>
        <w:jc w:val="left"/>
      </w:pPr>
      <w:r>
        <w:t xml:space="preserve">To </w:t>
      </w:r>
      <w:r w:rsidRPr="00183653">
        <w:t>i</w:t>
      </w:r>
      <w:r w:rsidR="00444AD3" w:rsidRPr="00183653">
        <w:t xml:space="preserve">dentify proposed projects that are not really projects </w:t>
      </w:r>
      <w:r>
        <w:t>and should</w:t>
      </w:r>
      <w:r w:rsidR="00444AD3" w:rsidRPr="00183653">
        <w:t xml:space="preserve"> be handled using other processes.</w:t>
      </w:r>
    </w:p>
    <w:p w:rsidR="00444AD3" w:rsidRPr="00183653" w:rsidRDefault="000B4589" w:rsidP="00357BB5">
      <w:pPr>
        <w:numPr>
          <w:ilvl w:val="1"/>
          <w:numId w:val="12"/>
        </w:numPr>
        <w:tabs>
          <w:tab w:val="left" w:pos="1440"/>
        </w:tabs>
        <w:spacing w:before="140"/>
        <w:jc w:val="left"/>
      </w:pPr>
      <w:r>
        <w:t>To h</w:t>
      </w:r>
      <w:r w:rsidR="00444AD3" w:rsidRPr="00183653">
        <w:t>ave managers achieve consensus on what criteria should be used to select projects.</w:t>
      </w:r>
    </w:p>
    <w:p w:rsidR="00444AD3" w:rsidRPr="00183653" w:rsidRDefault="00382765" w:rsidP="00357BB5">
      <w:pPr>
        <w:numPr>
          <w:ilvl w:val="1"/>
          <w:numId w:val="12"/>
        </w:numPr>
        <w:tabs>
          <w:tab w:val="left" w:pos="1440"/>
        </w:tabs>
        <w:spacing w:before="140"/>
        <w:jc w:val="left"/>
      </w:pPr>
      <w:r>
        <w:t>To l</w:t>
      </w:r>
      <w:r w:rsidR="00444AD3" w:rsidRPr="00183653">
        <w:t>imit the number of projects so the important projects can get the resources and attention they need for success.</w:t>
      </w:r>
    </w:p>
    <w:p w:rsidR="00444AD3" w:rsidRPr="00183653" w:rsidRDefault="00E00910" w:rsidP="00357BB5">
      <w:pPr>
        <w:numPr>
          <w:ilvl w:val="1"/>
          <w:numId w:val="12"/>
        </w:numPr>
        <w:tabs>
          <w:tab w:val="left" w:pos="1440"/>
        </w:tabs>
        <w:spacing w:before="140"/>
        <w:jc w:val="left"/>
      </w:pPr>
      <w:r>
        <w:t>To e</w:t>
      </w:r>
      <w:r w:rsidR="00444AD3" w:rsidRPr="00183653">
        <w:t>liminate projects that bypassed a formal selection process and may not provide benefits corresponding to their risks and/or costs.</w:t>
      </w:r>
    </w:p>
    <w:p w:rsidR="00444AD3" w:rsidRPr="00183653" w:rsidRDefault="00062A2F" w:rsidP="00357BB5">
      <w:pPr>
        <w:numPr>
          <w:ilvl w:val="1"/>
          <w:numId w:val="12"/>
        </w:numPr>
        <w:tabs>
          <w:tab w:val="left" w:pos="1440"/>
        </w:tabs>
        <w:spacing w:before="140"/>
        <w:jc w:val="left"/>
      </w:pPr>
      <w:r>
        <w:t>To keep from</w:t>
      </w:r>
      <w:r w:rsidRPr="00183653">
        <w:t xml:space="preserve"> </w:t>
      </w:r>
      <w:r w:rsidR="00444AD3" w:rsidRPr="00183653">
        <w:t>overloading the organization’s available capacity.</w:t>
      </w:r>
    </w:p>
    <w:p w:rsidR="00444AD3" w:rsidRPr="00183653" w:rsidRDefault="00BF1C76" w:rsidP="00357BB5">
      <w:pPr>
        <w:numPr>
          <w:ilvl w:val="1"/>
          <w:numId w:val="12"/>
        </w:numPr>
        <w:tabs>
          <w:tab w:val="left" w:pos="1440"/>
        </w:tabs>
        <w:spacing w:before="140"/>
        <w:jc w:val="left"/>
      </w:pPr>
      <w:r>
        <w:t>To b</w:t>
      </w:r>
      <w:r w:rsidR="00444AD3" w:rsidRPr="00183653">
        <w:t>alance short</w:t>
      </w:r>
      <w:r w:rsidRPr="00183653">
        <w:t>-</w:t>
      </w:r>
      <w:r w:rsidR="00444AD3" w:rsidRPr="00183653">
        <w:t>, medium</w:t>
      </w:r>
      <w:r w:rsidRPr="00183653">
        <w:t>-</w:t>
      </w:r>
      <w:r w:rsidR="00444AD3" w:rsidRPr="00183653">
        <w:t>, and long-term returns.</w:t>
      </w:r>
    </w:p>
    <w:p w:rsidR="00444AD3" w:rsidRPr="00183653" w:rsidRDefault="00444AD3" w:rsidP="00357BB5">
      <w:pPr>
        <w:numPr>
          <w:ilvl w:val="0"/>
          <w:numId w:val="12"/>
        </w:numPr>
        <w:spacing w:before="120" w:after="120"/>
        <w:jc w:val="left"/>
      </w:pPr>
      <w:r w:rsidRPr="00183653">
        <w:rPr>
          <w:i/>
        </w:rPr>
        <w:t>High project management maturity</w:t>
      </w:r>
      <w:r w:rsidRPr="00E16D6E">
        <w:rPr>
          <w:iCs/>
        </w:rPr>
        <w:t>:</w:t>
      </w:r>
    </w:p>
    <w:p w:rsidR="00444AD3" w:rsidRPr="00183653" w:rsidRDefault="00163F4D" w:rsidP="00357BB5">
      <w:pPr>
        <w:numPr>
          <w:ilvl w:val="1"/>
          <w:numId w:val="12"/>
        </w:numPr>
        <w:tabs>
          <w:tab w:val="left" w:pos="1440"/>
        </w:tabs>
        <w:spacing w:before="140"/>
        <w:jc w:val="left"/>
      </w:pPr>
      <w:r>
        <w:t>To p</w:t>
      </w:r>
      <w:r w:rsidR="00444AD3" w:rsidRPr="00183653">
        <w:t>rioritize the list of available projects.</w:t>
      </w:r>
    </w:p>
    <w:p w:rsidR="00444AD3" w:rsidRPr="00183653" w:rsidRDefault="000973B2" w:rsidP="00357BB5">
      <w:pPr>
        <w:numPr>
          <w:ilvl w:val="1"/>
          <w:numId w:val="12"/>
        </w:numPr>
        <w:tabs>
          <w:tab w:val="left" w:pos="1440"/>
        </w:tabs>
        <w:spacing w:before="140"/>
        <w:jc w:val="left"/>
      </w:pPr>
      <w:r>
        <w:t>To l</w:t>
      </w:r>
      <w:r w:rsidR="00444AD3" w:rsidRPr="00183653">
        <w:t>imit the number of projects so the important projects can get the resources and attention they need for success.</w:t>
      </w:r>
    </w:p>
    <w:p w:rsidR="00444AD3" w:rsidRPr="00183653" w:rsidRDefault="00974B3C" w:rsidP="00357BB5">
      <w:pPr>
        <w:numPr>
          <w:ilvl w:val="1"/>
          <w:numId w:val="12"/>
        </w:numPr>
        <w:tabs>
          <w:tab w:val="left" w:pos="1440"/>
        </w:tabs>
        <w:spacing w:before="140"/>
        <w:jc w:val="left"/>
      </w:pPr>
      <w:r>
        <w:t xml:space="preserve">To </w:t>
      </w:r>
      <w:r w:rsidRPr="00183653">
        <w:t>i</w:t>
      </w:r>
      <w:r w:rsidR="00444AD3" w:rsidRPr="00183653">
        <w:t>dentify projects that best fit the organization’s goals and strategy.</w:t>
      </w:r>
    </w:p>
    <w:p w:rsidR="00444AD3" w:rsidRPr="00183653" w:rsidRDefault="00A435FB" w:rsidP="00357BB5">
      <w:pPr>
        <w:numPr>
          <w:ilvl w:val="1"/>
          <w:numId w:val="12"/>
        </w:numPr>
        <w:tabs>
          <w:tab w:val="left" w:pos="1440"/>
        </w:tabs>
        <w:spacing w:before="140"/>
        <w:jc w:val="left"/>
      </w:pPr>
      <w:r>
        <w:t xml:space="preserve">To </w:t>
      </w:r>
      <w:r w:rsidRPr="00183653">
        <w:t>i</w:t>
      </w:r>
      <w:r w:rsidR="00444AD3" w:rsidRPr="00183653">
        <w:t>dentify projects that support multiple organizational goals and cross-reinforce other important projects.</w:t>
      </w:r>
    </w:p>
    <w:p w:rsidR="00444AD3" w:rsidRPr="00183653" w:rsidRDefault="00A435FB" w:rsidP="00357BB5">
      <w:pPr>
        <w:numPr>
          <w:ilvl w:val="1"/>
          <w:numId w:val="12"/>
        </w:numPr>
        <w:tabs>
          <w:tab w:val="left" w:pos="1440"/>
        </w:tabs>
        <w:spacing w:before="140"/>
        <w:jc w:val="left"/>
      </w:pPr>
      <w:r>
        <w:t xml:space="preserve">To </w:t>
      </w:r>
      <w:r w:rsidRPr="00183653">
        <w:t>e</w:t>
      </w:r>
      <w:r w:rsidR="00444AD3" w:rsidRPr="00183653">
        <w:t>liminate projects that incur excessive risk and/or cost.</w:t>
      </w:r>
    </w:p>
    <w:p w:rsidR="00444AD3" w:rsidRPr="00183653" w:rsidRDefault="00F57ABB" w:rsidP="00357BB5">
      <w:pPr>
        <w:numPr>
          <w:ilvl w:val="1"/>
          <w:numId w:val="12"/>
        </w:numPr>
        <w:tabs>
          <w:tab w:val="left" w:pos="1440"/>
        </w:tabs>
        <w:spacing w:before="140"/>
        <w:jc w:val="left"/>
      </w:pPr>
      <w:r>
        <w:t xml:space="preserve">To </w:t>
      </w:r>
      <w:r w:rsidRPr="00183653">
        <w:t>b</w:t>
      </w:r>
      <w:r w:rsidR="00444AD3" w:rsidRPr="00183653">
        <w:t>alance short</w:t>
      </w:r>
      <w:r w:rsidRPr="00183653">
        <w:t>-</w:t>
      </w:r>
      <w:r w:rsidR="00444AD3" w:rsidRPr="00183653">
        <w:t>, medium</w:t>
      </w:r>
      <w:r w:rsidRPr="00183653">
        <w:t>-</w:t>
      </w:r>
      <w:r w:rsidR="00444AD3" w:rsidRPr="00183653">
        <w:t>, and long</w:t>
      </w:r>
      <w:r w:rsidRPr="00183653">
        <w:t>-</w:t>
      </w:r>
      <w:r w:rsidR="00444AD3" w:rsidRPr="00183653">
        <w:t>term returns.</w:t>
      </w:r>
    </w:p>
    <w:p w:rsidR="00444AD3" w:rsidRPr="00183653" w:rsidRDefault="00C038C7" w:rsidP="00357BB5">
      <w:pPr>
        <w:numPr>
          <w:ilvl w:val="1"/>
          <w:numId w:val="12"/>
        </w:numPr>
        <w:tabs>
          <w:tab w:val="left" w:pos="1440"/>
        </w:tabs>
        <w:spacing w:before="140"/>
        <w:jc w:val="left"/>
      </w:pPr>
      <w:r>
        <w:t xml:space="preserve">To </w:t>
      </w:r>
      <w:r w:rsidRPr="00183653">
        <w:t>b</w:t>
      </w:r>
      <w:r w:rsidR="00444AD3" w:rsidRPr="00183653">
        <w:t>alance the resources with the needs of the organization.</w:t>
      </w:r>
    </w:p>
    <w:p w:rsidR="00444AD3" w:rsidRPr="00D32CED" w:rsidRDefault="00E16D6E" w:rsidP="00357BB5">
      <w:pPr>
        <w:spacing w:before="120" w:after="120"/>
        <w:jc w:val="left"/>
        <w:rPr>
          <w:b/>
          <w:bCs/>
        </w:rPr>
      </w:pPr>
      <w:r w:rsidRPr="00D32CED">
        <w:rPr>
          <w:b/>
          <w:bCs/>
        </w:rPr>
        <w:t>Question 16</w:t>
      </w:r>
      <w:r w:rsidR="00BB2E71" w:rsidRPr="00D32CED">
        <w:rPr>
          <w:b/>
          <w:bCs/>
        </w:rPr>
        <w:t>:</w:t>
      </w:r>
    </w:p>
    <w:p w:rsidR="00444AD3" w:rsidRDefault="00444AD3" w:rsidP="00357BB5">
      <w:pPr>
        <w:pStyle w:val="BodyText"/>
        <w:jc w:val="left"/>
      </w:pPr>
      <w:r w:rsidRPr="00183653">
        <w:lastRenderedPageBreak/>
        <w:t>Refer to Section 2.</w:t>
      </w:r>
      <w:r w:rsidR="00A87529" w:rsidRPr="00183653">
        <w:t>3</w:t>
      </w:r>
      <w:r w:rsidR="006A3DF0">
        <w:t xml:space="preserve"> in</w:t>
      </w:r>
      <w:r w:rsidR="003A47D7">
        <w:t xml:space="preserve"> the text. </w:t>
      </w:r>
      <w:r w:rsidRPr="00183653">
        <w:t xml:space="preserve">It attempts to estimate the opportunity cost of </w:t>
      </w:r>
      <w:r w:rsidR="003A47D7">
        <w:t>implementing</w:t>
      </w:r>
      <w:r w:rsidR="003A47D7" w:rsidRPr="00183653">
        <w:t xml:space="preserve"> </w:t>
      </w:r>
      <w:r w:rsidRPr="00183653">
        <w:t>the project now versus deferring its executi</w:t>
      </w:r>
      <w:r w:rsidR="003A47D7">
        <w:t xml:space="preserve">on to some time in the future. </w:t>
      </w:r>
      <w:r w:rsidRPr="00183653">
        <w:t>The cost of the project is reduced by deferring it and there may also be a reduction in uncertainty.</w:t>
      </w:r>
    </w:p>
    <w:p w:rsidR="00C80C71" w:rsidRPr="00183653" w:rsidRDefault="00C80C71" w:rsidP="00357BB5">
      <w:pPr>
        <w:pStyle w:val="BodyText"/>
        <w:jc w:val="left"/>
      </w:pPr>
    </w:p>
    <w:p w:rsidR="00444AD3" w:rsidRPr="00D32CED" w:rsidRDefault="003E4389" w:rsidP="00357BB5">
      <w:pPr>
        <w:spacing w:before="120" w:after="120"/>
        <w:jc w:val="left"/>
        <w:rPr>
          <w:b/>
          <w:bCs/>
        </w:rPr>
      </w:pPr>
      <w:r w:rsidRPr="00D32CED">
        <w:rPr>
          <w:b/>
          <w:bCs/>
        </w:rPr>
        <w:t>Question 1</w:t>
      </w:r>
      <w:r w:rsidR="00417AA3" w:rsidRPr="00D32CED">
        <w:rPr>
          <w:b/>
          <w:bCs/>
        </w:rPr>
        <w:t>7</w:t>
      </w:r>
      <w:r w:rsidRPr="00D32CED">
        <w:rPr>
          <w:b/>
          <w:bCs/>
        </w:rPr>
        <w:t>:</w:t>
      </w:r>
    </w:p>
    <w:p w:rsidR="00444AD3" w:rsidRPr="00183653" w:rsidRDefault="00A87529" w:rsidP="00357BB5">
      <w:pPr>
        <w:spacing w:before="120" w:after="120"/>
        <w:jc w:val="left"/>
      </w:pPr>
      <w:r w:rsidRPr="00183653">
        <w:t>Refer to Section 2.3</w:t>
      </w:r>
      <w:r w:rsidR="00985EB9">
        <w:t xml:space="preserve"> in</w:t>
      </w:r>
      <w:r w:rsidR="00444AD3" w:rsidRPr="00183653">
        <w:t xml:space="preserve"> the text</w:t>
      </w:r>
      <w:r w:rsidR="0067518B">
        <w:t xml:space="preserve">. </w:t>
      </w:r>
      <w:r w:rsidR="00AA28E9" w:rsidRPr="00183653">
        <w:t>T</w:t>
      </w:r>
      <w:r w:rsidR="00444AD3" w:rsidRPr="00183653">
        <w:t>he profitability model is primarily a s</w:t>
      </w:r>
      <w:r w:rsidR="00CE1BB1">
        <w:t xml:space="preserve">ingle criterion numeric model. </w:t>
      </w:r>
      <w:r w:rsidR="00444AD3" w:rsidRPr="00183653">
        <w:t>The scoring models evaluate multiple criteria by converting their values to a normalized scale that facilitates making a holistic decision capable of using both numeric and nonnumeric variables. Any scoring model can include profitability as a criterion, thus g</w:t>
      </w:r>
      <w:r w:rsidR="002F398D">
        <w:t>etting the best of both worlds.</w:t>
      </w:r>
    </w:p>
    <w:p w:rsidR="00444AD3" w:rsidRPr="00725033" w:rsidRDefault="00262BF1" w:rsidP="00357BB5">
      <w:pPr>
        <w:spacing w:before="120" w:after="120"/>
        <w:jc w:val="left"/>
        <w:rPr>
          <w:b/>
          <w:bCs/>
        </w:rPr>
      </w:pPr>
      <w:r w:rsidRPr="00725033">
        <w:rPr>
          <w:b/>
          <w:bCs/>
        </w:rPr>
        <w:t>Question 18:</w:t>
      </w:r>
    </w:p>
    <w:p w:rsidR="007174D7" w:rsidRPr="00183653" w:rsidRDefault="007174D7" w:rsidP="00357BB5">
      <w:pPr>
        <w:spacing w:before="120" w:after="120"/>
        <w:jc w:val="left"/>
      </w:pPr>
      <w:r w:rsidRPr="00183653">
        <w:t>The window of opportunity approach seeks to determine the cost, timing</w:t>
      </w:r>
      <w:r w:rsidR="005E28B0">
        <w:t>,</w:t>
      </w:r>
      <w:r w:rsidRPr="00183653">
        <w:t xml:space="preserve"> and performance specification of a new technology to find out if it can be useful to pursue development. While the discovery-driven planning approach funds a portion of the project and determines if the critical assumptions of the project come out to be true. The analysis of these results allows the team to identify flaws in its strategies and make necessary changes before heavy rework has to be done</w:t>
      </w:r>
      <w:r w:rsidR="005E28B0">
        <w:t>,</w:t>
      </w:r>
      <w:r w:rsidRPr="00183653">
        <w:t xml:space="preserve"> thus increasing costs and time. The discovery-driven approach is often used in multiple phases of the project development to keep the project on track and under control.</w:t>
      </w:r>
    </w:p>
    <w:p w:rsidR="00444AD3" w:rsidRPr="00725033" w:rsidRDefault="0062036E" w:rsidP="00357BB5">
      <w:pPr>
        <w:spacing w:before="120" w:after="120"/>
        <w:jc w:val="left"/>
        <w:rPr>
          <w:b/>
          <w:bCs/>
        </w:rPr>
      </w:pPr>
      <w:r w:rsidRPr="00725033">
        <w:rPr>
          <w:b/>
          <w:bCs/>
        </w:rPr>
        <w:t>Question 19:</w:t>
      </w:r>
    </w:p>
    <w:p w:rsidR="00444AD3" w:rsidRPr="00183653" w:rsidRDefault="00444AD3" w:rsidP="00357BB5">
      <w:pPr>
        <w:numPr>
          <w:ilvl w:val="0"/>
          <w:numId w:val="13"/>
        </w:numPr>
        <w:jc w:val="left"/>
      </w:pPr>
      <w:r w:rsidRPr="00183653">
        <w:rPr>
          <w:i/>
        </w:rPr>
        <w:t>Capital Investment with Discounted Cash flow</w:t>
      </w:r>
      <w:r w:rsidRPr="00183653">
        <w:t>: For short-term capital projects, the impact of discounting rates may be insigni</w:t>
      </w:r>
      <w:r w:rsidR="00D738E7">
        <w:t xml:space="preserve">ficant to the overall project. </w:t>
      </w:r>
      <w:r w:rsidRPr="00183653">
        <w:t>Discounting is a nonlinear algorithm that increases its impact as the du</w:t>
      </w:r>
      <w:r w:rsidR="00562382">
        <w:t xml:space="preserve">ration of a project increases. </w:t>
      </w:r>
      <w:r w:rsidRPr="00183653">
        <w:t>On long-term capital projects, the discounting models can be quite elaborate and may even drive work plans by delaying one or more expenditures to increase return on investment.</w:t>
      </w:r>
    </w:p>
    <w:p w:rsidR="00444AD3" w:rsidRPr="00183653" w:rsidRDefault="00444AD3" w:rsidP="00357BB5">
      <w:pPr>
        <w:numPr>
          <w:ilvl w:val="0"/>
          <w:numId w:val="13"/>
        </w:numPr>
        <w:jc w:val="left"/>
      </w:pPr>
      <w:r w:rsidRPr="00183653">
        <w:rPr>
          <w:i/>
        </w:rPr>
        <w:t>Simulation Models</w:t>
      </w:r>
      <w:r w:rsidR="004041A5">
        <w:t xml:space="preserve">: </w:t>
      </w:r>
      <w:r w:rsidRPr="00183653">
        <w:t>Simulation models are easy to misuse</w:t>
      </w:r>
      <w:r w:rsidR="00F759B7" w:rsidRPr="00183653">
        <w:t>, but when used properly can be very helpful</w:t>
      </w:r>
      <w:r w:rsidR="004041A5">
        <w:t xml:space="preserve">. </w:t>
      </w:r>
      <w:r w:rsidRPr="00183653">
        <w:t xml:space="preserve">For most applications suitable for such an analysis, the project manager should seek competent advice from someone who has demonstrated expertise in creating </w:t>
      </w:r>
      <w:r w:rsidR="00BD5517">
        <w:t xml:space="preserve">and manipulating these models. </w:t>
      </w:r>
      <w:r w:rsidRPr="00183653">
        <w:t xml:space="preserve">Simulation models </w:t>
      </w:r>
      <w:r w:rsidR="00AD040A">
        <w:t>(</w:t>
      </w:r>
      <w:r w:rsidRPr="00183653">
        <w:t>discussed later</w:t>
      </w:r>
      <w:r w:rsidR="00AD040A">
        <w:t>)</w:t>
      </w:r>
      <w:r w:rsidRPr="00183653">
        <w:t xml:space="preserve"> can also be used to estimate the probability of </w:t>
      </w:r>
      <w:r w:rsidR="00065F0A" w:rsidRPr="00183653">
        <w:t xml:space="preserve">completing </w:t>
      </w:r>
      <w:r w:rsidRPr="00183653">
        <w:t>the project within a giv</w:t>
      </w:r>
      <w:r w:rsidR="00D87E2B">
        <w:t xml:space="preserve">en time frame at a given cost. </w:t>
      </w:r>
      <w:r w:rsidRPr="00183653">
        <w:t>Some organizations will require that such analysis be included in proposals they receive from prospective bidders.</w:t>
      </w:r>
    </w:p>
    <w:p w:rsidR="00444AD3" w:rsidRPr="00725033" w:rsidRDefault="0062036E" w:rsidP="00357BB5">
      <w:pPr>
        <w:spacing w:before="120" w:after="120"/>
        <w:jc w:val="left"/>
        <w:rPr>
          <w:b/>
          <w:bCs/>
        </w:rPr>
      </w:pPr>
      <w:r w:rsidRPr="00725033">
        <w:rPr>
          <w:b/>
          <w:bCs/>
        </w:rPr>
        <w:t>Question 20:</w:t>
      </w:r>
    </w:p>
    <w:p w:rsidR="00444AD3" w:rsidRPr="00183653" w:rsidRDefault="00444AD3" w:rsidP="00357BB5">
      <w:pPr>
        <w:jc w:val="left"/>
      </w:pPr>
      <w:r w:rsidRPr="00183653">
        <w:t xml:space="preserve">There are several reasons why managers may underutilize </w:t>
      </w:r>
      <w:r w:rsidR="00065F0A">
        <w:t>selection models</w:t>
      </w:r>
      <w:r w:rsidRPr="00183653">
        <w:t>:</w:t>
      </w:r>
    </w:p>
    <w:p w:rsidR="00444AD3" w:rsidRPr="00183653" w:rsidRDefault="00444AD3" w:rsidP="00357BB5">
      <w:pPr>
        <w:numPr>
          <w:ilvl w:val="0"/>
          <w:numId w:val="25"/>
        </w:numPr>
        <w:jc w:val="left"/>
      </w:pPr>
      <w:r w:rsidRPr="00183653">
        <w:t>In many organizations, the project managers are self-taught, so they may be unaware of these techniques.</w:t>
      </w:r>
    </w:p>
    <w:p w:rsidR="00444AD3" w:rsidRPr="00183653" w:rsidRDefault="00444AD3" w:rsidP="00357BB5">
      <w:pPr>
        <w:numPr>
          <w:ilvl w:val="0"/>
          <w:numId w:val="25"/>
        </w:numPr>
        <w:jc w:val="left"/>
      </w:pPr>
      <w:r w:rsidRPr="00183653">
        <w:t>Even if some of the managers are aware, their senior management may not be familiar or comfortable with selection models.</w:t>
      </w:r>
    </w:p>
    <w:p w:rsidR="00444AD3" w:rsidRPr="00183653" w:rsidRDefault="00444AD3" w:rsidP="00357BB5">
      <w:pPr>
        <w:numPr>
          <w:ilvl w:val="0"/>
          <w:numId w:val="25"/>
        </w:numPr>
        <w:jc w:val="left"/>
      </w:pPr>
      <w:r w:rsidRPr="00183653">
        <w:t>The managers may not think the models are worth the time an</w:t>
      </w:r>
      <w:r w:rsidR="00E762FA">
        <w:t xml:space="preserve">d trouble. </w:t>
      </w:r>
      <w:r w:rsidRPr="00183653">
        <w:t>They believe that they get good enough results with the techniques they currently use.</w:t>
      </w:r>
    </w:p>
    <w:p w:rsidR="00444AD3" w:rsidRPr="00183653" w:rsidRDefault="00444AD3" w:rsidP="00357BB5">
      <w:pPr>
        <w:numPr>
          <w:ilvl w:val="0"/>
          <w:numId w:val="25"/>
        </w:numPr>
        <w:jc w:val="left"/>
      </w:pPr>
      <w:r w:rsidRPr="00183653">
        <w:lastRenderedPageBreak/>
        <w:t>Managers may believe that using analytic techniques will reduce their personal ability to in</w:t>
      </w:r>
      <w:r w:rsidR="009B74CF">
        <w:t xml:space="preserve">fluence the selection process. </w:t>
      </w:r>
      <w:r w:rsidRPr="00183653">
        <w:t>They may not want to give up their perceived power.</w:t>
      </w:r>
    </w:p>
    <w:p w:rsidR="00725033" w:rsidRDefault="00EF1B14" w:rsidP="00357BB5">
      <w:pPr>
        <w:spacing w:before="120" w:after="120"/>
        <w:jc w:val="left"/>
        <w:rPr>
          <w:b/>
          <w:bCs/>
        </w:rPr>
      </w:pPr>
      <w:r w:rsidRPr="00725033">
        <w:rPr>
          <w:b/>
          <w:bCs/>
        </w:rPr>
        <w:t>Question 21</w:t>
      </w:r>
      <w:r w:rsidR="00A74463" w:rsidRPr="00725033">
        <w:rPr>
          <w:b/>
          <w:bCs/>
        </w:rPr>
        <w:t>:</w:t>
      </w:r>
    </w:p>
    <w:p w:rsidR="00444AD3" w:rsidRPr="00725033" w:rsidRDefault="00F759B7" w:rsidP="00357BB5">
      <w:pPr>
        <w:spacing w:before="120" w:after="120"/>
        <w:jc w:val="left"/>
        <w:rPr>
          <w:b/>
          <w:bCs/>
        </w:rPr>
      </w:pPr>
      <w:r w:rsidRPr="00725033">
        <w:t xml:space="preserve">Uncertainty models can be classified as one of </w:t>
      </w:r>
      <w:r w:rsidR="009173F3" w:rsidRPr="00725033">
        <w:t xml:space="preserve">the </w:t>
      </w:r>
      <w:r w:rsidRPr="00725033">
        <w:t>variety o</w:t>
      </w:r>
      <w:r w:rsidR="009173F3" w:rsidRPr="00725033">
        <w:t>f</w:t>
      </w:r>
      <w:r w:rsidRPr="00725033">
        <w:t xml:space="preserve"> models depending on how they are used. </w:t>
      </w:r>
      <w:r w:rsidR="006B25B6" w:rsidRPr="00725033">
        <w:t>“</w:t>
      </w:r>
      <w:r w:rsidR="00444AD3" w:rsidRPr="00725033">
        <w:t>Uncertainty</w:t>
      </w:r>
      <w:r w:rsidR="006B25B6" w:rsidRPr="00725033">
        <w:t>”</w:t>
      </w:r>
      <w:r w:rsidR="00444AD3" w:rsidRPr="00725033">
        <w:t xml:space="preserve"> in this context means that the analyst has not estimated the probability of occurrence of somethin</w:t>
      </w:r>
      <w:r w:rsidR="00206505" w:rsidRPr="00725033">
        <w:t xml:space="preserve">g related to the project. </w:t>
      </w:r>
      <w:r w:rsidR="00444AD3" w:rsidRPr="00725033">
        <w:t xml:space="preserve">This could be cost, cash </w:t>
      </w:r>
      <w:r w:rsidR="00444AD3" w:rsidRPr="00183653">
        <w:t>flow, schedule, customer satisfaction,</w:t>
      </w:r>
      <w:r w:rsidR="009173F3">
        <w:t xml:space="preserve"> or environmental catastrophe. </w:t>
      </w:r>
      <w:r w:rsidR="006B25B6">
        <w:t>The list is endless.</w:t>
      </w:r>
      <w:r w:rsidR="00444AD3" w:rsidRPr="00183653">
        <w:t xml:space="preserve"> Since any of these factors could be part of a selection model, </w:t>
      </w:r>
      <w:r w:rsidR="00DD4652">
        <w:t>“</w:t>
      </w:r>
      <w:r w:rsidR="00444AD3" w:rsidRPr="00183653">
        <w:t>uncertainty</w:t>
      </w:r>
      <w:r w:rsidR="00DD4652">
        <w:t>”</w:t>
      </w:r>
      <w:r w:rsidR="00444AD3" w:rsidRPr="00183653">
        <w:t xml:space="preserve"> and how it is handled could affect them all.</w:t>
      </w:r>
    </w:p>
    <w:p w:rsidR="008C6FE2" w:rsidRDefault="00B01B19" w:rsidP="00357BB5">
      <w:pPr>
        <w:spacing w:before="120" w:after="120"/>
        <w:jc w:val="left"/>
        <w:rPr>
          <w:b/>
          <w:bCs/>
        </w:rPr>
      </w:pPr>
      <w:r w:rsidRPr="008C6FE2">
        <w:rPr>
          <w:b/>
          <w:bCs/>
        </w:rPr>
        <w:t>Question 22:</w:t>
      </w:r>
    </w:p>
    <w:p w:rsidR="00A87529" w:rsidRPr="0023067C" w:rsidRDefault="00A87529" w:rsidP="00357BB5">
      <w:pPr>
        <w:spacing w:before="120" w:after="120"/>
        <w:jc w:val="left"/>
        <w:rPr>
          <w:bCs/>
        </w:rPr>
      </w:pPr>
      <w:r w:rsidRPr="0023067C">
        <w:rPr>
          <w:bCs/>
        </w:rPr>
        <w:t xml:space="preserve">Project management maturity measures the ability of </w:t>
      </w:r>
      <w:r w:rsidR="00146E5D" w:rsidRPr="0023067C">
        <w:rPr>
          <w:bCs/>
        </w:rPr>
        <w:t xml:space="preserve">an </w:t>
      </w:r>
      <w:r w:rsidRPr="0023067C">
        <w:rPr>
          <w:bCs/>
        </w:rPr>
        <w:t>organization to manage projects</w:t>
      </w:r>
      <w:r w:rsidR="00E0047A" w:rsidRPr="0023067C">
        <w:rPr>
          <w:bCs/>
        </w:rPr>
        <w:t>.</w:t>
      </w:r>
      <w:r w:rsidRPr="0023067C">
        <w:rPr>
          <w:bCs/>
        </w:rPr>
        <w:t xml:space="preserve"> </w:t>
      </w:r>
      <w:r w:rsidR="00E0047A" w:rsidRPr="0023067C">
        <w:rPr>
          <w:bCs/>
        </w:rPr>
        <w:t>I</w:t>
      </w:r>
      <w:r w:rsidRPr="0023067C">
        <w:rPr>
          <w:bCs/>
        </w:rPr>
        <w:t xml:space="preserve">t doesn’t distinguish between multiple </w:t>
      </w:r>
      <w:r w:rsidR="00C75DC1" w:rsidRPr="0023067C">
        <w:rPr>
          <w:bCs/>
        </w:rPr>
        <w:t xml:space="preserve">projects </w:t>
      </w:r>
      <w:r w:rsidRPr="0023067C">
        <w:rPr>
          <w:bCs/>
        </w:rPr>
        <w:t>and a single project environment.</w:t>
      </w:r>
    </w:p>
    <w:p w:rsidR="00444AD3" w:rsidRPr="0023067C" w:rsidRDefault="005E2920" w:rsidP="00357BB5">
      <w:pPr>
        <w:spacing w:before="120" w:after="120"/>
        <w:jc w:val="left"/>
        <w:rPr>
          <w:b/>
          <w:bCs/>
        </w:rPr>
      </w:pPr>
      <w:r w:rsidRPr="0023067C">
        <w:rPr>
          <w:b/>
          <w:bCs/>
        </w:rPr>
        <w:t>Question 23:</w:t>
      </w:r>
    </w:p>
    <w:p w:rsidR="00444AD3" w:rsidRPr="00183653" w:rsidRDefault="00444AD3" w:rsidP="00357BB5">
      <w:pPr>
        <w:spacing w:before="120" w:after="120"/>
        <w:jc w:val="left"/>
      </w:pPr>
      <w:r w:rsidRPr="00183653">
        <w:t>Refer to Section 2.</w:t>
      </w:r>
      <w:r w:rsidR="00A87529" w:rsidRPr="00183653">
        <w:t>3</w:t>
      </w:r>
      <w:r w:rsidR="000710E1">
        <w:t xml:space="preserve"> of the text. </w:t>
      </w:r>
      <w:r w:rsidRPr="00183653">
        <w:t>When an organization can describe a project in terms of a compelling need for action, and when the called-for action will produce benefits in rough proportion to the costs of executing the project, nonnumeric selection models will often be adequate to approv</w:t>
      </w:r>
      <w:r w:rsidR="00461506">
        <w:t xml:space="preserve">e the project. </w:t>
      </w:r>
      <w:r w:rsidRPr="00183653">
        <w:t>The compelling reason may be responding to an eme</w:t>
      </w:r>
      <w:r w:rsidR="00BB7FAD">
        <w:t xml:space="preserve">rgency situation like a flood. </w:t>
      </w:r>
      <w:r w:rsidRPr="00183653">
        <w:t>There isn’t a lot of need to analyze the necessity for a response</w:t>
      </w:r>
      <w:r w:rsidR="007D6A8E">
        <w:t xml:space="preserve"> so non</w:t>
      </w:r>
      <w:r w:rsidRPr="00183653">
        <w:t xml:space="preserve">numeric criteria are fine. </w:t>
      </w:r>
      <w:r w:rsidR="00F759B7" w:rsidRPr="00183653">
        <w:t xml:space="preserve">In other cases, numeric methods may be more </w:t>
      </w:r>
      <w:r w:rsidR="007D6A8E">
        <w:t>appropriate</w:t>
      </w:r>
      <w:r w:rsidR="007D6A8E" w:rsidRPr="00183653">
        <w:t xml:space="preserve"> </w:t>
      </w:r>
      <w:r w:rsidR="00F759B7" w:rsidRPr="00183653">
        <w:t xml:space="preserve">as in a case where </w:t>
      </w:r>
      <w:r w:rsidR="00700B8D">
        <w:t>cost estimates can be obtained.</w:t>
      </w:r>
    </w:p>
    <w:p w:rsidR="00444AD3" w:rsidRPr="0023067C" w:rsidRDefault="00876C8E" w:rsidP="00357BB5">
      <w:pPr>
        <w:spacing w:before="120" w:after="120"/>
        <w:jc w:val="left"/>
        <w:rPr>
          <w:b/>
          <w:bCs/>
        </w:rPr>
      </w:pPr>
      <w:r w:rsidRPr="0023067C">
        <w:rPr>
          <w:b/>
          <w:bCs/>
        </w:rPr>
        <w:t>Question 24:</w:t>
      </w:r>
    </w:p>
    <w:p w:rsidR="00444AD3" w:rsidRPr="00183653" w:rsidRDefault="00444AD3" w:rsidP="00357BB5">
      <w:pPr>
        <w:jc w:val="left"/>
      </w:pPr>
      <w:r w:rsidRPr="00183653">
        <w:t>A number of ethical issues can come up during the RFP process, such as:</w:t>
      </w:r>
    </w:p>
    <w:p w:rsidR="00444AD3" w:rsidRPr="00183653" w:rsidRDefault="00444AD3" w:rsidP="00357BB5">
      <w:pPr>
        <w:numPr>
          <w:ilvl w:val="0"/>
          <w:numId w:val="26"/>
        </w:numPr>
        <w:jc w:val="left"/>
      </w:pPr>
      <w:r w:rsidRPr="00183653">
        <w:t>Gaining confidential knowledge of a competitor’s data or the customer’s criteria.</w:t>
      </w:r>
    </w:p>
    <w:p w:rsidR="00444AD3" w:rsidRPr="00183653" w:rsidRDefault="00444AD3" w:rsidP="00357BB5">
      <w:pPr>
        <w:numPr>
          <w:ilvl w:val="0"/>
          <w:numId w:val="26"/>
        </w:numPr>
        <w:jc w:val="left"/>
      </w:pPr>
      <w:r w:rsidRPr="00183653">
        <w:t>Deliberately bidding below cost to win the job believing that the real money will be made in charging the customer for changes.</w:t>
      </w:r>
    </w:p>
    <w:p w:rsidR="00444AD3" w:rsidRPr="00183653" w:rsidRDefault="00444AD3" w:rsidP="00357BB5">
      <w:pPr>
        <w:numPr>
          <w:ilvl w:val="0"/>
          <w:numId w:val="26"/>
        </w:numPr>
        <w:jc w:val="left"/>
      </w:pPr>
      <w:r w:rsidRPr="00183653">
        <w:t>Bribes or other favors to the people who choose the winning proposal.</w:t>
      </w:r>
    </w:p>
    <w:p w:rsidR="00444AD3" w:rsidRPr="00183653" w:rsidRDefault="00444AD3" w:rsidP="00357BB5">
      <w:pPr>
        <w:numPr>
          <w:ilvl w:val="0"/>
          <w:numId w:val="26"/>
        </w:numPr>
        <w:jc w:val="left"/>
      </w:pPr>
      <w:r w:rsidRPr="00183653">
        <w:t>Collaborating with the competition (or the customer) to set the bids to favor a preselected winn</w:t>
      </w:r>
      <w:r w:rsidR="005A32FB">
        <w:t>er.</w:t>
      </w:r>
    </w:p>
    <w:p w:rsidR="00444AD3" w:rsidRPr="0023067C" w:rsidRDefault="00964235" w:rsidP="00357BB5">
      <w:pPr>
        <w:spacing w:before="120" w:after="120"/>
        <w:jc w:val="left"/>
        <w:rPr>
          <w:b/>
          <w:bCs/>
        </w:rPr>
      </w:pPr>
      <w:r w:rsidRPr="0023067C">
        <w:rPr>
          <w:b/>
          <w:bCs/>
        </w:rPr>
        <w:t>Question 25:</w:t>
      </w:r>
    </w:p>
    <w:p w:rsidR="00D921DF" w:rsidRPr="00183653" w:rsidRDefault="00D921DF" w:rsidP="00357BB5">
      <w:pPr>
        <w:jc w:val="left"/>
      </w:pPr>
      <w:r w:rsidRPr="00183653">
        <w:t>The size of the projects plotted on the array indicates the size/resource needs of the project and the shape may indicate another aspect of the project, e.g., internal/external, long/medium/ short term, or whatever aspect needs to be shown. The numbers indicate the order, or time frame, in which the projects are to be (or were) implemented, separated by category, if desired.</w:t>
      </w:r>
    </w:p>
    <w:p w:rsidR="007870C5" w:rsidRPr="00183653" w:rsidRDefault="007870C5" w:rsidP="00357BB5">
      <w:pPr>
        <w:jc w:val="left"/>
      </w:pPr>
      <w:r w:rsidRPr="00183653">
        <w:t>The aggregate project plan can be used for many purposes:</w:t>
      </w:r>
    </w:p>
    <w:p w:rsidR="007870C5" w:rsidRPr="00183653" w:rsidRDefault="007870C5" w:rsidP="00357BB5">
      <w:pPr>
        <w:numPr>
          <w:ilvl w:val="0"/>
          <w:numId w:val="27"/>
        </w:numPr>
        <w:jc w:val="left"/>
      </w:pPr>
      <w:r w:rsidRPr="00183653">
        <w:t>To view the mix of projects within each illustrated aspect (shape)</w:t>
      </w:r>
    </w:p>
    <w:p w:rsidR="007870C5" w:rsidRPr="00183653" w:rsidRDefault="007870C5" w:rsidP="00357BB5">
      <w:pPr>
        <w:numPr>
          <w:ilvl w:val="0"/>
          <w:numId w:val="27"/>
        </w:numPr>
        <w:jc w:val="left"/>
      </w:pPr>
      <w:r w:rsidRPr="00183653">
        <w:t>To analyze and adjust the mix of projects within each category or aspect</w:t>
      </w:r>
    </w:p>
    <w:p w:rsidR="007870C5" w:rsidRPr="00183653" w:rsidRDefault="007870C5" w:rsidP="00357BB5">
      <w:pPr>
        <w:numPr>
          <w:ilvl w:val="0"/>
          <w:numId w:val="27"/>
        </w:numPr>
        <w:jc w:val="left"/>
      </w:pPr>
      <w:r w:rsidRPr="00183653">
        <w:t>To assess the resource demands on the organization, indicated by the size, timing, and number of projects shown</w:t>
      </w:r>
    </w:p>
    <w:p w:rsidR="007870C5" w:rsidRPr="00183653" w:rsidRDefault="007870C5" w:rsidP="00357BB5">
      <w:pPr>
        <w:numPr>
          <w:ilvl w:val="0"/>
          <w:numId w:val="27"/>
        </w:numPr>
        <w:jc w:val="left"/>
      </w:pPr>
      <w:r w:rsidRPr="00183653">
        <w:lastRenderedPageBreak/>
        <w:t>To identify and adjust the gaps in the categories, aspects, sizes, and timing of the projects</w:t>
      </w:r>
    </w:p>
    <w:p w:rsidR="007870C5" w:rsidRPr="00183653" w:rsidRDefault="007870C5" w:rsidP="00357BB5">
      <w:pPr>
        <w:numPr>
          <w:ilvl w:val="0"/>
          <w:numId w:val="27"/>
        </w:numPr>
        <w:jc w:val="left"/>
      </w:pPr>
      <w:r w:rsidRPr="00183653">
        <w:t>To identify potential career paths for developing project managers, such as team member of a derivative project, then team member of a platform project, manager of a derivative project, member of a breakthrough project, and so on</w:t>
      </w:r>
    </w:p>
    <w:p w:rsidR="00C80C71" w:rsidRDefault="00C80C71" w:rsidP="00357BB5">
      <w:pPr>
        <w:spacing w:before="120" w:after="120"/>
        <w:jc w:val="left"/>
        <w:rPr>
          <w:b/>
          <w:bCs/>
        </w:rPr>
      </w:pPr>
    </w:p>
    <w:p w:rsidR="007870C5" w:rsidRPr="0023067C" w:rsidRDefault="00AB2D75" w:rsidP="00357BB5">
      <w:pPr>
        <w:spacing w:before="120" w:after="120"/>
        <w:jc w:val="left"/>
        <w:rPr>
          <w:b/>
          <w:bCs/>
        </w:rPr>
      </w:pPr>
      <w:r w:rsidRPr="0023067C">
        <w:rPr>
          <w:b/>
          <w:bCs/>
        </w:rPr>
        <w:t>Question 26</w:t>
      </w:r>
      <w:r w:rsidR="004A15AB" w:rsidRPr="0023067C">
        <w:rPr>
          <w:b/>
          <w:bCs/>
        </w:rPr>
        <w:t>:</w:t>
      </w:r>
    </w:p>
    <w:p w:rsidR="009E79EF" w:rsidRPr="00183653" w:rsidRDefault="007870C5" w:rsidP="00357BB5">
      <w:pPr>
        <w:jc w:val="left"/>
      </w:pPr>
      <w:r w:rsidRPr="00183653">
        <w:t>Plan of record includes “Priority”. This is not shown by the aggregate project plan.</w:t>
      </w:r>
    </w:p>
    <w:p w:rsidR="00444AD3" w:rsidRPr="0023067C" w:rsidRDefault="009F1328" w:rsidP="00357BB5">
      <w:pPr>
        <w:spacing w:before="120" w:after="120"/>
        <w:jc w:val="left"/>
        <w:rPr>
          <w:b/>
          <w:bCs/>
        </w:rPr>
      </w:pPr>
      <w:r w:rsidRPr="0023067C">
        <w:rPr>
          <w:b/>
          <w:bCs/>
        </w:rPr>
        <w:t>Question 27</w:t>
      </w:r>
      <w:r w:rsidR="004A15AB" w:rsidRPr="0023067C">
        <w:rPr>
          <w:b/>
          <w:bCs/>
        </w:rPr>
        <w:t>:</w:t>
      </w:r>
    </w:p>
    <w:p w:rsidR="007870C5" w:rsidRPr="00183653" w:rsidRDefault="007870C5" w:rsidP="00357BB5">
      <w:pPr>
        <w:jc w:val="left"/>
      </w:pPr>
      <w:r w:rsidRPr="00183653">
        <w:t>The reason is that that sustainability not only covers profitability issues but also covers environmental issues</w:t>
      </w:r>
      <w:r w:rsidR="00052618">
        <w:t xml:space="preserve"> and</w:t>
      </w:r>
      <w:r w:rsidR="00052618" w:rsidRPr="00183653">
        <w:t xml:space="preserve"> </w:t>
      </w:r>
      <w:r w:rsidRPr="00183653">
        <w:t>social issues</w:t>
      </w:r>
      <w:r w:rsidR="00052618">
        <w:t>.</w:t>
      </w:r>
      <w:r w:rsidRPr="00183653">
        <w:t xml:space="preserve"> </w:t>
      </w:r>
      <w:r w:rsidR="00052618" w:rsidRPr="00183653">
        <w:t>T</w:t>
      </w:r>
      <w:r w:rsidRPr="00183653">
        <w:t>he metrics are yet to be developed to quantify the profits that sustainability achieves.</w:t>
      </w:r>
    </w:p>
    <w:p w:rsidR="00052618" w:rsidRDefault="00052618" w:rsidP="00357BB5">
      <w:pPr>
        <w:spacing w:before="140"/>
        <w:ind w:right="720"/>
        <w:jc w:val="left"/>
        <w:rPr>
          <w:b/>
          <w:color w:val="000000"/>
        </w:rPr>
      </w:pPr>
    </w:p>
    <w:p w:rsidR="00444AD3" w:rsidRPr="00183653" w:rsidRDefault="00444AD3" w:rsidP="00357BB5">
      <w:pPr>
        <w:spacing w:before="140"/>
        <w:ind w:right="720"/>
        <w:jc w:val="left"/>
        <w:rPr>
          <w:b/>
          <w:color w:val="000000"/>
        </w:rPr>
      </w:pPr>
      <w:r w:rsidRPr="00183653">
        <w:rPr>
          <w:b/>
          <w:color w:val="000000"/>
        </w:rPr>
        <w:t>Questions for Project Management in Practice</w:t>
      </w:r>
    </w:p>
    <w:p w:rsidR="00444AD3" w:rsidRPr="008E6E38" w:rsidRDefault="00444AD3" w:rsidP="00357BB5">
      <w:pPr>
        <w:spacing w:before="140"/>
        <w:ind w:right="720"/>
        <w:jc w:val="left"/>
        <w:rPr>
          <w:b/>
          <w:color w:val="000000"/>
        </w:rPr>
      </w:pPr>
      <w:r w:rsidRPr="00183653">
        <w:rPr>
          <w:b/>
          <w:color w:val="000000"/>
        </w:rPr>
        <w:t>Implementing Strategy through Projects at Blue Cross/Blue Shield</w:t>
      </w:r>
    </w:p>
    <w:p w:rsidR="00444AD3" w:rsidRPr="0023067C" w:rsidRDefault="00B6327A" w:rsidP="00357BB5">
      <w:pPr>
        <w:spacing w:before="120" w:after="120"/>
        <w:jc w:val="left"/>
        <w:rPr>
          <w:b/>
          <w:bCs/>
        </w:rPr>
      </w:pPr>
      <w:r w:rsidRPr="0023067C">
        <w:rPr>
          <w:b/>
          <w:bCs/>
        </w:rPr>
        <w:t>Question 28:</w:t>
      </w:r>
    </w:p>
    <w:p w:rsidR="00444AD3" w:rsidRPr="00183653" w:rsidRDefault="00194C74" w:rsidP="00357BB5">
      <w:pPr>
        <w:jc w:val="left"/>
      </w:pPr>
      <w:r>
        <w:t>The approach is top-</w:t>
      </w:r>
      <w:r w:rsidR="00444AD3" w:rsidRPr="00183653">
        <w:t>down</w:t>
      </w:r>
      <w:r w:rsidR="00B61F26">
        <w:t>,</w:t>
      </w:r>
      <w:r w:rsidR="00444AD3" w:rsidRPr="00183653">
        <w:t xml:space="preserve"> </w:t>
      </w:r>
      <w:r w:rsidR="00F679B5">
        <w:t>where</w:t>
      </w:r>
      <w:r w:rsidR="00444AD3" w:rsidRPr="00183653">
        <w:t xml:space="preserve"> the goals are still set by the senior management te</w:t>
      </w:r>
      <w:r w:rsidR="00C45F29">
        <w:t xml:space="preserve">am. </w:t>
      </w:r>
      <w:r w:rsidR="00444AD3" w:rsidRPr="00183653">
        <w:t>Using this approach, however, the senior management team is able to express their strategic desires through the specific pro</w:t>
      </w:r>
      <w:r w:rsidR="003C7774">
        <w:t xml:space="preserve">jects they select and monitor. </w:t>
      </w:r>
      <w:r w:rsidR="00444AD3" w:rsidRPr="00183653">
        <w:t>This ties together the day-to-day activities with the strategic point of view.</w:t>
      </w:r>
    </w:p>
    <w:p w:rsidR="00444AD3" w:rsidRPr="0023067C" w:rsidRDefault="00847955" w:rsidP="00357BB5">
      <w:pPr>
        <w:spacing w:before="120" w:after="120"/>
        <w:jc w:val="left"/>
        <w:rPr>
          <w:b/>
          <w:bCs/>
        </w:rPr>
      </w:pPr>
      <w:r w:rsidRPr="0023067C">
        <w:rPr>
          <w:b/>
          <w:bCs/>
        </w:rPr>
        <w:t>Question 29:</w:t>
      </w:r>
    </w:p>
    <w:p w:rsidR="00444AD3" w:rsidRPr="00183653" w:rsidRDefault="00444AD3" w:rsidP="00357BB5">
      <w:pPr>
        <w:jc w:val="left"/>
      </w:pPr>
      <w:r w:rsidRPr="00183653">
        <w:t>The role of projects and their management is to execute the activities that will bring life to the corporate strategic vision. Using projects as opposed to functional organizations leads to a number o</w:t>
      </w:r>
      <w:r w:rsidR="00F759B7" w:rsidRPr="00183653">
        <w:t>f benefits including:</w:t>
      </w:r>
    </w:p>
    <w:p w:rsidR="00F759B7" w:rsidRPr="00183653" w:rsidRDefault="00F759B7" w:rsidP="00357BB5">
      <w:pPr>
        <w:numPr>
          <w:ilvl w:val="0"/>
          <w:numId w:val="28"/>
        </w:numPr>
        <w:jc w:val="left"/>
      </w:pPr>
      <w:r w:rsidRPr="00183653">
        <w:t>Lower costs</w:t>
      </w:r>
    </w:p>
    <w:p w:rsidR="00F759B7" w:rsidRPr="00183653" w:rsidRDefault="00F759B7" w:rsidP="00357BB5">
      <w:pPr>
        <w:numPr>
          <w:ilvl w:val="0"/>
          <w:numId w:val="28"/>
        </w:numPr>
        <w:jc w:val="left"/>
      </w:pPr>
      <w:r w:rsidRPr="00183653">
        <w:t xml:space="preserve">Better </w:t>
      </w:r>
      <w:r w:rsidR="00C86939" w:rsidRPr="00183653">
        <w:t>management of projects</w:t>
      </w:r>
    </w:p>
    <w:p w:rsidR="00C86939" w:rsidRPr="00183653" w:rsidRDefault="00C86939" w:rsidP="00357BB5">
      <w:pPr>
        <w:numPr>
          <w:ilvl w:val="0"/>
          <w:numId w:val="28"/>
        </w:numPr>
        <w:jc w:val="left"/>
      </w:pPr>
      <w:r w:rsidRPr="00183653">
        <w:t>Improved project success</w:t>
      </w:r>
    </w:p>
    <w:p w:rsidR="00444AD3" w:rsidRPr="0023067C" w:rsidRDefault="00B61F26" w:rsidP="00357BB5">
      <w:pPr>
        <w:spacing w:before="120" w:after="120"/>
        <w:jc w:val="left"/>
        <w:rPr>
          <w:b/>
          <w:bCs/>
        </w:rPr>
      </w:pPr>
      <w:r w:rsidRPr="0023067C">
        <w:rPr>
          <w:b/>
          <w:bCs/>
        </w:rPr>
        <w:t>Question 30:</w:t>
      </w:r>
    </w:p>
    <w:p w:rsidR="00444AD3" w:rsidRPr="00183653" w:rsidRDefault="00444AD3" w:rsidP="00357BB5">
      <w:pPr>
        <w:jc w:val="left"/>
      </w:pPr>
      <w:r w:rsidRPr="00183653">
        <w:t xml:space="preserve">This system will give on-going visibility of the status of projects to important members </w:t>
      </w:r>
      <w:r w:rsidR="001F6FDD">
        <w:t xml:space="preserve">of the senior management team. </w:t>
      </w:r>
      <w:r w:rsidRPr="00183653">
        <w:t>This keeps senior management grounded in the problems associated</w:t>
      </w:r>
      <w:r w:rsidR="00483A88">
        <w:t xml:space="preserve"> with executing real projects. </w:t>
      </w:r>
      <w:r w:rsidRPr="00183653">
        <w:t>It benefits the project teams by giving them the benefit of senior management’s experience as the projects enco</w:t>
      </w:r>
      <w:r w:rsidR="00483A88">
        <w:t xml:space="preserve">unter issues during execution. </w:t>
      </w:r>
      <w:r w:rsidRPr="00183653">
        <w:t xml:space="preserve">It </w:t>
      </w:r>
      <w:r w:rsidR="00483A88">
        <w:t>e</w:t>
      </w:r>
      <w:r w:rsidRPr="00183653">
        <w:t>nsures senior management support for the project results while exposing the talents of the project teams to them.</w:t>
      </w:r>
    </w:p>
    <w:p w:rsidR="00DD1D9D" w:rsidRDefault="00DD1D9D" w:rsidP="00357BB5">
      <w:pPr>
        <w:spacing w:before="140"/>
        <w:ind w:right="720"/>
        <w:jc w:val="left"/>
        <w:rPr>
          <w:b/>
          <w:color w:val="000000"/>
        </w:rPr>
      </w:pPr>
    </w:p>
    <w:p w:rsidR="00444AD3" w:rsidRPr="00183653" w:rsidRDefault="00444AD3" w:rsidP="00357BB5">
      <w:pPr>
        <w:spacing w:before="140"/>
        <w:ind w:right="720"/>
        <w:jc w:val="left"/>
        <w:rPr>
          <w:b/>
          <w:color w:val="000000"/>
        </w:rPr>
      </w:pPr>
      <w:r w:rsidRPr="00183653">
        <w:rPr>
          <w:b/>
          <w:color w:val="000000"/>
        </w:rPr>
        <w:t>Project Selection for Spent Nuclear Fuel Cleanup</w:t>
      </w:r>
    </w:p>
    <w:p w:rsidR="0023067C" w:rsidRDefault="00D23056" w:rsidP="00357BB5">
      <w:pPr>
        <w:spacing w:before="120" w:after="120"/>
        <w:jc w:val="left"/>
        <w:rPr>
          <w:b/>
          <w:bCs/>
        </w:rPr>
      </w:pPr>
      <w:r w:rsidRPr="0023067C">
        <w:rPr>
          <w:b/>
          <w:bCs/>
        </w:rPr>
        <w:t>Question 31:</w:t>
      </w:r>
    </w:p>
    <w:p w:rsidR="00444AD3" w:rsidRPr="0023067C" w:rsidRDefault="00444AD3" w:rsidP="00357BB5">
      <w:pPr>
        <w:spacing w:before="120" w:after="120"/>
        <w:jc w:val="left"/>
        <w:rPr>
          <w:b/>
          <w:bCs/>
        </w:rPr>
      </w:pPr>
      <w:r w:rsidRPr="00183653">
        <w:lastRenderedPageBreak/>
        <w:t xml:space="preserve">It is likely that some stakeholders simply did not believe </w:t>
      </w:r>
      <w:r w:rsidR="00A4632E">
        <w:t>the problem existed</w:t>
      </w:r>
      <w:r w:rsidR="00ED0982">
        <w:t xml:space="preserve">. </w:t>
      </w:r>
      <w:r w:rsidRPr="00183653">
        <w:t xml:space="preserve">Others probably </w:t>
      </w:r>
      <w:r w:rsidR="007F1DA8">
        <w:t xml:space="preserve">were worried </w:t>
      </w:r>
      <w:r w:rsidRPr="00183653">
        <w:t>that the proposed solutions would only worsen the situation.</w:t>
      </w:r>
    </w:p>
    <w:p w:rsidR="005131F3" w:rsidRDefault="00ED0982" w:rsidP="00357BB5">
      <w:pPr>
        <w:spacing w:before="120" w:after="120"/>
        <w:jc w:val="left"/>
        <w:rPr>
          <w:b/>
          <w:bCs/>
        </w:rPr>
      </w:pPr>
      <w:r w:rsidRPr="0023067C">
        <w:rPr>
          <w:b/>
          <w:bCs/>
        </w:rPr>
        <w:t>Question 32:</w:t>
      </w:r>
    </w:p>
    <w:p w:rsidR="00444AD3" w:rsidRPr="005131F3" w:rsidRDefault="007F1DA8" w:rsidP="00357BB5">
      <w:pPr>
        <w:spacing w:before="120" w:after="120"/>
        <w:jc w:val="left"/>
        <w:rPr>
          <w:b/>
          <w:bCs/>
        </w:rPr>
      </w:pPr>
      <w:r>
        <w:t>Probably the</w:t>
      </w:r>
      <w:r w:rsidR="00444AD3" w:rsidRPr="00183653">
        <w:t xml:space="preserve"> authorities were less than honest in </w:t>
      </w:r>
      <w:r w:rsidR="00C26E49">
        <w:t xml:space="preserve">the </w:t>
      </w:r>
      <w:r w:rsidR="00444AD3" w:rsidRPr="00183653">
        <w:t>past with some of the stakeholders.</w:t>
      </w:r>
    </w:p>
    <w:p w:rsidR="00C80C71" w:rsidRDefault="00C80C71" w:rsidP="00357BB5">
      <w:pPr>
        <w:spacing w:before="120" w:after="120"/>
        <w:jc w:val="left"/>
        <w:rPr>
          <w:b/>
          <w:bCs/>
        </w:rPr>
      </w:pPr>
    </w:p>
    <w:p w:rsidR="00C80C71" w:rsidRDefault="00C80C71" w:rsidP="00357BB5">
      <w:pPr>
        <w:spacing w:before="120" w:after="120"/>
        <w:jc w:val="left"/>
        <w:rPr>
          <w:b/>
          <w:bCs/>
        </w:rPr>
      </w:pPr>
    </w:p>
    <w:p w:rsidR="00444AD3" w:rsidRPr="00F74DB7" w:rsidRDefault="005505E9" w:rsidP="00357BB5">
      <w:pPr>
        <w:spacing w:before="120" w:after="120"/>
        <w:jc w:val="left"/>
        <w:rPr>
          <w:b/>
          <w:bCs/>
        </w:rPr>
      </w:pPr>
      <w:r w:rsidRPr="00F74DB7">
        <w:rPr>
          <w:b/>
          <w:bCs/>
        </w:rPr>
        <w:t>Question 33:</w:t>
      </w:r>
    </w:p>
    <w:p w:rsidR="00444AD3" w:rsidRPr="00183653" w:rsidRDefault="00444AD3" w:rsidP="00357BB5">
      <w:pPr>
        <w:numPr>
          <w:ilvl w:val="0"/>
          <w:numId w:val="29"/>
        </w:numPr>
        <w:jc w:val="left"/>
      </w:pPr>
      <w:r w:rsidRPr="00183653">
        <w:t>Option 1 simply puts a band-aid on the problem by leaving the containers at their present locat</w:t>
      </w:r>
      <w:r w:rsidR="002C7999">
        <w:t xml:space="preserve">ion, albeit in a second shell. </w:t>
      </w:r>
      <w:r w:rsidRPr="00183653">
        <w:t xml:space="preserve">Most stakeholders </w:t>
      </w:r>
      <w:r w:rsidR="00651E7D">
        <w:t>would</w:t>
      </w:r>
      <w:r w:rsidR="007E14AD">
        <w:t xml:space="preserve"> have </w:t>
      </w:r>
      <w:r w:rsidRPr="00183653">
        <w:t>probably view</w:t>
      </w:r>
      <w:r w:rsidR="007E14AD">
        <w:t>ed</w:t>
      </w:r>
      <w:r w:rsidRPr="00183653">
        <w:t xml:space="preserve"> this as </w:t>
      </w:r>
      <w:r w:rsidR="007E14AD">
        <w:t xml:space="preserve">an </w:t>
      </w:r>
      <w:r w:rsidRPr="00183653">
        <w:t>unacceptable</w:t>
      </w:r>
      <w:r w:rsidR="007E14AD">
        <w:t xml:space="preserve"> alternative</w:t>
      </w:r>
      <w:r w:rsidRPr="00183653">
        <w:t>.</w:t>
      </w:r>
    </w:p>
    <w:p w:rsidR="00444AD3" w:rsidRPr="00183653" w:rsidRDefault="00444AD3" w:rsidP="00357BB5">
      <w:pPr>
        <w:numPr>
          <w:ilvl w:val="0"/>
          <w:numId w:val="29"/>
        </w:numPr>
        <w:jc w:val="left"/>
      </w:pPr>
      <w:r w:rsidRPr="00183653">
        <w:t>Option 2 is an example for i</w:t>
      </w:r>
      <w:r w:rsidR="002C7999">
        <w:t>nsanity—</w:t>
      </w:r>
      <w:r w:rsidRPr="00183653">
        <w:t>doing the same thing over again and</w:t>
      </w:r>
      <w:r w:rsidR="002C7999">
        <w:t xml:space="preserve"> expecting a different result. </w:t>
      </w:r>
      <w:r w:rsidRPr="00183653">
        <w:t xml:space="preserve">Most stakeholders </w:t>
      </w:r>
      <w:r w:rsidR="002C7999">
        <w:t xml:space="preserve">would have </w:t>
      </w:r>
      <w:r w:rsidRPr="00183653">
        <w:t>probably recognize</w:t>
      </w:r>
      <w:r w:rsidR="00CF1617">
        <w:t>d</w:t>
      </w:r>
      <w:r w:rsidRPr="00183653">
        <w:t xml:space="preserve"> the potential</w:t>
      </w:r>
      <w:r w:rsidR="00CF1617">
        <w:t xml:space="preserve"> of</w:t>
      </w:r>
      <w:r w:rsidRPr="00183653">
        <w:t xml:space="preserve"> future leaks similar to the present situation.</w:t>
      </w:r>
    </w:p>
    <w:p w:rsidR="00444AD3" w:rsidRPr="00183653" w:rsidRDefault="00444AD3" w:rsidP="00357BB5">
      <w:pPr>
        <w:numPr>
          <w:ilvl w:val="0"/>
          <w:numId w:val="29"/>
        </w:numPr>
        <w:jc w:val="left"/>
      </w:pPr>
      <w:r w:rsidRPr="00183653">
        <w:t xml:space="preserve">Option 4 transfers the problem to another location and </w:t>
      </w:r>
      <w:r w:rsidR="00CF1617">
        <w:t xml:space="preserve">would have </w:t>
      </w:r>
      <w:r w:rsidRPr="00183653">
        <w:t>certainly raise</w:t>
      </w:r>
      <w:r w:rsidR="00CF1617">
        <w:t>d</w:t>
      </w:r>
      <w:r w:rsidRPr="00183653">
        <w:t xml:space="preserve"> some interesting ethical dilemmas for the stakeholders.</w:t>
      </w:r>
    </w:p>
    <w:p w:rsidR="00F74DB7" w:rsidRDefault="002F6242" w:rsidP="00357BB5">
      <w:pPr>
        <w:spacing w:before="120" w:after="120"/>
        <w:jc w:val="left"/>
        <w:rPr>
          <w:b/>
          <w:bCs/>
        </w:rPr>
      </w:pPr>
      <w:r w:rsidRPr="00F74DB7">
        <w:rPr>
          <w:b/>
          <w:bCs/>
        </w:rPr>
        <w:t>Question 34:</w:t>
      </w:r>
    </w:p>
    <w:p w:rsidR="005716E5" w:rsidRPr="009B3F2E" w:rsidRDefault="00444AD3" w:rsidP="00357BB5">
      <w:pPr>
        <w:spacing w:before="120" w:after="120"/>
        <w:jc w:val="left"/>
        <w:rPr>
          <w:b/>
          <w:bCs/>
        </w:rPr>
      </w:pPr>
      <w:r w:rsidRPr="00183653">
        <w:t>Option 3 repackages the fuel until the government can reproce</w:t>
      </w:r>
      <w:r w:rsidR="00E86581">
        <w:t xml:space="preserve">ss it during a 40-year period. </w:t>
      </w:r>
      <w:r w:rsidRPr="00183653">
        <w:t>The repackaging should prevent leaks until well after reprocessing has been completed.</w:t>
      </w:r>
    </w:p>
    <w:p w:rsidR="00EA0CAA" w:rsidRDefault="00EA0CAA" w:rsidP="00357BB5">
      <w:pPr>
        <w:spacing w:before="120" w:after="120"/>
        <w:jc w:val="left"/>
        <w:rPr>
          <w:b/>
          <w:bCs/>
        </w:rPr>
      </w:pPr>
    </w:p>
    <w:p w:rsidR="00F40335" w:rsidRPr="00F40335" w:rsidRDefault="00F40335" w:rsidP="00357BB5">
      <w:pPr>
        <w:spacing w:before="120" w:after="120"/>
        <w:jc w:val="left"/>
        <w:rPr>
          <w:b/>
          <w:bCs/>
        </w:rPr>
      </w:pPr>
      <w:r w:rsidRPr="00F40335">
        <w:rPr>
          <w:b/>
          <w:bCs/>
        </w:rPr>
        <w:t>Using a Project Portfolio to Achieve 100% On-Time Delivery at D</w:t>
      </w:r>
      <w:r w:rsidR="001F17DE">
        <w:rPr>
          <w:b/>
          <w:bCs/>
        </w:rPr>
        <w:t>e</w:t>
      </w:r>
      <w:r w:rsidRPr="00F40335">
        <w:rPr>
          <w:b/>
          <w:bCs/>
        </w:rPr>
        <w:t>cor Cabinets</w:t>
      </w:r>
    </w:p>
    <w:p w:rsidR="009B3F2E" w:rsidRDefault="008F449B" w:rsidP="00357BB5">
      <w:pPr>
        <w:spacing w:before="120" w:after="120"/>
        <w:jc w:val="left"/>
        <w:rPr>
          <w:b/>
          <w:bCs/>
        </w:rPr>
      </w:pPr>
      <w:r w:rsidRPr="009B3F2E">
        <w:rPr>
          <w:b/>
          <w:bCs/>
        </w:rPr>
        <w:t xml:space="preserve">Question </w:t>
      </w:r>
      <w:r w:rsidR="00A87529" w:rsidRPr="009B3F2E">
        <w:rPr>
          <w:b/>
          <w:bCs/>
        </w:rPr>
        <w:t>35</w:t>
      </w:r>
      <w:r w:rsidR="004C3D0D" w:rsidRPr="009B3F2E">
        <w:rPr>
          <w:b/>
          <w:bCs/>
        </w:rPr>
        <w:t>:</w:t>
      </w:r>
    </w:p>
    <w:p w:rsidR="008F449B" w:rsidRPr="009B3F2E" w:rsidRDefault="003212D3" w:rsidP="00357BB5">
      <w:pPr>
        <w:spacing w:before="120" w:after="120"/>
        <w:jc w:val="left"/>
        <w:rPr>
          <w:b/>
          <w:bCs/>
        </w:rPr>
      </w:pPr>
      <w:r w:rsidRPr="00183653">
        <w:t>No. Special products divert management and workers’ attention and either require a different</w:t>
      </w:r>
      <w:r w:rsidR="00BB6E2C">
        <w:t xml:space="preserve"> process to produce the product</w:t>
      </w:r>
      <w:r w:rsidRPr="00183653">
        <w:t xml:space="preserve"> or hinder the improvement of standard processes to produce the standard products.</w:t>
      </w:r>
      <w:r w:rsidR="00AD64CB">
        <w:t xml:space="preserve"> </w:t>
      </w:r>
      <w:r w:rsidR="00C86939" w:rsidRPr="00183653">
        <w:t>On the other hand, it might be a good idea to choose some of the projects with a higher potential payoff in order to d</w:t>
      </w:r>
      <w:r w:rsidR="00CA30DF">
        <w:t>iversify the project portfolio.</w:t>
      </w:r>
    </w:p>
    <w:p w:rsidR="00CA01FA" w:rsidRDefault="008F449B" w:rsidP="00357BB5">
      <w:pPr>
        <w:spacing w:before="120" w:after="120"/>
        <w:jc w:val="left"/>
        <w:rPr>
          <w:b/>
          <w:bCs/>
        </w:rPr>
      </w:pPr>
      <w:r w:rsidRPr="00CA01FA">
        <w:rPr>
          <w:b/>
          <w:bCs/>
        </w:rPr>
        <w:t xml:space="preserve">Question </w:t>
      </w:r>
      <w:r w:rsidR="00A87529" w:rsidRPr="00CA01FA">
        <w:rPr>
          <w:b/>
          <w:bCs/>
        </w:rPr>
        <w:t>36</w:t>
      </w:r>
      <w:r w:rsidR="004C3D0D" w:rsidRPr="00CA01FA">
        <w:rPr>
          <w:b/>
          <w:bCs/>
        </w:rPr>
        <w:t>:</w:t>
      </w:r>
    </w:p>
    <w:p w:rsidR="008F449B" w:rsidRPr="00CA01FA" w:rsidRDefault="003212D3" w:rsidP="00357BB5">
      <w:pPr>
        <w:spacing w:before="120" w:after="120"/>
        <w:jc w:val="left"/>
        <w:rPr>
          <w:b/>
          <w:bCs/>
        </w:rPr>
      </w:pPr>
      <w:r w:rsidRPr="00183653">
        <w:t>Part of the problem in this dilemma is defining what the investment is. Too often return on investment (ROI) is narrowly interpreted to mean physical facilities, ignoring the firm’s investment in people, maintenance, research, development, skills, training, etc. Any manager can look good on short term ROI measures by quickly eliminating all these long term investments, but the firm will eventually wither and go bankrupt.</w:t>
      </w:r>
    </w:p>
    <w:p w:rsidR="001E7DFA" w:rsidRPr="00EA0CAA" w:rsidRDefault="001E7DFA" w:rsidP="00357BB5">
      <w:pPr>
        <w:spacing w:before="120" w:after="120"/>
        <w:jc w:val="left"/>
        <w:rPr>
          <w:b/>
          <w:bCs/>
        </w:rPr>
      </w:pPr>
    </w:p>
    <w:p w:rsidR="001E7DFA" w:rsidRPr="00EA0CAA" w:rsidRDefault="001E7DFA" w:rsidP="00357BB5">
      <w:pPr>
        <w:spacing w:before="120" w:after="120"/>
        <w:jc w:val="left"/>
        <w:rPr>
          <w:b/>
          <w:bCs/>
        </w:rPr>
      </w:pPr>
      <w:smartTag w:uri="urn:schemas-microsoft-com:office:smarttags" w:element="City">
        <w:r w:rsidRPr="00EA0CAA">
          <w:rPr>
            <w:b/>
            <w:bCs/>
          </w:rPr>
          <w:t>Taipei</w:t>
        </w:r>
      </w:smartTag>
      <w:r w:rsidRPr="00EA0CAA">
        <w:rPr>
          <w:b/>
          <w:bCs/>
        </w:rPr>
        <w:t xml:space="preserve"> 101: Refitted as World’s </w:t>
      </w:r>
      <w:smartTag w:uri="urn:schemas-microsoft-com:office:smarttags" w:element="place">
        <w:smartTag w:uri="urn:schemas-microsoft-com:office:smarttags" w:element="PlaceName">
          <w:r w:rsidRPr="00EA0CAA">
            <w:rPr>
              <w:b/>
              <w:bCs/>
            </w:rPr>
            <w:t>Tallest</w:t>
          </w:r>
        </w:smartTag>
        <w:r w:rsidRPr="00EA0CAA">
          <w:rPr>
            <w:b/>
            <w:bCs/>
          </w:rPr>
          <w:t xml:space="preserve"> </w:t>
        </w:r>
        <w:smartTag w:uri="urn:schemas-microsoft-com:office:smarttags" w:element="PlaceName">
          <w:r w:rsidRPr="00EA0CAA">
            <w:rPr>
              <w:b/>
              <w:bCs/>
            </w:rPr>
            <w:t>Sustainable</w:t>
          </w:r>
        </w:smartTag>
        <w:r w:rsidRPr="00EA0CAA">
          <w:rPr>
            <w:b/>
            <w:bCs/>
          </w:rPr>
          <w:t xml:space="preserve"> </w:t>
        </w:r>
        <w:smartTag w:uri="urn:schemas-microsoft-com:office:smarttags" w:element="PlaceType">
          <w:r w:rsidRPr="00EA0CAA">
            <w:rPr>
              <w:b/>
              <w:bCs/>
            </w:rPr>
            <w:t>Building</w:t>
          </w:r>
        </w:smartTag>
      </w:smartTag>
    </w:p>
    <w:p w:rsidR="00EA0CAA" w:rsidRDefault="00D921DF" w:rsidP="00357BB5">
      <w:pPr>
        <w:spacing w:before="120" w:after="120"/>
        <w:jc w:val="left"/>
        <w:rPr>
          <w:b/>
          <w:bCs/>
        </w:rPr>
      </w:pPr>
      <w:r w:rsidRPr="00EA0CAA">
        <w:rPr>
          <w:b/>
          <w:bCs/>
        </w:rPr>
        <w:t>Question 37:</w:t>
      </w:r>
    </w:p>
    <w:p w:rsidR="008F449B" w:rsidRPr="00EA0CAA" w:rsidRDefault="00D921DF" w:rsidP="00357BB5">
      <w:pPr>
        <w:spacing w:before="120" w:after="120"/>
        <w:jc w:val="left"/>
        <w:rPr>
          <w:b/>
          <w:bCs/>
        </w:rPr>
      </w:pPr>
      <w:r w:rsidRPr="007F1DA8">
        <w:t xml:space="preserve">The owners of the building wanted to show the world that it is possible to make an existing building sustainable by winning a LEED certification. By picking </w:t>
      </w:r>
      <w:r w:rsidR="001E7DFA">
        <w:t>the tallest</w:t>
      </w:r>
      <w:r w:rsidRPr="007F1DA8">
        <w:t xml:space="preserve"> </w:t>
      </w:r>
      <w:r w:rsidRPr="007F1DA8">
        <w:lastRenderedPageBreak/>
        <w:t xml:space="preserve">building </w:t>
      </w:r>
      <w:r w:rsidR="001E7DFA">
        <w:t xml:space="preserve">in </w:t>
      </w:r>
      <w:smartTag w:uri="urn:schemas-microsoft-com:office:smarttags" w:element="place">
        <w:r w:rsidR="001E7DFA">
          <w:t>East Asia</w:t>
        </w:r>
      </w:smartTag>
      <w:r w:rsidR="001E7DFA">
        <w:t xml:space="preserve"> </w:t>
      </w:r>
      <w:r w:rsidRPr="007F1DA8">
        <w:t>and succeeding in their endeavor they showed the world that it is possible to make an existing building sustainable rather than starting from scratch.</w:t>
      </w:r>
    </w:p>
    <w:p w:rsidR="003533CF" w:rsidRPr="00EB1D65" w:rsidRDefault="003533CF" w:rsidP="00357BB5">
      <w:pPr>
        <w:pStyle w:val="QuestionHead"/>
        <w:jc w:val="left"/>
      </w:pPr>
      <w:r w:rsidRPr="00EB1D65">
        <w:t>Question 3</w:t>
      </w:r>
      <w:r>
        <w:t>8</w:t>
      </w:r>
      <w:r w:rsidRPr="00EB1D65">
        <w:t>:</w:t>
      </w:r>
    </w:p>
    <w:p w:rsidR="00EB58DC" w:rsidRPr="005E2749" w:rsidRDefault="00EB58DC" w:rsidP="00357BB5">
      <w:pPr>
        <w:pStyle w:val="BodyText"/>
        <w:keepNext/>
        <w:jc w:val="left"/>
        <w:rPr>
          <w:color w:val="000000"/>
        </w:rPr>
      </w:pPr>
      <w:r w:rsidRPr="005E2749">
        <w:rPr>
          <w:color w:val="000000"/>
        </w:rPr>
        <w:t>Sustainability does, of course, call for incorporating environmental concerns into project decision-making,</w:t>
      </w:r>
      <w:r w:rsidR="00434D69">
        <w:rPr>
          <w:color w:val="000000"/>
        </w:rPr>
        <w:t xml:space="preserve"> like </w:t>
      </w:r>
      <w:bookmarkStart w:id="4" w:name="OLE_LINK3"/>
      <w:bookmarkStart w:id="5" w:name="OLE_LINK4"/>
      <w:r w:rsidR="00C1341A">
        <w:rPr>
          <w:color w:val="000000"/>
        </w:rPr>
        <w:t xml:space="preserve">tenants in </w:t>
      </w:r>
      <w:r w:rsidR="00571C41" w:rsidRPr="00571C41">
        <w:rPr>
          <w:color w:val="000000"/>
        </w:rPr>
        <w:t>Taipei 101</w:t>
      </w:r>
      <w:bookmarkEnd w:id="4"/>
      <w:bookmarkEnd w:id="5"/>
      <w:r w:rsidR="00571C41">
        <w:rPr>
          <w:color w:val="000000"/>
        </w:rPr>
        <w:t xml:space="preserve"> incorporating </w:t>
      </w:r>
      <w:r w:rsidR="00434D69">
        <w:rPr>
          <w:color w:val="000000"/>
        </w:rPr>
        <w:t>healthy office environments</w:t>
      </w:r>
      <w:r w:rsidR="00583C99">
        <w:rPr>
          <w:color w:val="000000"/>
        </w:rPr>
        <w:t xml:space="preserve"> </w:t>
      </w:r>
      <w:r w:rsidR="00434D69">
        <w:rPr>
          <w:color w:val="000000"/>
        </w:rPr>
        <w:t>(</w:t>
      </w:r>
      <w:r w:rsidR="00434D69" w:rsidRPr="00434D69">
        <w:rPr>
          <w:color w:val="000000"/>
        </w:rPr>
        <w:t>air-quality testing, environmental inspections</w:t>
      </w:r>
      <w:r w:rsidR="00434D69">
        <w:rPr>
          <w:color w:val="000000"/>
        </w:rPr>
        <w:t>),</w:t>
      </w:r>
      <w:r w:rsidRPr="005E2749">
        <w:rPr>
          <w:color w:val="000000"/>
        </w:rPr>
        <w:t xml:space="preserve"> but it </w:t>
      </w:r>
      <w:r w:rsidR="00060B36">
        <w:rPr>
          <w:color w:val="000000"/>
        </w:rPr>
        <w:t>should cover</w:t>
      </w:r>
      <w:r w:rsidRPr="005E2749">
        <w:rPr>
          <w:color w:val="000000"/>
        </w:rPr>
        <w:t xml:space="preserve"> social issues</w:t>
      </w:r>
      <w:r w:rsidR="00060B36">
        <w:rPr>
          <w:color w:val="000000"/>
        </w:rPr>
        <w:t>,</w:t>
      </w:r>
      <w:r w:rsidRPr="005E2749">
        <w:rPr>
          <w:color w:val="000000"/>
        </w:rPr>
        <w:t xml:space="preserve"> like </w:t>
      </w:r>
      <w:r w:rsidR="004514A7">
        <w:rPr>
          <w:color w:val="000000"/>
        </w:rPr>
        <w:t>maintain</w:t>
      </w:r>
      <w:r w:rsidR="00956F82">
        <w:rPr>
          <w:color w:val="000000"/>
        </w:rPr>
        <w:t>ing</w:t>
      </w:r>
      <w:r w:rsidR="004514A7">
        <w:rPr>
          <w:color w:val="000000"/>
        </w:rPr>
        <w:t xml:space="preserve"> office etiquette, treat</w:t>
      </w:r>
      <w:r w:rsidR="0080286C">
        <w:rPr>
          <w:color w:val="000000"/>
        </w:rPr>
        <w:t>ing</w:t>
      </w:r>
      <w:r w:rsidR="004514A7">
        <w:rPr>
          <w:color w:val="000000"/>
        </w:rPr>
        <w:t xml:space="preserve"> all employees fairly, help</w:t>
      </w:r>
      <w:r w:rsidR="008F0C25">
        <w:rPr>
          <w:color w:val="000000"/>
        </w:rPr>
        <w:t>ing</w:t>
      </w:r>
      <w:r w:rsidRPr="005E2749">
        <w:rPr>
          <w:color w:val="000000"/>
        </w:rPr>
        <w:t xml:space="preserve"> fellow co-workers, </w:t>
      </w:r>
      <w:r w:rsidR="00C1341A">
        <w:rPr>
          <w:color w:val="000000"/>
        </w:rPr>
        <w:t>etc</w:t>
      </w:r>
      <w:r w:rsidRPr="005E2749">
        <w:rPr>
          <w:color w:val="000000"/>
        </w:rPr>
        <w:t>.</w:t>
      </w:r>
      <w:r w:rsidR="004514A7">
        <w:rPr>
          <w:color w:val="000000"/>
        </w:rPr>
        <w:t xml:space="preserve"> The social issues are the aspect of the tenant’s habits and routines that </w:t>
      </w:r>
      <w:r w:rsidR="00ED5701">
        <w:rPr>
          <w:color w:val="000000"/>
        </w:rPr>
        <w:t>relate</w:t>
      </w:r>
      <w:r w:rsidR="004514A7">
        <w:rPr>
          <w:color w:val="000000"/>
        </w:rPr>
        <w:t xml:space="preserve"> to sustainability, as opposed to “green.”</w:t>
      </w:r>
    </w:p>
    <w:p w:rsidR="00FA5CD1" w:rsidRPr="006C6401" w:rsidRDefault="00444AD3" w:rsidP="00357BB5">
      <w:pPr>
        <w:spacing w:before="120" w:after="120"/>
        <w:jc w:val="left"/>
        <w:rPr>
          <w:b/>
          <w:bCs/>
        </w:rPr>
      </w:pPr>
      <w:r>
        <w:rPr>
          <w:color w:val="000000"/>
        </w:rPr>
        <w:br w:type="column"/>
      </w:r>
      <w:r w:rsidRPr="006C6401">
        <w:rPr>
          <w:b/>
          <w:bCs/>
        </w:rPr>
        <w:lastRenderedPageBreak/>
        <w:t>Problems</w:t>
      </w:r>
    </w:p>
    <w:p w:rsidR="00444AD3" w:rsidRPr="006C6401" w:rsidRDefault="004C08A6" w:rsidP="00357BB5">
      <w:pPr>
        <w:spacing w:before="120" w:after="120"/>
        <w:jc w:val="left"/>
        <w:rPr>
          <w:b/>
          <w:bCs/>
        </w:rPr>
      </w:pPr>
      <w:r w:rsidRPr="006C6401">
        <w:rPr>
          <w:b/>
          <w:bCs/>
        </w:rPr>
        <w:t>Problem 1:</w:t>
      </w:r>
    </w:p>
    <w:p w:rsidR="00444AD3" w:rsidRPr="00974889" w:rsidRDefault="00444AD3" w:rsidP="00357BB5">
      <w:pPr>
        <w:jc w:val="left"/>
      </w:pPr>
      <w:r w:rsidRPr="00974889">
        <w:t>1)</w:t>
      </w:r>
      <w:r w:rsidR="00D71740" w:rsidRPr="00974889">
        <w:t xml:space="preserve"> </w:t>
      </w:r>
      <w:r w:rsidRPr="00974889">
        <w:rPr>
          <w:i/>
          <w:iCs/>
        </w:rPr>
        <w:t>Project A</w:t>
      </w:r>
      <w:r w:rsidR="00D71740" w:rsidRPr="00974889">
        <w:t xml:space="preserve">: </w:t>
      </w:r>
      <w:r w:rsidRPr="00974889">
        <w:t>Payback Period = $250,000/$75,000 = 3.3 years.</w:t>
      </w:r>
    </w:p>
    <w:p w:rsidR="00444AD3" w:rsidRPr="00974889" w:rsidRDefault="00D71740" w:rsidP="00357BB5">
      <w:pPr>
        <w:jc w:val="left"/>
      </w:pPr>
      <w:r w:rsidRPr="00974889">
        <w:t xml:space="preserve">2) </w:t>
      </w:r>
      <w:r w:rsidR="00444AD3" w:rsidRPr="00974889">
        <w:rPr>
          <w:i/>
          <w:iCs/>
        </w:rPr>
        <w:t>Project B</w:t>
      </w:r>
      <w:r w:rsidRPr="00974889">
        <w:t xml:space="preserve">: </w:t>
      </w:r>
      <w:r w:rsidR="00444AD3" w:rsidRPr="00974889">
        <w:t>Payback Period = $150,000/$52,000 = 2.9 years</w:t>
      </w:r>
    </w:p>
    <w:p w:rsidR="00444AD3" w:rsidRDefault="00444AD3" w:rsidP="00357BB5">
      <w:pPr>
        <w:jc w:val="left"/>
      </w:pPr>
      <w:r>
        <w:t>Project B is better because it has a shorter payback period.</w:t>
      </w:r>
    </w:p>
    <w:p w:rsidR="00444AD3" w:rsidRPr="00D17C66" w:rsidRDefault="00974889" w:rsidP="00357BB5">
      <w:pPr>
        <w:spacing w:before="120" w:after="120"/>
        <w:jc w:val="left"/>
        <w:rPr>
          <w:b/>
          <w:bCs/>
        </w:rPr>
      </w:pPr>
      <w:r w:rsidRPr="00D17C66">
        <w:rPr>
          <w:b/>
          <w:bCs/>
        </w:rPr>
        <w:t>Problem 2:</w:t>
      </w:r>
    </w:p>
    <w:p w:rsidR="00846B10" w:rsidRPr="00846B10" w:rsidRDefault="00EA4639" w:rsidP="00357BB5">
      <w:pPr>
        <w:jc w:val="left"/>
      </w:pPr>
      <w:r w:rsidRPr="00846B10">
        <w:t xml:space="preserve">Payback period = </w:t>
      </w:r>
      <w:r w:rsidR="00B739E8" w:rsidRPr="00846B10">
        <w:t>$200,000/</w:t>
      </w:r>
      <w:r w:rsidR="00846B10" w:rsidRPr="00846B10">
        <w:t xml:space="preserve"> $30,000</w:t>
      </w:r>
      <w:r w:rsidR="00846B10">
        <w:t xml:space="preserve"> = 6.7 years</w:t>
      </w:r>
    </w:p>
    <w:p w:rsidR="00444AD3" w:rsidRPr="00647342" w:rsidRDefault="00286022" w:rsidP="00357BB5">
      <w:pPr>
        <w:spacing w:before="120" w:after="120"/>
        <w:jc w:val="left"/>
        <w:rPr>
          <w:b/>
          <w:bCs/>
        </w:rPr>
      </w:pPr>
      <w:r w:rsidRPr="00647342">
        <w:rPr>
          <w:b/>
          <w:bCs/>
        </w:rPr>
        <w:t>Problem 3:</w:t>
      </w:r>
    </w:p>
    <w:p w:rsidR="00444AD3" w:rsidRDefault="00C80C71" w:rsidP="00357BB5">
      <w:pPr>
        <w:spacing w:before="120" w:after="120"/>
        <w:jc w:val="left"/>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130175</wp:posOffset>
            </wp:positionV>
            <wp:extent cx="4770120" cy="1191895"/>
            <wp:effectExtent l="1905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770120" cy="1191895"/>
                    </a:xfrm>
                    <a:prstGeom prst="rect">
                      <a:avLst/>
                    </a:prstGeom>
                    <a:noFill/>
                    <a:ln w="9525">
                      <a:noFill/>
                      <a:miter lim="800000"/>
                      <a:headEnd/>
                      <a:tailEnd/>
                    </a:ln>
                  </pic:spPr>
                </pic:pic>
              </a:graphicData>
            </a:graphic>
          </wp:anchor>
        </w:drawing>
      </w:r>
    </w:p>
    <w:p w:rsidR="002F2A58" w:rsidRPr="00647342" w:rsidRDefault="002F2A58" w:rsidP="00357BB5">
      <w:pPr>
        <w:spacing w:before="120" w:after="120"/>
        <w:jc w:val="left"/>
        <w:rPr>
          <w:b/>
          <w:bCs/>
        </w:rPr>
      </w:pPr>
      <w:r w:rsidRPr="00647342">
        <w:rPr>
          <w:b/>
          <w:bCs/>
        </w:rPr>
        <w:t>Problem 4:</w:t>
      </w:r>
    </w:p>
    <w:p w:rsidR="00444AD3" w:rsidRDefault="00C80C71" w:rsidP="00357BB5">
      <w:pPr>
        <w:tabs>
          <w:tab w:val="right" w:pos="8640"/>
        </w:tabs>
        <w:spacing w:before="120" w:after="120"/>
        <w:jc w:val="left"/>
      </w:pPr>
      <w:r>
        <w:rPr>
          <w:noProof/>
        </w:rPr>
        <w:drawing>
          <wp:inline distT="0" distB="0" distL="0" distR="0">
            <wp:extent cx="47720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72025" cy="1190625"/>
                    </a:xfrm>
                    <a:prstGeom prst="rect">
                      <a:avLst/>
                    </a:prstGeom>
                    <a:noFill/>
                    <a:ln w="9525">
                      <a:noFill/>
                      <a:miter lim="800000"/>
                      <a:headEnd/>
                      <a:tailEnd/>
                    </a:ln>
                  </pic:spPr>
                </pic:pic>
              </a:graphicData>
            </a:graphic>
          </wp:inline>
        </w:drawing>
      </w:r>
      <w:r w:rsidR="00EF22C3">
        <w:tab/>
      </w:r>
    </w:p>
    <w:p w:rsidR="00444AD3" w:rsidRDefault="00444AD3" w:rsidP="00357BB5">
      <w:pPr>
        <w:spacing w:before="120" w:after="120"/>
        <w:jc w:val="left"/>
      </w:pPr>
      <w:r>
        <w:t xml:space="preserve">The addition of 4% inflation makes the investment unfavorable at a hurdle rate of </w:t>
      </w:r>
      <w:r w:rsidR="005708A8">
        <w:t>24</w:t>
      </w:r>
      <w:r>
        <w:t>%.</w:t>
      </w:r>
    </w:p>
    <w:p w:rsidR="00444AD3" w:rsidRPr="00E95B22" w:rsidRDefault="00527C82" w:rsidP="00357BB5">
      <w:pPr>
        <w:spacing w:before="120" w:after="120"/>
        <w:jc w:val="left"/>
        <w:rPr>
          <w:b/>
          <w:bCs/>
        </w:rPr>
      </w:pPr>
      <w:r w:rsidRPr="00E95B22">
        <w:rPr>
          <w:b/>
          <w:bCs/>
        </w:rPr>
        <w:t>Problem 5:</w:t>
      </w:r>
    </w:p>
    <w:p w:rsidR="00444AD3" w:rsidRDefault="00C80C71" w:rsidP="00357BB5">
      <w:pPr>
        <w:spacing w:before="120" w:after="120"/>
        <w:jc w:val="left"/>
        <w:rPr>
          <w:lang w:val="de-DE"/>
        </w:rPr>
      </w:pPr>
      <w:r>
        <w:rPr>
          <w:noProof/>
        </w:rPr>
        <w:drawing>
          <wp:anchor distT="0" distB="0" distL="114300" distR="114300" simplePos="0" relativeHeight="251653120" behindDoc="0" locked="0" layoutInCell="1" allowOverlap="1">
            <wp:simplePos x="0" y="0"/>
            <wp:positionH relativeFrom="column">
              <wp:posOffset>1485900</wp:posOffset>
            </wp:positionH>
            <wp:positionV relativeFrom="paragraph">
              <wp:posOffset>41275</wp:posOffset>
            </wp:positionV>
            <wp:extent cx="2575560" cy="60642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575560" cy="606425"/>
                    </a:xfrm>
                    <a:prstGeom prst="rect">
                      <a:avLst/>
                    </a:prstGeom>
                    <a:noFill/>
                    <a:ln w="9525">
                      <a:noFill/>
                      <a:miter lim="800000"/>
                      <a:headEnd/>
                      <a:tailEnd/>
                    </a:ln>
                  </pic:spPr>
                </pic:pic>
              </a:graphicData>
            </a:graphic>
          </wp:anchor>
        </w:drawing>
      </w:r>
      <w:r w:rsidR="006B2AB7">
        <w:rPr>
          <w:lang w:val="de-DE"/>
        </w:rPr>
        <w:t xml:space="preserve">1) </w:t>
      </w:r>
      <w:r w:rsidR="00444AD3">
        <w:rPr>
          <w:i/>
          <w:lang w:val="de-DE"/>
        </w:rPr>
        <w:t>Problem 3 PI</w:t>
      </w:r>
      <w:r w:rsidR="00FF64C0">
        <w:rPr>
          <w:lang w:val="de-DE"/>
        </w:rPr>
        <w:t>:</w:t>
      </w:r>
    </w:p>
    <w:p w:rsidR="00444AD3" w:rsidRDefault="00444AD3" w:rsidP="00357BB5">
      <w:pPr>
        <w:spacing w:before="120" w:after="120"/>
        <w:jc w:val="left"/>
        <w:rPr>
          <w:lang w:val="de-DE"/>
        </w:rPr>
      </w:pPr>
    </w:p>
    <w:p w:rsidR="00444AD3" w:rsidRDefault="00444AD3" w:rsidP="00357BB5">
      <w:pPr>
        <w:spacing w:before="120" w:after="120"/>
        <w:jc w:val="left"/>
        <w:rPr>
          <w:lang w:val="de-DE"/>
        </w:rPr>
      </w:pPr>
    </w:p>
    <w:p w:rsidR="00444AD3" w:rsidRDefault="00C80C71" w:rsidP="00357BB5">
      <w:pPr>
        <w:spacing w:before="120" w:after="120"/>
        <w:jc w:val="left"/>
        <w:rPr>
          <w:lang w:val="de-DE"/>
        </w:rPr>
      </w:pPr>
      <w:r>
        <w:rPr>
          <w:noProof/>
        </w:rPr>
        <w:drawing>
          <wp:anchor distT="0" distB="0" distL="114300" distR="114300" simplePos="0" relativeHeight="251662336" behindDoc="0" locked="0" layoutInCell="1" allowOverlap="1">
            <wp:simplePos x="0" y="0"/>
            <wp:positionH relativeFrom="column">
              <wp:posOffset>1485900</wp:posOffset>
            </wp:positionH>
            <wp:positionV relativeFrom="paragraph">
              <wp:posOffset>-45085</wp:posOffset>
            </wp:positionV>
            <wp:extent cx="2575560" cy="606425"/>
            <wp:effectExtent l="19050" t="0" r="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cstate="print"/>
                    <a:srcRect/>
                    <a:stretch>
                      <a:fillRect/>
                    </a:stretch>
                  </pic:blipFill>
                  <pic:spPr bwMode="auto">
                    <a:xfrm>
                      <a:off x="0" y="0"/>
                      <a:ext cx="2575560" cy="606425"/>
                    </a:xfrm>
                    <a:prstGeom prst="rect">
                      <a:avLst/>
                    </a:prstGeom>
                    <a:noFill/>
                    <a:ln w="9525">
                      <a:noFill/>
                      <a:miter lim="800000"/>
                      <a:headEnd/>
                      <a:tailEnd/>
                    </a:ln>
                  </pic:spPr>
                </pic:pic>
              </a:graphicData>
            </a:graphic>
          </wp:anchor>
        </w:drawing>
      </w:r>
      <w:r w:rsidR="00FF64C0">
        <w:rPr>
          <w:lang w:val="de-DE"/>
        </w:rPr>
        <w:t xml:space="preserve">2) </w:t>
      </w:r>
      <w:r w:rsidR="00444AD3">
        <w:rPr>
          <w:i/>
          <w:lang w:val="de-DE"/>
        </w:rPr>
        <w:t>Problem 4 PI</w:t>
      </w:r>
      <w:r w:rsidR="008F1D50">
        <w:rPr>
          <w:lang w:val="de-DE"/>
        </w:rPr>
        <w:t>:</w:t>
      </w:r>
    </w:p>
    <w:p w:rsidR="00444AD3" w:rsidRDefault="00444AD3" w:rsidP="00357BB5">
      <w:pPr>
        <w:spacing w:before="120" w:after="120"/>
        <w:jc w:val="left"/>
        <w:rPr>
          <w:lang w:val="de-DE"/>
        </w:rPr>
      </w:pPr>
    </w:p>
    <w:p w:rsidR="00444AD3" w:rsidRDefault="00444AD3" w:rsidP="00357BB5">
      <w:pPr>
        <w:spacing w:before="120" w:after="120"/>
        <w:jc w:val="left"/>
        <w:rPr>
          <w:lang w:val="de-DE"/>
        </w:rPr>
      </w:pPr>
    </w:p>
    <w:p w:rsidR="00444AD3" w:rsidRPr="0012340F" w:rsidRDefault="009046AB" w:rsidP="00357BB5">
      <w:pPr>
        <w:spacing w:before="120" w:after="120"/>
        <w:jc w:val="left"/>
        <w:rPr>
          <w:b/>
          <w:bCs/>
        </w:rPr>
      </w:pPr>
      <w:r w:rsidRPr="0012340F">
        <w:rPr>
          <w:b/>
          <w:bCs/>
        </w:rPr>
        <w:t>Problem 6:</w:t>
      </w:r>
    </w:p>
    <w:tbl>
      <w:tblPr>
        <w:tblW w:w="6820" w:type="dxa"/>
        <w:jc w:val="center"/>
        <w:tblCellMar>
          <w:left w:w="0" w:type="dxa"/>
          <w:right w:w="0" w:type="dxa"/>
        </w:tblCellMar>
        <w:tblLook w:val="0000"/>
      </w:tblPr>
      <w:tblGrid>
        <w:gridCol w:w="540"/>
        <w:gridCol w:w="1160"/>
        <w:gridCol w:w="1180"/>
        <w:gridCol w:w="1060"/>
        <w:gridCol w:w="180"/>
        <w:gridCol w:w="980"/>
        <w:gridCol w:w="740"/>
        <w:gridCol w:w="980"/>
      </w:tblGrid>
      <w:tr w:rsidR="00444AD3">
        <w:trPr>
          <w:trHeight w:val="255"/>
          <w:jc w:val="center"/>
        </w:trPr>
        <w:tc>
          <w:tcPr>
            <w:tcW w:w="540" w:type="dxa"/>
            <w:tcBorders>
              <w:top w:val="nil"/>
              <w:left w:val="nil"/>
              <w:bottom w:val="nil"/>
              <w:right w:val="nil"/>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lastRenderedPageBreak/>
              <w:t>Year</w:t>
            </w:r>
          </w:p>
        </w:tc>
        <w:tc>
          <w:tcPr>
            <w:tcW w:w="1160" w:type="dxa"/>
            <w:tcBorders>
              <w:top w:val="single" w:sz="4" w:space="0" w:color="auto"/>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Pessimistic</w:t>
            </w:r>
          </w:p>
        </w:tc>
        <w:tc>
          <w:tcPr>
            <w:tcW w:w="1180" w:type="dxa"/>
            <w:tcBorders>
              <w:top w:val="single" w:sz="4" w:space="0" w:color="auto"/>
              <w:left w:val="nil"/>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Most Likely</w:t>
            </w:r>
          </w:p>
        </w:tc>
        <w:tc>
          <w:tcPr>
            <w:tcW w:w="1060" w:type="dxa"/>
            <w:tcBorders>
              <w:top w:val="single" w:sz="4" w:space="0" w:color="auto"/>
              <w:left w:val="nil"/>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Optimistic</w:t>
            </w:r>
          </w:p>
        </w:tc>
        <w:tc>
          <w:tcPr>
            <w:tcW w:w="180" w:type="dxa"/>
            <w:tcBorders>
              <w:top w:val="nil"/>
              <w:left w:val="nil"/>
              <w:bottom w:val="nil"/>
              <w:right w:val="nil"/>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 </w:t>
            </w:r>
          </w:p>
        </w:tc>
        <w:tc>
          <w:tcPr>
            <w:tcW w:w="980" w:type="dxa"/>
            <w:tcBorders>
              <w:top w:val="single" w:sz="4" w:space="0" w:color="auto"/>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Used</w:t>
            </w:r>
          </w:p>
        </w:tc>
        <w:tc>
          <w:tcPr>
            <w:tcW w:w="740" w:type="dxa"/>
            <w:tcBorders>
              <w:top w:val="single" w:sz="4" w:space="0" w:color="auto"/>
              <w:left w:val="nil"/>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PVIF</w:t>
            </w:r>
          </w:p>
        </w:tc>
        <w:tc>
          <w:tcPr>
            <w:tcW w:w="980" w:type="dxa"/>
            <w:tcBorders>
              <w:top w:val="single" w:sz="4" w:space="0" w:color="auto"/>
              <w:left w:val="nil"/>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PV$</w:t>
            </w:r>
          </w:p>
        </w:tc>
      </w:tr>
      <w:tr w:rsidR="00444AD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$(65,000)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(65,000)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(65,000)</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$(65,000)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1</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 xml:space="preserve"> $(65,000)</w:t>
            </w:r>
          </w:p>
        </w:tc>
      </w:tr>
      <w:tr w:rsidR="00444AD3">
        <w:trPr>
          <w:trHeight w:val="255"/>
          <w:jc w:val="center"/>
        </w:trPr>
        <w:tc>
          <w:tcPr>
            <w:tcW w:w="0" w:type="auto"/>
            <w:tcBorders>
              <w:top w:val="nil"/>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1</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keepNext/>
              <w:jc w:val="left"/>
              <w:rPr>
                <w:rFonts w:eastAsia="Arial Unicode MS"/>
                <w:sz w:val="20"/>
              </w:rPr>
            </w:pPr>
            <w:r>
              <w:rPr>
                <w:sz w:val="20"/>
              </w:rPr>
              <w:t>$</w:t>
            </w:r>
            <w:r w:rsidR="00444AD3">
              <w:rPr>
                <w:sz w:val="20"/>
              </w:rPr>
              <w:t>14,000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20,000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22,000</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20,000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1.200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 xml:space="preserve"> $</w:t>
            </w:r>
            <w:r w:rsidR="00444AD3">
              <w:rPr>
                <w:sz w:val="20"/>
              </w:rPr>
              <w:t>16,667</w:t>
            </w:r>
          </w:p>
        </w:tc>
      </w:tr>
      <w:tr w:rsidR="00444AD3">
        <w:trPr>
          <w:trHeight w:val="255"/>
          <w:jc w:val="center"/>
        </w:trPr>
        <w:tc>
          <w:tcPr>
            <w:tcW w:w="0" w:type="auto"/>
            <w:tcBorders>
              <w:top w:val="nil"/>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2</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keepNext/>
              <w:jc w:val="left"/>
              <w:rPr>
                <w:rFonts w:eastAsia="Arial Unicode MS"/>
                <w:sz w:val="20"/>
              </w:rPr>
            </w:pPr>
            <w:r>
              <w:rPr>
                <w:sz w:val="20"/>
              </w:rPr>
              <w:t>$</w:t>
            </w:r>
            <w:r w:rsidR="00444AD3">
              <w:rPr>
                <w:sz w:val="20"/>
              </w:rPr>
              <w:t>19,000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25,000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30,000</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25,000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1.44</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 xml:space="preserve"> $</w:t>
            </w:r>
            <w:r w:rsidR="00444AD3">
              <w:rPr>
                <w:sz w:val="20"/>
              </w:rPr>
              <w:t>17,361</w:t>
            </w:r>
          </w:p>
        </w:tc>
      </w:tr>
      <w:tr w:rsidR="00444AD3">
        <w:trPr>
          <w:trHeight w:val="255"/>
          <w:jc w:val="center"/>
        </w:trPr>
        <w:tc>
          <w:tcPr>
            <w:tcW w:w="0" w:type="auto"/>
            <w:tcBorders>
              <w:top w:val="nil"/>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3</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keepNext/>
              <w:jc w:val="left"/>
              <w:rPr>
                <w:rFonts w:eastAsia="Arial Unicode MS"/>
                <w:sz w:val="20"/>
              </w:rPr>
            </w:pPr>
            <w:r>
              <w:rPr>
                <w:sz w:val="20"/>
              </w:rPr>
              <w:t>$</w:t>
            </w:r>
            <w:r w:rsidR="00444AD3">
              <w:rPr>
                <w:sz w:val="20"/>
              </w:rPr>
              <w:t>27,000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30,000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36,000</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30,000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1.728</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 xml:space="preserve"> $</w:t>
            </w:r>
            <w:r w:rsidR="00444AD3">
              <w:rPr>
                <w:sz w:val="20"/>
              </w:rPr>
              <w:t>17,361</w:t>
            </w:r>
          </w:p>
        </w:tc>
      </w:tr>
      <w:tr w:rsidR="00444AD3">
        <w:trPr>
          <w:trHeight w:val="270"/>
          <w:jc w:val="center"/>
        </w:trPr>
        <w:tc>
          <w:tcPr>
            <w:tcW w:w="0" w:type="auto"/>
            <w:tcBorders>
              <w:top w:val="nil"/>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4</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keepNext/>
              <w:jc w:val="left"/>
              <w:rPr>
                <w:rFonts w:eastAsia="Arial Unicode MS"/>
                <w:sz w:val="20"/>
              </w:rPr>
            </w:pPr>
            <w:r>
              <w:rPr>
                <w:sz w:val="20"/>
              </w:rPr>
              <w:t>$</w:t>
            </w:r>
            <w:r w:rsidR="00444AD3">
              <w:rPr>
                <w:sz w:val="20"/>
              </w:rPr>
              <w:t>32,000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39,000</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w:t>
            </w:r>
            <w:r w:rsidR="00444AD3">
              <w:rPr>
                <w:sz w:val="20"/>
              </w:rPr>
              <w:t>35,000</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444AD3" w:rsidRDefault="00444AD3" w:rsidP="00357BB5">
            <w:pPr>
              <w:jc w:val="left"/>
              <w:rPr>
                <w:rFonts w:eastAsia="Arial Unicode MS"/>
                <w:sz w:val="20"/>
              </w:rPr>
            </w:pPr>
            <w:r>
              <w:rPr>
                <w:sz w:val="20"/>
              </w:rPr>
              <w:t>2.0736</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 xml:space="preserve"> $</w:t>
            </w:r>
            <w:r w:rsidR="00444AD3">
              <w:rPr>
                <w:sz w:val="20"/>
              </w:rPr>
              <w:t>16,879</w:t>
            </w:r>
          </w:p>
        </w:tc>
      </w:tr>
      <w:tr w:rsidR="00444AD3">
        <w:trPr>
          <w:trHeight w:val="270"/>
          <w:jc w:val="center"/>
        </w:trPr>
        <w:tc>
          <w:tcPr>
            <w:tcW w:w="0" w:type="auto"/>
            <w:tcBorders>
              <w:top w:val="nil"/>
              <w:left w:val="nil"/>
              <w:bottom w:val="nil"/>
              <w:right w:val="nil"/>
            </w:tcBorders>
            <w:shd w:val="clear" w:color="auto" w:fill="C0C0C0"/>
            <w:noWrap/>
            <w:tcMar>
              <w:top w:w="10" w:type="dxa"/>
              <w:left w:w="10" w:type="dxa"/>
              <w:bottom w:w="0" w:type="dxa"/>
              <w:right w:w="10" w:type="dxa"/>
            </w:tcMar>
            <w:vAlign w:val="bottom"/>
          </w:tcPr>
          <w:p w:rsidR="00444AD3" w:rsidRDefault="00444AD3" w:rsidP="00357BB5">
            <w:pPr>
              <w:keepNext/>
              <w:jc w:val="left"/>
              <w:rPr>
                <w:rFonts w:eastAsia="Arial Unicode MS"/>
                <w:b/>
                <w:bCs/>
                <w:sz w:val="20"/>
              </w:rPr>
            </w:pPr>
            <w:r>
              <w:rPr>
                <w:b/>
                <w:bCs/>
                <w:sz w:val="20"/>
              </w:rPr>
              <w:t>Rate</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keepNext/>
              <w:jc w:val="left"/>
              <w:rPr>
                <w:rFonts w:eastAsia="Arial Unicode MS"/>
                <w:sz w:val="20"/>
              </w:rPr>
            </w:pPr>
            <w:r>
              <w:rPr>
                <w:sz w:val="20"/>
              </w:rPr>
              <w:t>20%</w:t>
            </w: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sz w:val="20"/>
              </w:rPr>
            </w:pPr>
          </w:p>
        </w:tc>
        <w:tc>
          <w:tcPr>
            <w:tcW w:w="0" w:type="auto"/>
            <w:tcBorders>
              <w:top w:val="nil"/>
              <w:left w:val="nil"/>
              <w:bottom w:val="nil"/>
              <w:right w:val="nil"/>
            </w:tcBorders>
            <w:noWrap/>
            <w:tcMar>
              <w:top w:w="10" w:type="dxa"/>
              <w:left w:w="10" w:type="dxa"/>
              <w:bottom w:w="0" w:type="dxa"/>
              <w:right w:w="10" w:type="dxa"/>
            </w:tcMar>
            <w:vAlign w:val="bottom"/>
          </w:tcPr>
          <w:p w:rsidR="00444AD3" w:rsidRDefault="00444AD3" w:rsidP="00357BB5">
            <w:pPr>
              <w:jc w:val="left"/>
              <w:rPr>
                <w:rFonts w:eastAsia="Arial Unicode MS"/>
                <w:b/>
                <w:bCs/>
                <w:sz w:val="20"/>
              </w:rPr>
            </w:pPr>
            <w:r>
              <w:rPr>
                <w:b/>
                <w:bCs/>
                <w:sz w:val="20"/>
              </w:rPr>
              <w:t>NPV</w:t>
            </w:r>
          </w:p>
        </w:tc>
        <w:tc>
          <w:tcPr>
            <w:tcW w:w="0" w:type="auto"/>
            <w:tcBorders>
              <w:top w:val="single" w:sz="8" w:space="0" w:color="auto"/>
              <w:left w:val="single" w:sz="8" w:space="0" w:color="auto"/>
              <w:bottom w:val="single" w:sz="8" w:space="0" w:color="auto"/>
              <w:right w:val="single" w:sz="8" w:space="0" w:color="auto"/>
            </w:tcBorders>
            <w:noWrap/>
            <w:tcMar>
              <w:top w:w="10" w:type="dxa"/>
              <w:left w:w="10" w:type="dxa"/>
              <w:bottom w:w="0" w:type="dxa"/>
              <w:right w:w="10" w:type="dxa"/>
            </w:tcMar>
            <w:vAlign w:val="bottom"/>
          </w:tcPr>
          <w:p w:rsidR="00444AD3" w:rsidRDefault="000C6A63" w:rsidP="00357BB5">
            <w:pPr>
              <w:jc w:val="left"/>
              <w:rPr>
                <w:rFonts w:eastAsia="Arial Unicode MS"/>
                <w:sz w:val="20"/>
              </w:rPr>
            </w:pPr>
            <w:r>
              <w:rPr>
                <w:sz w:val="20"/>
              </w:rPr>
              <w:t xml:space="preserve"> $</w:t>
            </w:r>
            <w:r w:rsidR="00444AD3">
              <w:rPr>
                <w:sz w:val="20"/>
              </w:rPr>
              <w:t>3,268</w:t>
            </w:r>
          </w:p>
        </w:tc>
      </w:tr>
    </w:tbl>
    <w:p w:rsidR="00444AD3" w:rsidRDefault="00444AD3" w:rsidP="00357BB5">
      <w:pPr>
        <w:jc w:val="left"/>
      </w:pPr>
      <w:r>
        <w:t>The column labeled “Used” indicates the cash flow value used to calculate the net present value.</w:t>
      </w:r>
    </w:p>
    <w:p w:rsidR="00444AD3" w:rsidRDefault="00444AD3" w:rsidP="00357BB5">
      <w:pPr>
        <w:jc w:val="left"/>
      </w:pPr>
      <w:r>
        <w:t>The profitability index is the sum of the discounted cash flows divi</w:t>
      </w:r>
      <w:r w:rsidR="004D58A3">
        <w:t xml:space="preserve">ded by the initial investment. </w:t>
      </w:r>
      <w:r>
        <w:t>For this problem it is the sum of the PV’s for years 1-4 divided by $65,000 or:</w:t>
      </w:r>
    </w:p>
    <w:p w:rsidR="00444AD3" w:rsidRDefault="00444AD3" w:rsidP="00357BB5">
      <w:pPr>
        <w:jc w:val="left"/>
      </w:pPr>
      <w:r>
        <w:t>68,268/65,000 = 1.05</w:t>
      </w:r>
    </w:p>
    <w:p w:rsidR="00444AD3" w:rsidRDefault="00444AD3" w:rsidP="00357BB5">
      <w:pPr>
        <w:jc w:val="left"/>
      </w:pPr>
      <w:r>
        <w:t xml:space="preserve">Since the value </w:t>
      </w:r>
      <w:r w:rsidR="008A4C7E">
        <w:t xml:space="preserve">is </w:t>
      </w:r>
      <w:r>
        <w:t>greater than one,</w:t>
      </w:r>
      <w:r w:rsidR="00C86939">
        <w:t xml:space="preserve"> the project should be accepted (assu</w:t>
      </w:r>
      <w:r w:rsidR="00570C57">
        <w:t>ming everything else is equal).</w:t>
      </w:r>
    </w:p>
    <w:p w:rsidR="00201A0B" w:rsidRDefault="0012340F" w:rsidP="00357BB5">
      <w:pPr>
        <w:spacing w:before="120" w:after="120"/>
        <w:jc w:val="left"/>
        <w:rPr>
          <w:b/>
          <w:bCs/>
          <w:lang w:val="de-DE"/>
        </w:rPr>
      </w:pPr>
      <w:r w:rsidRPr="00201A0B">
        <w:rPr>
          <w:b/>
          <w:bCs/>
          <w:lang w:val="de-DE"/>
        </w:rPr>
        <w:t>Problem 7:</w:t>
      </w:r>
    </w:p>
    <w:p w:rsidR="00444AD3" w:rsidRPr="00201A0B" w:rsidRDefault="00C80C71" w:rsidP="00357BB5">
      <w:pPr>
        <w:spacing w:before="120" w:after="120"/>
        <w:jc w:val="left"/>
        <w:rPr>
          <w:b/>
          <w:bCs/>
          <w:lang w:val="de-DE"/>
        </w:rPr>
      </w:pPr>
      <w:r>
        <w:rPr>
          <w:noProof/>
        </w:rPr>
        <w:drawing>
          <wp:anchor distT="0" distB="0" distL="114300" distR="114300" simplePos="0" relativeHeight="251657216" behindDoc="0" locked="0" layoutInCell="1" allowOverlap="1">
            <wp:simplePos x="0" y="0"/>
            <wp:positionH relativeFrom="column">
              <wp:posOffset>571500</wp:posOffset>
            </wp:positionH>
            <wp:positionV relativeFrom="paragraph">
              <wp:posOffset>211455</wp:posOffset>
            </wp:positionV>
            <wp:extent cx="4352925" cy="2085975"/>
            <wp:effectExtent l="1905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352925" cy="2085975"/>
                    </a:xfrm>
                    <a:prstGeom prst="rect">
                      <a:avLst/>
                    </a:prstGeom>
                    <a:noFill/>
                    <a:ln w="9525">
                      <a:noFill/>
                      <a:miter lim="800000"/>
                      <a:headEnd/>
                      <a:tailEnd/>
                    </a:ln>
                  </pic:spPr>
                </pic:pic>
              </a:graphicData>
            </a:graphic>
          </wp:anchor>
        </w:drawing>
      </w:r>
      <w:r w:rsidR="00444AD3">
        <w:t>In this example, Method C has the highest score, so the decision-maker would</w:t>
      </w:r>
      <w:r w:rsidR="00456DC1">
        <w:t xml:space="preserve"> regard it as the best option. </w:t>
      </w:r>
      <w:r w:rsidR="00444AD3">
        <w:t xml:space="preserve">The instructor should emphasize that it is not necessary </w:t>
      </w:r>
      <w:r w:rsidR="008840D4">
        <w:t xml:space="preserve">for the weights to sum to 100. </w:t>
      </w:r>
      <w:r w:rsidR="00444AD3">
        <w:t>It is only necessary that the model use the same scoring categories to evaluate each option.</w:t>
      </w:r>
    </w:p>
    <w:p w:rsidR="00444AD3" w:rsidRPr="00B304D1" w:rsidRDefault="00C80C71" w:rsidP="00357BB5">
      <w:pPr>
        <w:pStyle w:val="ProblemHead"/>
        <w:numPr>
          <w:ilvl w:val="0"/>
          <w:numId w:val="0"/>
        </w:numPr>
        <w:rPr>
          <w:b/>
          <w:bCs/>
        </w:rPr>
      </w:pPr>
      <w:r>
        <w:rPr>
          <w:b/>
          <w:bCs/>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588645</wp:posOffset>
            </wp:positionV>
            <wp:extent cx="4352925" cy="2085975"/>
            <wp:effectExtent l="1905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4352925" cy="2085975"/>
                    </a:xfrm>
                    <a:prstGeom prst="rect">
                      <a:avLst/>
                    </a:prstGeom>
                    <a:noFill/>
                    <a:ln w="9525">
                      <a:noFill/>
                      <a:miter lim="800000"/>
                      <a:headEnd/>
                      <a:tailEnd/>
                    </a:ln>
                  </pic:spPr>
                </pic:pic>
              </a:graphicData>
            </a:graphic>
          </wp:anchor>
        </w:drawing>
      </w:r>
      <w:r w:rsidR="00AA5650" w:rsidRPr="00B304D1">
        <w:rPr>
          <w:b/>
          <w:bCs/>
          <w:sz w:val="24"/>
        </w:rPr>
        <w:t>Problem 8</w:t>
      </w:r>
      <w:r w:rsidR="00EA1A13" w:rsidRPr="00B304D1">
        <w:rPr>
          <w:b/>
          <w:bCs/>
          <w:sz w:val="24"/>
        </w:rPr>
        <w:t>:</w:t>
      </w:r>
    </w:p>
    <w:p w:rsidR="00444AD3" w:rsidRDefault="00444AD3" w:rsidP="00357BB5">
      <w:pPr>
        <w:numPr>
          <w:ilvl w:val="1"/>
          <w:numId w:val="13"/>
        </w:numPr>
        <w:spacing w:before="120" w:after="120"/>
        <w:jc w:val="left"/>
      </w:pPr>
      <w:r>
        <w:t>Implementation risks = 10 and cultural differences = 25</w:t>
      </w:r>
    </w:p>
    <w:p w:rsidR="00444AD3" w:rsidRDefault="00444AD3" w:rsidP="00357BB5">
      <w:pPr>
        <w:spacing w:before="240" w:after="120"/>
        <w:jc w:val="left"/>
      </w:pPr>
      <w:r>
        <w:lastRenderedPageBreak/>
        <w:t xml:space="preserve">Due to the changes in weights for implementation risks and cultural differences, </w:t>
      </w:r>
      <w:r w:rsidR="009607E7">
        <w:t>m</w:t>
      </w:r>
      <w:r>
        <w:t>e</w:t>
      </w:r>
      <w:r w:rsidR="00783B3A">
        <w:t>thod B is now the best option.</w:t>
      </w:r>
    </w:p>
    <w:p w:rsidR="00444AD3" w:rsidRDefault="00444AD3" w:rsidP="00357BB5">
      <w:pPr>
        <w:numPr>
          <w:ilvl w:val="1"/>
          <w:numId w:val="13"/>
        </w:numPr>
        <w:spacing w:before="120" w:after="120"/>
        <w:jc w:val="left"/>
      </w:pPr>
      <w:r>
        <w:t>Using the initial values from problem 6, make the changes so that Method A implementation risks = 3 and Method C cultural differences = 2.</w:t>
      </w:r>
    </w:p>
    <w:p w:rsidR="00444AD3" w:rsidRDefault="00C80C71" w:rsidP="00357BB5">
      <w:pPr>
        <w:spacing w:before="240" w:after="120"/>
        <w:ind w:left="360"/>
        <w:jc w:val="left"/>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73025</wp:posOffset>
            </wp:positionV>
            <wp:extent cx="4352925" cy="2085975"/>
            <wp:effectExtent l="1905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352925" cy="2085975"/>
                    </a:xfrm>
                    <a:prstGeom prst="rect">
                      <a:avLst/>
                    </a:prstGeom>
                    <a:noFill/>
                    <a:ln w="9525">
                      <a:noFill/>
                      <a:miter lim="800000"/>
                      <a:headEnd/>
                      <a:tailEnd/>
                    </a:ln>
                  </pic:spPr>
                </pic:pic>
              </a:graphicData>
            </a:graphic>
          </wp:anchor>
        </w:drawing>
      </w:r>
      <w:r w:rsidR="00444AD3">
        <w:t xml:space="preserve">The change </w:t>
      </w:r>
      <w:r w:rsidR="00781DE8">
        <w:t xml:space="preserve">in </w:t>
      </w:r>
      <w:r w:rsidR="00444AD3">
        <w:t>A’s implementation risks grade was not sufficient to replac</w:t>
      </w:r>
      <w:r w:rsidR="00590843">
        <w:t xml:space="preserve">e Method C as the best option. </w:t>
      </w:r>
      <w:r w:rsidR="00444AD3">
        <w:t>The grade for cultural differences at Method C had already been set to 2 in the initial evaluation of the problem.</w:t>
      </w:r>
    </w:p>
    <w:p w:rsidR="00444AD3" w:rsidRPr="0023655E" w:rsidRDefault="00C80C71" w:rsidP="00357BB5">
      <w:pPr>
        <w:numPr>
          <w:ilvl w:val="1"/>
          <w:numId w:val="13"/>
        </w:numPr>
        <w:jc w:val="left"/>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436245</wp:posOffset>
            </wp:positionV>
            <wp:extent cx="4352925" cy="2276475"/>
            <wp:effectExtent l="1905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4352925" cy="2276475"/>
                    </a:xfrm>
                    <a:prstGeom prst="rect">
                      <a:avLst/>
                    </a:prstGeom>
                    <a:noFill/>
                    <a:ln w="9525">
                      <a:noFill/>
                      <a:miter lim="800000"/>
                      <a:headEnd/>
                      <a:tailEnd/>
                    </a:ln>
                  </pic:spPr>
                </pic:pic>
              </a:graphicData>
            </a:graphic>
          </wp:anchor>
        </w:drawing>
      </w:r>
      <w:r w:rsidR="00444AD3" w:rsidRPr="0023655E">
        <w:t>Using the initial values from problem 6, insert Tax con</w:t>
      </w:r>
      <w:r w:rsidR="00E8639D" w:rsidRPr="0023655E">
        <w:t xml:space="preserve">siderations = 15 and A = 3, B = </w:t>
      </w:r>
      <w:r w:rsidR="00444AD3" w:rsidRPr="0023655E">
        <w:t>2, and C = 1.</w:t>
      </w:r>
    </w:p>
    <w:p w:rsidR="00444AD3" w:rsidRDefault="00444AD3" w:rsidP="00357BB5">
      <w:pPr>
        <w:spacing w:before="120" w:after="120"/>
        <w:ind w:left="360"/>
        <w:jc w:val="left"/>
      </w:pPr>
      <w:r>
        <w:t>Due to the insertion of tax considerations, Methods B and C are now the best options.</w:t>
      </w:r>
    </w:p>
    <w:p w:rsidR="00CD5695" w:rsidRDefault="00444AD3" w:rsidP="00357BB5">
      <w:pPr>
        <w:spacing w:before="120" w:after="120"/>
        <w:jc w:val="left"/>
        <w:rPr>
          <w:b/>
          <w:bCs/>
        </w:rPr>
      </w:pPr>
      <w:r>
        <w:br w:type="page"/>
      </w:r>
      <w:r w:rsidR="00C80C71">
        <w:rPr>
          <w:b/>
          <w:bCs/>
          <w:noProof/>
        </w:rPr>
        <w:lastRenderedPageBreak/>
        <w:drawing>
          <wp:anchor distT="0" distB="0" distL="114300" distR="114300" simplePos="0" relativeHeight="251655168" behindDoc="0" locked="0" layoutInCell="1" allowOverlap="1">
            <wp:simplePos x="0" y="0"/>
            <wp:positionH relativeFrom="column">
              <wp:align>center</wp:align>
            </wp:positionH>
            <wp:positionV relativeFrom="paragraph">
              <wp:posOffset>502920</wp:posOffset>
            </wp:positionV>
            <wp:extent cx="4568825" cy="1572895"/>
            <wp:effectExtent l="19050" t="0" r="317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4568825" cy="1572895"/>
                    </a:xfrm>
                    <a:prstGeom prst="rect">
                      <a:avLst/>
                    </a:prstGeom>
                    <a:noFill/>
                    <a:ln w="9525">
                      <a:noFill/>
                      <a:miter lim="800000"/>
                      <a:headEnd/>
                      <a:tailEnd/>
                    </a:ln>
                  </pic:spPr>
                </pic:pic>
              </a:graphicData>
            </a:graphic>
          </wp:anchor>
        </w:drawing>
      </w:r>
      <w:r w:rsidR="00891EEE" w:rsidRPr="002553E1">
        <w:rPr>
          <w:b/>
          <w:bCs/>
        </w:rPr>
        <w:t>Problem 9:</w:t>
      </w:r>
    </w:p>
    <w:p w:rsidR="00096504" w:rsidRDefault="00096504" w:rsidP="00357BB5">
      <w:pPr>
        <w:spacing w:before="120" w:after="120"/>
        <w:jc w:val="left"/>
        <w:rPr>
          <w:b/>
          <w:bCs/>
        </w:rPr>
      </w:pPr>
    </w:p>
    <w:p w:rsidR="00444AD3" w:rsidRPr="00CD5695" w:rsidRDefault="00444AD3" w:rsidP="00357BB5">
      <w:pPr>
        <w:spacing w:before="120" w:after="120"/>
        <w:jc w:val="left"/>
        <w:rPr>
          <w:b/>
          <w:bCs/>
        </w:rPr>
      </w:pPr>
      <w:r>
        <w:t>Based upon the evaluation of categories, Nina should select Mall Option 1.</w:t>
      </w:r>
    </w:p>
    <w:p w:rsidR="00444AD3" w:rsidRPr="004046C1" w:rsidRDefault="007B2517" w:rsidP="00357BB5">
      <w:pPr>
        <w:spacing w:before="120" w:after="120"/>
        <w:jc w:val="left"/>
        <w:rPr>
          <w:b/>
          <w:bCs/>
        </w:rPr>
      </w:pPr>
      <w:r w:rsidRPr="004046C1">
        <w:rPr>
          <w:b/>
          <w:bCs/>
        </w:rPr>
        <w:t>Problem 10:</w:t>
      </w:r>
    </w:p>
    <w:p w:rsidR="00444AD3" w:rsidRDefault="00444AD3" w:rsidP="00357BB5">
      <w:pPr>
        <w:spacing w:before="120" w:after="120"/>
        <w:jc w:val="left"/>
      </w:pPr>
      <w:r>
        <w:t>Change the grade for Location 3’s rent to 3.</w:t>
      </w:r>
    </w:p>
    <w:p w:rsidR="00444AD3" w:rsidRDefault="00C80C71" w:rsidP="00357BB5">
      <w:pPr>
        <w:spacing w:before="240" w:after="120"/>
        <w:jc w:val="left"/>
      </w:pPr>
      <w:r>
        <w:rPr>
          <w:noProof/>
        </w:rPr>
        <w:drawing>
          <wp:anchor distT="0" distB="0" distL="114300" distR="114300" simplePos="0" relativeHeight="251656192" behindDoc="0" locked="0" layoutInCell="1" allowOverlap="1">
            <wp:simplePos x="0" y="0"/>
            <wp:positionH relativeFrom="column">
              <wp:align>center</wp:align>
            </wp:positionH>
            <wp:positionV relativeFrom="paragraph">
              <wp:posOffset>0</wp:posOffset>
            </wp:positionV>
            <wp:extent cx="4568825" cy="1572895"/>
            <wp:effectExtent l="19050" t="0" r="317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4568825" cy="1572895"/>
                    </a:xfrm>
                    <a:prstGeom prst="rect">
                      <a:avLst/>
                    </a:prstGeom>
                    <a:noFill/>
                    <a:ln w="9525">
                      <a:noFill/>
                      <a:miter lim="800000"/>
                      <a:headEnd/>
                      <a:tailEnd/>
                    </a:ln>
                  </pic:spPr>
                </pic:pic>
              </a:graphicData>
            </a:graphic>
          </wp:anchor>
        </w:drawing>
      </w:r>
      <w:r w:rsidR="00444AD3">
        <w:t>Due to the rent change, Location 3 moves up from last place to second place based upon the grades assigned to the evaluated categories.</w:t>
      </w:r>
    </w:p>
    <w:p w:rsidR="00444AD3" w:rsidRPr="003A6E02" w:rsidRDefault="00444AD3" w:rsidP="00357BB5">
      <w:pPr>
        <w:spacing w:before="120" w:after="120"/>
        <w:jc w:val="left"/>
        <w:rPr>
          <w:b/>
          <w:bCs/>
        </w:rPr>
      </w:pPr>
      <w:r>
        <w:br w:type="column"/>
      </w:r>
      <w:bookmarkStart w:id="6" w:name="Incidents"/>
      <w:bookmarkEnd w:id="6"/>
      <w:r w:rsidRPr="003A6E02">
        <w:rPr>
          <w:b/>
          <w:bCs/>
        </w:rPr>
        <w:lastRenderedPageBreak/>
        <w:t>Incidents for Discussion</w:t>
      </w:r>
    </w:p>
    <w:p w:rsidR="00444AD3" w:rsidRPr="003A6E02" w:rsidRDefault="003F5F80" w:rsidP="00357BB5">
      <w:pPr>
        <w:spacing w:before="120" w:after="120"/>
        <w:jc w:val="left"/>
        <w:rPr>
          <w:b/>
          <w:bCs/>
        </w:rPr>
      </w:pPr>
      <w:r w:rsidRPr="003A6E02">
        <w:rPr>
          <w:b/>
          <w:bCs/>
        </w:rPr>
        <w:t>Portillo, Inc.</w:t>
      </w:r>
    </w:p>
    <w:p w:rsidR="00444AD3" w:rsidRDefault="00444AD3" w:rsidP="00357BB5">
      <w:pPr>
        <w:spacing w:before="120" w:after="120"/>
        <w:jc w:val="left"/>
      </w:pPr>
      <w:r>
        <w:t>This case is a good lead in to the whole subject of estimates. The students should, even at the college level, be able to share experiences of estimate being manipulated either up</w:t>
      </w:r>
      <w:r w:rsidR="00581067">
        <w:t xml:space="preserve"> or down to support an agenda. </w:t>
      </w:r>
      <w:r>
        <w:t>This could be his or her own inflating of how long it will take to get something done, or a supervis</w:t>
      </w:r>
      <w:r w:rsidR="000B74C8">
        <w:t>or arbitrarily cutting budgets.</w:t>
      </w:r>
    </w:p>
    <w:p w:rsidR="00444AD3" w:rsidRDefault="00444AD3" w:rsidP="00357BB5">
      <w:pPr>
        <w:spacing w:before="120" w:after="120"/>
        <w:jc w:val="left"/>
      </w:pPr>
      <w:r>
        <w:t>Ms. Portillo has discovered a fundamental truth about estimates, name</w:t>
      </w:r>
      <w:r w:rsidR="00044364">
        <w:t xml:space="preserve">ly that they are always wrong. </w:t>
      </w:r>
      <w:r>
        <w:t>While the estimates that have been used to base the business decisions on may be technically wrong, she needs to ask whether they have still been useful</w:t>
      </w:r>
      <w:r w:rsidR="00021D0F">
        <w:t xml:space="preserve">. </w:t>
      </w:r>
      <w:r>
        <w:t>In other words</w:t>
      </w:r>
      <w:r w:rsidR="00E05B9E">
        <w:t>,</w:t>
      </w:r>
      <w:r>
        <w:t xml:space="preserve"> do the errors and biases cancel each other out enough to still lead to the rig</w:t>
      </w:r>
      <w:r w:rsidR="000A3A6C">
        <w:t xml:space="preserve">ht decision for the business? </w:t>
      </w:r>
      <w:r>
        <w:t>Nonetheless</w:t>
      </w:r>
      <w:r w:rsidR="009A0C01">
        <w:t>,</w:t>
      </w:r>
      <w:r>
        <w:t xml:space="preserve"> she needs to share her findings with the </w:t>
      </w:r>
      <w:r w:rsidR="009A0C01">
        <w:t xml:space="preserve">committee. </w:t>
      </w:r>
      <w:r>
        <w:t>Here are some things to do to improve the accuracy of the estimates:</w:t>
      </w:r>
    </w:p>
    <w:p w:rsidR="00444AD3" w:rsidRDefault="00444AD3" w:rsidP="00357BB5">
      <w:pPr>
        <w:numPr>
          <w:ilvl w:val="0"/>
          <w:numId w:val="5"/>
        </w:numPr>
        <w:spacing w:before="120" w:after="120"/>
        <w:jc w:val="left"/>
      </w:pPr>
      <w:r>
        <w:t xml:space="preserve">For the projects that are selected, compare the actual outcomes to the estimates to develop </w:t>
      </w:r>
      <w:r w:rsidR="00C16DA9">
        <w:t xml:space="preserve">a database of estimating bias. </w:t>
      </w:r>
      <w:r>
        <w:t>The techniques for this are described in Chapter 7.</w:t>
      </w:r>
    </w:p>
    <w:p w:rsidR="00444AD3" w:rsidRDefault="00444AD3" w:rsidP="00357BB5">
      <w:pPr>
        <w:numPr>
          <w:ilvl w:val="0"/>
          <w:numId w:val="5"/>
        </w:numPr>
        <w:spacing w:before="120" w:after="120"/>
        <w:jc w:val="left"/>
      </w:pPr>
      <w:r>
        <w:t>Train her managers on a consistent tool set and process for estimating and then follow it.</w:t>
      </w:r>
    </w:p>
    <w:p w:rsidR="00444AD3" w:rsidRDefault="00444AD3" w:rsidP="00357BB5">
      <w:pPr>
        <w:numPr>
          <w:ilvl w:val="0"/>
          <w:numId w:val="5"/>
        </w:numPr>
        <w:spacing w:before="120" w:after="120"/>
        <w:jc w:val="left"/>
      </w:pPr>
      <w:r>
        <w:t xml:space="preserve">Allow the management team to challenge each other’s estimates during </w:t>
      </w:r>
      <w:r w:rsidR="004755D8">
        <w:t xml:space="preserve">the project selection process. </w:t>
      </w:r>
      <w:r>
        <w:t>An alternative would be to prohibit the sponsor from taking part in the decision for his or her product.</w:t>
      </w:r>
    </w:p>
    <w:p w:rsidR="00444AD3" w:rsidRDefault="00444AD3" w:rsidP="00357BB5">
      <w:pPr>
        <w:numPr>
          <w:ilvl w:val="0"/>
          <w:numId w:val="5"/>
        </w:numPr>
        <w:spacing w:before="120" w:after="120"/>
        <w:jc w:val="left"/>
      </w:pPr>
      <w:r>
        <w:t>Bring in outside consultants to independently estimate selected projects.</w:t>
      </w:r>
    </w:p>
    <w:p w:rsidR="00EF757D" w:rsidRDefault="00444AD3" w:rsidP="00357BB5">
      <w:pPr>
        <w:spacing w:before="120" w:after="120"/>
        <w:jc w:val="left"/>
        <w:rPr>
          <w:b/>
          <w:bCs/>
        </w:rPr>
      </w:pPr>
      <w:r w:rsidRPr="00EF757D">
        <w:rPr>
          <w:b/>
          <w:bCs/>
        </w:rPr>
        <w:t>L &amp; M Power</w:t>
      </w:r>
    </w:p>
    <w:p w:rsidR="00357BB5" w:rsidRPr="003E0696" w:rsidRDefault="00444AD3" w:rsidP="003E0696">
      <w:pPr>
        <w:spacing w:before="120" w:after="120"/>
        <w:jc w:val="left"/>
      </w:pPr>
      <w:r>
        <w:t>This case is a good opportunity, particularly for college students, to try and put themselves in the place of a company promot</w:t>
      </w:r>
      <w:r w:rsidR="003E0696">
        <w:t xml:space="preserve">ing a high visibility project. </w:t>
      </w:r>
      <w:r>
        <w:t>What are all the factors that must be considered to have both the reality and perce</w:t>
      </w:r>
      <w:r w:rsidR="00120FBD">
        <w:t xml:space="preserve">ption of a successful project? </w:t>
      </w:r>
      <w:r>
        <w:t xml:space="preserve">How should these factors be considered in the internal process of selecting a project? </w:t>
      </w:r>
    </w:p>
    <w:p w:rsidR="007C240D" w:rsidRDefault="00444AD3" w:rsidP="007C240D">
      <w:pPr>
        <w:spacing w:before="120" w:after="120"/>
        <w:jc w:val="left"/>
        <w:rPr>
          <w:b/>
          <w:bCs/>
        </w:rPr>
      </w:pPr>
      <w:r>
        <w:t>These are expensive, high visibility projects dealing with</w:t>
      </w:r>
      <w:r w:rsidR="005D6BD0">
        <w:t xml:space="preserve"> politically sensitive issues. </w:t>
      </w:r>
      <w:r>
        <w:t>The financial model has some useful information, but using it by itself would lead to a woefully</w:t>
      </w:r>
      <w:r w:rsidR="00680C0A">
        <w:t xml:space="preserve"> inadequate selection process. </w:t>
      </w:r>
      <w:r>
        <w:t>This simple financial model does not take into account legal, environmental, safety</w:t>
      </w:r>
      <w:r w:rsidR="00893733">
        <w:t>,</w:t>
      </w:r>
      <w:r>
        <w:t xml:space="preserve"> or community issues. It says nothing about the risk of either project completing within cost and schedule, or the risk of problems</w:t>
      </w:r>
      <w:r w:rsidR="00A927F0">
        <w:t xml:space="preserve"> in the subsequent operations. </w:t>
      </w:r>
      <w:r>
        <w:t>It’s not clear how this project fits into the organization’s long-term goals, and this model does not</w:t>
      </w:r>
      <w:r w:rsidR="003333AB">
        <w:t>hing to further that knowledge.</w:t>
      </w:r>
    </w:p>
    <w:p w:rsidR="00444AD3" w:rsidRPr="00910130" w:rsidRDefault="00910130" w:rsidP="00910130">
      <w:pPr>
        <w:spacing w:before="120" w:after="120"/>
        <w:jc w:val="left"/>
        <w:rPr>
          <w:b/>
          <w:bCs/>
        </w:rPr>
      </w:pPr>
      <w:r>
        <w:rPr>
          <w:b/>
          <w:bCs/>
        </w:rPr>
        <w:t xml:space="preserve">CASE: </w:t>
      </w:r>
      <w:r w:rsidR="00444AD3" w:rsidRPr="00910130">
        <w:rPr>
          <w:b/>
          <w:bCs/>
        </w:rPr>
        <w:t>Pan-Europa Foods S.A.</w:t>
      </w:r>
    </w:p>
    <w:p w:rsidR="00910130" w:rsidRPr="00910130" w:rsidRDefault="00910130" w:rsidP="00910130">
      <w:pPr>
        <w:spacing w:before="120" w:after="120"/>
        <w:jc w:val="left"/>
        <w:rPr>
          <w:b/>
          <w:bCs/>
        </w:rPr>
      </w:pPr>
      <w:r>
        <w:rPr>
          <w:b/>
          <w:bCs/>
        </w:rPr>
        <w:t>Question 1:</w:t>
      </w:r>
    </w:p>
    <w:p w:rsidR="00444AD3" w:rsidRDefault="00444AD3" w:rsidP="00357BB5">
      <w:pPr>
        <w:numPr>
          <w:ilvl w:val="0"/>
          <w:numId w:val="16"/>
        </w:numPr>
        <w:spacing w:before="140"/>
        <w:jc w:val="left"/>
      </w:pPr>
      <w:r>
        <w:t>Pan-Europa is currently trading at a pri</w:t>
      </w:r>
      <w:r w:rsidR="00D85593">
        <w:t xml:space="preserve">ce below comparable companies. </w:t>
      </w:r>
      <w:r>
        <w:t xml:space="preserve">This is because of reduced profitability and a failure to gain sufficient </w:t>
      </w:r>
      <w:r w:rsidR="00D958F0">
        <w:t xml:space="preserve">market share for new products. </w:t>
      </w:r>
      <w:r>
        <w:t xml:space="preserve">As analysts are giving a “sell” signal, raiders are potentially buying up the </w:t>
      </w:r>
      <w:r>
        <w:lastRenderedPageBreak/>
        <w:t>stock. Clearly then they must pursue strategies th</w:t>
      </w:r>
      <w:r w:rsidR="00783199">
        <w:t xml:space="preserve">at drive up their stock price. </w:t>
      </w:r>
      <w:r>
        <w:t>This includes increasing net income and gross sales.</w:t>
      </w:r>
    </w:p>
    <w:p w:rsidR="00444AD3" w:rsidRDefault="00444AD3" w:rsidP="00357BB5">
      <w:pPr>
        <w:numPr>
          <w:ilvl w:val="0"/>
          <w:numId w:val="16"/>
        </w:numPr>
        <w:spacing w:before="140"/>
        <w:jc w:val="left"/>
      </w:pPr>
      <w:r>
        <w:t xml:space="preserve">Pan-Europa needs to capitalize on their </w:t>
      </w:r>
      <w:r w:rsidR="00487245">
        <w:t xml:space="preserve">hard earned </w:t>
      </w:r>
      <w:r>
        <w:t>increased market share.</w:t>
      </w:r>
    </w:p>
    <w:p w:rsidR="00444AD3" w:rsidRDefault="00444AD3" w:rsidP="00D865CC">
      <w:pPr>
        <w:numPr>
          <w:ilvl w:val="0"/>
          <w:numId w:val="16"/>
        </w:numPr>
        <w:spacing w:before="140"/>
        <w:jc w:val="left"/>
      </w:pPr>
      <w:r>
        <w:t>Humbolt and Morin should be leading the charge on this strategy.</w:t>
      </w:r>
    </w:p>
    <w:p w:rsidR="00F82DF1" w:rsidRDefault="00D865CC" w:rsidP="00F82DF1">
      <w:pPr>
        <w:spacing w:before="140"/>
        <w:jc w:val="left"/>
        <w:rPr>
          <w:b/>
          <w:bCs/>
        </w:rPr>
      </w:pPr>
      <w:r w:rsidRPr="00F82DF1">
        <w:rPr>
          <w:b/>
          <w:bCs/>
        </w:rPr>
        <w:t>Question 2:</w:t>
      </w:r>
    </w:p>
    <w:p w:rsidR="002923FD" w:rsidRDefault="00444AD3" w:rsidP="002923FD">
      <w:pPr>
        <w:spacing w:before="140"/>
        <w:jc w:val="left"/>
        <w:rPr>
          <w:b/>
          <w:bCs/>
        </w:rPr>
      </w:pPr>
      <w:r>
        <w:t>Exhibit 3 presents three different ways to look at the data. While the NPV at the minimum accepted ROR includes a risk premium, it doesn’t correct for the varying durations of the project. Instead the best available data would be the Equivalent Annuity that corrects for the project durations. Using this analysis the preferred project would be 11, the Strategic Acquisition. Then following in order would be:</w:t>
      </w:r>
    </w:p>
    <w:p w:rsidR="00444AD3" w:rsidRPr="002923FD" w:rsidRDefault="00444AD3" w:rsidP="002923FD">
      <w:pPr>
        <w:numPr>
          <w:ilvl w:val="0"/>
          <w:numId w:val="34"/>
        </w:numPr>
        <w:spacing w:before="140"/>
        <w:jc w:val="left"/>
        <w:rPr>
          <w:b/>
          <w:bCs/>
        </w:rPr>
      </w:pPr>
      <w:r>
        <w:t>Eastward Expansion</w:t>
      </w:r>
    </w:p>
    <w:p w:rsidR="00444AD3" w:rsidRDefault="00444AD3" w:rsidP="002923FD">
      <w:pPr>
        <w:numPr>
          <w:ilvl w:val="0"/>
          <w:numId w:val="34"/>
        </w:numPr>
      </w:pPr>
      <w:r>
        <w:t xml:space="preserve">Snack Foods </w:t>
      </w:r>
    </w:p>
    <w:p w:rsidR="00444AD3" w:rsidRDefault="00444AD3" w:rsidP="002923FD">
      <w:pPr>
        <w:numPr>
          <w:ilvl w:val="0"/>
          <w:numId w:val="34"/>
        </w:numPr>
      </w:pPr>
      <w:r>
        <w:t>Southward Expansion</w:t>
      </w:r>
    </w:p>
    <w:p w:rsidR="00444AD3" w:rsidRDefault="00444AD3" w:rsidP="002923FD">
      <w:pPr>
        <w:numPr>
          <w:ilvl w:val="0"/>
          <w:numId w:val="34"/>
        </w:numPr>
      </w:pPr>
      <w:r>
        <w:t>Inventory Control System</w:t>
      </w:r>
    </w:p>
    <w:p w:rsidR="00444AD3" w:rsidRDefault="00444AD3" w:rsidP="002923FD">
      <w:pPr>
        <w:numPr>
          <w:ilvl w:val="0"/>
          <w:numId w:val="34"/>
        </w:numPr>
        <w:tabs>
          <w:tab w:val="clear" w:pos="720"/>
        </w:tabs>
      </w:pPr>
      <w:r>
        <w:t>Artificial Sweeteners</w:t>
      </w:r>
    </w:p>
    <w:p w:rsidR="00444AD3" w:rsidRDefault="00444AD3" w:rsidP="002923FD">
      <w:pPr>
        <w:numPr>
          <w:ilvl w:val="0"/>
          <w:numId w:val="34"/>
        </w:numPr>
      </w:pPr>
      <w:r>
        <w:t>New Plant</w:t>
      </w:r>
    </w:p>
    <w:p w:rsidR="00444AD3" w:rsidRDefault="00444AD3" w:rsidP="002923FD">
      <w:pPr>
        <w:numPr>
          <w:ilvl w:val="0"/>
          <w:numId w:val="34"/>
        </w:numPr>
      </w:pPr>
      <w:r>
        <w:t>Expanded Plant</w:t>
      </w:r>
    </w:p>
    <w:p w:rsidR="00444AD3" w:rsidRDefault="00444AD3" w:rsidP="002923FD">
      <w:pPr>
        <w:numPr>
          <w:ilvl w:val="0"/>
          <w:numId w:val="34"/>
        </w:numPr>
      </w:pPr>
      <w:r>
        <w:t>Automation and Conveyor System</w:t>
      </w:r>
    </w:p>
    <w:p w:rsidR="001F06D9" w:rsidRDefault="00444AD3" w:rsidP="001F06D9">
      <w:pPr>
        <w:numPr>
          <w:ilvl w:val="0"/>
          <w:numId w:val="34"/>
        </w:numPr>
      </w:pPr>
      <w:r>
        <w:t>Expand Truck Fleet</w:t>
      </w:r>
    </w:p>
    <w:p w:rsidR="001F06D9" w:rsidRPr="001F06D9" w:rsidRDefault="00444AD3" w:rsidP="001F06D9">
      <w:pPr>
        <w:numPr>
          <w:ilvl w:val="0"/>
          <w:numId w:val="34"/>
        </w:numPr>
      </w:pPr>
      <w:r w:rsidRPr="001F06D9">
        <w:t>Effluent Treatment Program (which has no NPV)</w:t>
      </w:r>
    </w:p>
    <w:p w:rsidR="00252EAB" w:rsidRDefault="00444AD3" w:rsidP="00252EAB">
      <w:pPr>
        <w:spacing w:before="140"/>
        <w:jc w:val="left"/>
        <w:rPr>
          <w:b/>
          <w:bCs/>
        </w:rPr>
      </w:pPr>
      <w:r w:rsidRPr="001F06D9">
        <w:t>While the Effluent Treatment Program has no formal NPV</w:t>
      </w:r>
      <w:r w:rsidR="009F44F2">
        <w:t>,</w:t>
      </w:r>
      <w:r w:rsidRPr="001F06D9">
        <w:t xml:space="preserve"> it can be considered an investment of </w:t>
      </w:r>
      <w:r w:rsidR="00D20774">
        <w:t>$</w:t>
      </w:r>
      <w:r w:rsidRPr="001F06D9">
        <w:t>4</w:t>
      </w:r>
      <w:r w:rsidR="00D20774">
        <w:t xml:space="preserve"> million</w:t>
      </w:r>
      <w:r w:rsidRPr="001F06D9">
        <w:t xml:space="preserve"> now to save a cost of </w:t>
      </w:r>
      <w:r w:rsidR="00D20774">
        <w:t>$</w:t>
      </w:r>
      <w:r w:rsidRPr="001F06D9">
        <w:t>10</w:t>
      </w:r>
      <w:r w:rsidR="00D20774">
        <w:t xml:space="preserve"> million</w:t>
      </w:r>
      <w:r w:rsidRPr="001F06D9">
        <w:t xml:space="preserve"> in 4 years.</w:t>
      </w:r>
    </w:p>
    <w:p w:rsidR="00252EAB" w:rsidRPr="00252EAB" w:rsidRDefault="00252EAB" w:rsidP="00252EAB">
      <w:pPr>
        <w:spacing w:before="140"/>
        <w:jc w:val="left"/>
        <w:rPr>
          <w:b/>
          <w:bCs/>
        </w:rPr>
      </w:pPr>
      <w:r w:rsidRPr="00F82DF1">
        <w:rPr>
          <w:b/>
          <w:bCs/>
        </w:rPr>
        <w:t>Question</w:t>
      </w:r>
      <w:r>
        <w:rPr>
          <w:b/>
          <w:bCs/>
        </w:rPr>
        <w:t xml:space="preserve"> 3</w:t>
      </w:r>
      <w:r w:rsidRPr="00F82DF1">
        <w:rPr>
          <w:b/>
          <w:bCs/>
        </w:rPr>
        <w:t>:</w:t>
      </w:r>
    </w:p>
    <w:p w:rsidR="00C34425" w:rsidRPr="00C34425" w:rsidRDefault="00444AD3" w:rsidP="00C34425">
      <w:pPr>
        <w:spacing w:before="140"/>
        <w:jc w:val="left"/>
      </w:pPr>
      <w:r w:rsidRPr="00FA499B">
        <w:t>There are many aspects that could invalidate the simple NPV analysis of the projects.</w:t>
      </w:r>
      <w:r w:rsidR="00FA499B">
        <w:rPr>
          <w:b/>
          <w:bCs/>
        </w:rPr>
        <w:t xml:space="preserve"> </w:t>
      </w:r>
      <w:r w:rsidRPr="00C34425">
        <w:t>They include:</w:t>
      </w:r>
    </w:p>
    <w:p w:rsidR="00444AD3" w:rsidRPr="00C34425" w:rsidRDefault="00444AD3" w:rsidP="005477D4">
      <w:pPr>
        <w:numPr>
          <w:ilvl w:val="0"/>
          <w:numId w:val="39"/>
        </w:numPr>
        <w:spacing w:before="140"/>
        <w:jc w:val="left"/>
      </w:pPr>
      <w:r w:rsidRPr="00C34425">
        <w:t>Risk</w:t>
      </w:r>
    </w:p>
    <w:p w:rsidR="00444AD3" w:rsidRDefault="00444AD3" w:rsidP="005477D4">
      <w:pPr>
        <w:numPr>
          <w:ilvl w:val="0"/>
          <w:numId w:val="39"/>
        </w:numPr>
        <w:spacing w:before="140"/>
        <w:jc w:val="left"/>
      </w:pPr>
      <w:r>
        <w:t>Political considerations</w:t>
      </w:r>
    </w:p>
    <w:p w:rsidR="00444AD3" w:rsidRDefault="00444AD3" w:rsidP="005477D4">
      <w:pPr>
        <w:numPr>
          <w:ilvl w:val="0"/>
          <w:numId w:val="39"/>
        </w:numPr>
        <w:spacing w:before="140"/>
        <w:jc w:val="left"/>
      </w:pPr>
      <w:r>
        <w:t>Regulatory issues including health, safety</w:t>
      </w:r>
      <w:r w:rsidR="005477D4">
        <w:t>,</w:t>
      </w:r>
      <w:r>
        <w:t xml:space="preserve"> and environmental</w:t>
      </w:r>
    </w:p>
    <w:p w:rsidR="00444AD3" w:rsidRDefault="00444AD3" w:rsidP="005477D4">
      <w:pPr>
        <w:numPr>
          <w:ilvl w:val="0"/>
          <w:numId w:val="39"/>
        </w:numPr>
        <w:spacing w:before="140"/>
        <w:jc w:val="left"/>
      </w:pPr>
      <w:r>
        <w:t xml:space="preserve">Incompatibility with </w:t>
      </w:r>
      <w:r w:rsidR="00617CE0">
        <w:t xml:space="preserve">the </w:t>
      </w:r>
      <w:r>
        <w:t>corporate strategy</w:t>
      </w:r>
    </w:p>
    <w:p w:rsidR="00444AD3" w:rsidRDefault="00444AD3" w:rsidP="005477D4">
      <w:pPr>
        <w:numPr>
          <w:ilvl w:val="0"/>
          <w:numId w:val="39"/>
        </w:numPr>
        <w:spacing w:before="140"/>
        <w:jc w:val="left"/>
      </w:pPr>
      <w:r>
        <w:t>Resource availability</w:t>
      </w:r>
    </w:p>
    <w:p w:rsidR="00444AD3" w:rsidRDefault="00444AD3" w:rsidP="005477D4">
      <w:pPr>
        <w:numPr>
          <w:ilvl w:val="0"/>
          <w:numId w:val="39"/>
        </w:numPr>
        <w:spacing w:before="140"/>
        <w:jc w:val="left"/>
      </w:pPr>
      <w:r>
        <w:t>Impact on brand or corporate image</w:t>
      </w:r>
    </w:p>
    <w:p w:rsidR="00215217" w:rsidRDefault="00444AD3" w:rsidP="005477D4">
      <w:pPr>
        <w:numPr>
          <w:ilvl w:val="0"/>
          <w:numId w:val="39"/>
        </w:numPr>
        <w:spacing w:before="140"/>
        <w:jc w:val="left"/>
      </w:pPr>
      <w:r>
        <w:t>Quality and certainty of the data used for analyzing the various projects</w:t>
      </w:r>
    </w:p>
    <w:p w:rsidR="00444AD3" w:rsidRDefault="00444AD3" w:rsidP="005477D4">
      <w:pPr>
        <w:numPr>
          <w:ilvl w:val="0"/>
          <w:numId w:val="39"/>
        </w:numPr>
        <w:spacing w:before="140"/>
        <w:jc w:val="left"/>
      </w:pPr>
      <w:r>
        <w:t>Synergies between the projects</w:t>
      </w:r>
    </w:p>
    <w:p w:rsidR="00444AD3" w:rsidRDefault="00444AD3" w:rsidP="00215217">
      <w:pPr>
        <w:spacing w:before="140"/>
        <w:jc w:val="left"/>
      </w:pPr>
      <w:r>
        <w:t>Different analysis techniques and different assumptions can be used to correct for the various factors that affect each project differently. For example:</w:t>
      </w:r>
    </w:p>
    <w:p w:rsidR="00444AD3" w:rsidRDefault="00444AD3" w:rsidP="005477D4">
      <w:pPr>
        <w:numPr>
          <w:ilvl w:val="0"/>
          <w:numId w:val="41"/>
        </w:numPr>
        <w:spacing w:before="140"/>
        <w:jc w:val="left"/>
      </w:pPr>
      <w:r>
        <w:lastRenderedPageBreak/>
        <w:t>The time value of money can be accounted for</w:t>
      </w:r>
      <w:r w:rsidR="0040239B">
        <w:t>,</w:t>
      </w:r>
      <w:r>
        <w:t xml:space="preserve"> by using discounting methods such as NPV or IRR.</w:t>
      </w:r>
    </w:p>
    <w:p w:rsidR="00444AD3" w:rsidRDefault="00444AD3" w:rsidP="005477D4">
      <w:pPr>
        <w:numPr>
          <w:ilvl w:val="0"/>
          <w:numId w:val="41"/>
        </w:numPr>
      </w:pPr>
      <w:r>
        <w:t>Unequal lifetimes of the projects can be accounted for by calculating the NPV to infinity or using Equivalent Annuities</w:t>
      </w:r>
      <w:r w:rsidR="0040239B">
        <w:t>.</w:t>
      </w:r>
    </w:p>
    <w:p w:rsidR="00444AD3" w:rsidRDefault="00444AD3" w:rsidP="005477D4">
      <w:pPr>
        <w:numPr>
          <w:ilvl w:val="0"/>
          <w:numId w:val="41"/>
        </w:numPr>
      </w:pPr>
      <w:r>
        <w:t>Risk can be accounted for (at least financially) by increasing the hurdle rate.</w:t>
      </w:r>
    </w:p>
    <w:p w:rsidR="00444AD3" w:rsidRDefault="00444AD3" w:rsidP="005477D4">
      <w:pPr>
        <w:numPr>
          <w:ilvl w:val="0"/>
          <w:numId w:val="41"/>
        </w:numPr>
      </w:pPr>
      <w:r>
        <w:t>The different project sizes can be accounted for by multiplying the NPV by the ratio of the size of the projects or by using a profitability ratio.</w:t>
      </w:r>
    </w:p>
    <w:p w:rsidR="00444AD3" w:rsidRPr="00A75994" w:rsidRDefault="0040239B" w:rsidP="0040239B">
      <w:pPr>
        <w:spacing w:before="140"/>
        <w:jc w:val="left"/>
        <w:rPr>
          <w:b/>
          <w:bCs/>
        </w:rPr>
      </w:pPr>
      <w:r w:rsidRPr="00A75994">
        <w:rPr>
          <w:b/>
          <w:bCs/>
        </w:rPr>
        <w:t>Question</w:t>
      </w:r>
      <w:r w:rsidR="00A75994">
        <w:rPr>
          <w:b/>
          <w:bCs/>
        </w:rPr>
        <w:t xml:space="preserve"> 4</w:t>
      </w:r>
      <w:r w:rsidRPr="00A75994">
        <w:rPr>
          <w:b/>
          <w:bCs/>
        </w:rPr>
        <w:t>:</w:t>
      </w:r>
    </w:p>
    <w:p w:rsidR="00444AD3" w:rsidRDefault="00444AD3" w:rsidP="00357BB5">
      <w:pPr>
        <w:numPr>
          <w:ilvl w:val="0"/>
          <w:numId w:val="17"/>
        </w:numPr>
        <w:spacing w:before="140"/>
        <w:jc w:val="left"/>
      </w:pPr>
      <w:r>
        <w:t>Project 6, the effluent water treatment plants is a “must do” project to meet regulatory requirements; it’s just a question of when. Project 5 is potentially one as well</w:t>
      </w:r>
      <w:r w:rsidR="00A75994">
        <w:t>,</w:t>
      </w:r>
      <w:r>
        <w:t xml:space="preserve"> depending on the regulatory environment that Pan-Europa’s</w:t>
      </w:r>
      <w:r w:rsidR="00A75994">
        <w:t xml:space="preserve"> safety record is measured in. </w:t>
      </w:r>
      <w:r>
        <w:t>Both safety and environment may be significant issues to the corporation’s image and stockholders</w:t>
      </w:r>
      <w:r w:rsidR="00A75994">
        <w:t>,</w:t>
      </w:r>
      <w:r>
        <w:t xml:space="preserve"> which would tend to elevate their importance.</w:t>
      </w:r>
    </w:p>
    <w:p w:rsidR="00444AD3" w:rsidRDefault="00444AD3" w:rsidP="00357BB5">
      <w:pPr>
        <w:numPr>
          <w:ilvl w:val="0"/>
          <w:numId w:val="17"/>
        </w:numPr>
        <w:spacing w:before="140"/>
        <w:jc w:val="left"/>
      </w:pPr>
      <w:r>
        <w:t>Projects that involve small technology changes like expanding the truck fleet would have low risk. Increasing levels of technological sophistication</w:t>
      </w:r>
      <w:r w:rsidR="00162567">
        <w:t>,</w:t>
      </w:r>
      <w:r>
        <w:t xml:space="preserve"> such as automation or introducing artificial sweeteners</w:t>
      </w:r>
      <w:r w:rsidR="00162567">
        <w:t>,</w:t>
      </w:r>
      <w:r>
        <w:t xml:space="preserve"> into products would also increase implementation risks. Another risk area for any producer in a capitalist environment is attempting to increase markets with new products in new areas. The prospective customers may simply choose to not buy the product. Other elements of risk include project size, complexity</w:t>
      </w:r>
      <w:r w:rsidR="00162567">
        <w:t>,</w:t>
      </w:r>
      <w:r>
        <w:t xml:space="preserve"> and length of the period of return.</w:t>
      </w:r>
    </w:p>
    <w:p w:rsidR="00444AD3" w:rsidRDefault="00444AD3" w:rsidP="00357BB5">
      <w:pPr>
        <w:numPr>
          <w:ilvl w:val="0"/>
          <w:numId w:val="17"/>
        </w:numPr>
        <w:spacing w:before="140"/>
        <w:jc w:val="left"/>
      </w:pPr>
      <w:r>
        <w:t>There are real synergies between the plant expansion/additions, automation, truck upgrade</w:t>
      </w:r>
      <w:r w:rsidR="00162567">
        <w:t>,</w:t>
      </w:r>
      <w:r>
        <w:t xml:space="preserve"> and geographic expansion projects.</w:t>
      </w:r>
    </w:p>
    <w:p w:rsidR="00444AD3" w:rsidRDefault="00444AD3" w:rsidP="00357BB5">
      <w:pPr>
        <w:numPr>
          <w:ilvl w:val="0"/>
          <w:numId w:val="17"/>
        </w:numPr>
        <w:spacing w:before="140"/>
        <w:jc w:val="left"/>
      </w:pPr>
      <w:r>
        <w:t>Projects that have nonquantitative costs and benefits would include:</w:t>
      </w:r>
    </w:p>
    <w:p w:rsidR="00444AD3" w:rsidRDefault="00444AD3" w:rsidP="00357BB5">
      <w:pPr>
        <w:numPr>
          <w:ilvl w:val="0"/>
          <w:numId w:val="9"/>
        </w:numPr>
        <w:spacing w:before="140"/>
        <w:jc w:val="left"/>
      </w:pPr>
      <w:r>
        <w:t>Projects that impact the company’s regulator compliance such as effluent treatment (environment) and warehouse automation (safety).</w:t>
      </w:r>
    </w:p>
    <w:p w:rsidR="00444AD3" w:rsidRDefault="00444AD3" w:rsidP="00357BB5">
      <w:pPr>
        <w:numPr>
          <w:ilvl w:val="0"/>
          <w:numId w:val="9"/>
        </w:numPr>
        <w:spacing w:before="140"/>
        <w:jc w:val="left"/>
      </w:pPr>
      <w:r>
        <w:t>Several of the projects could impact the company’s image. For example, the snack food rollout could be positive because of its wholesome connotations</w:t>
      </w:r>
      <w:r w:rsidR="00162567">
        <w:t>,</w:t>
      </w:r>
      <w:r>
        <w:t xml:space="preserve"> while the acquisition of the sch</w:t>
      </w:r>
      <w:r w:rsidR="00162567">
        <w:t xml:space="preserve">napps brand could be negative. </w:t>
      </w:r>
      <w:r>
        <w:t>The effluent project could be positive by showing the company’s willingness to act on</w:t>
      </w:r>
      <w:r w:rsidR="00162567">
        <w:t xml:space="preserve"> environmental concerns early. </w:t>
      </w:r>
      <w:r>
        <w:t>Similarly</w:t>
      </w:r>
      <w:r w:rsidR="00162567">
        <w:t>,</w:t>
      </w:r>
      <w:r>
        <w:t xml:space="preserve"> the automation project could cast a positive </w:t>
      </w:r>
      <w:r w:rsidR="00162567">
        <w:t xml:space="preserve">step towards increased safety. </w:t>
      </w:r>
      <w:r>
        <w:t>The plant expansion project may be positive or negative</w:t>
      </w:r>
      <w:r w:rsidR="00162567">
        <w:t>,</w:t>
      </w:r>
      <w:r>
        <w:t xml:space="preserve"> depending on whether the community reacts to new jobs or factory encroachment.</w:t>
      </w:r>
    </w:p>
    <w:p w:rsidR="00444AD3" w:rsidRPr="00162567" w:rsidRDefault="00162567" w:rsidP="00162567">
      <w:pPr>
        <w:spacing w:before="140"/>
        <w:jc w:val="left"/>
        <w:rPr>
          <w:b/>
          <w:bCs/>
        </w:rPr>
      </w:pPr>
      <w:r w:rsidRPr="00BC3B52">
        <w:rPr>
          <w:b/>
          <w:bCs/>
        </w:rPr>
        <w:t>Question 5:</w:t>
      </w:r>
    </w:p>
    <w:p w:rsidR="00444AD3" w:rsidRPr="00BC3B52" w:rsidRDefault="00444AD3" w:rsidP="00BC3B52">
      <w:pPr>
        <w:numPr>
          <w:ilvl w:val="0"/>
          <w:numId w:val="42"/>
        </w:numPr>
        <w:spacing w:before="140"/>
        <w:jc w:val="left"/>
      </w:pPr>
      <w:r w:rsidRPr="00BC3B52">
        <w:t xml:space="preserve">I would recommend </w:t>
      </w:r>
      <w:r w:rsidR="002510A0">
        <w:t xml:space="preserve">these </w:t>
      </w:r>
      <w:r w:rsidR="00BC3B52">
        <w:t xml:space="preserve">five </w:t>
      </w:r>
      <w:r w:rsidRPr="00BC3B52">
        <w:t>screens:</w:t>
      </w:r>
    </w:p>
    <w:p w:rsidR="00444AD3" w:rsidRDefault="00444AD3" w:rsidP="00317658">
      <w:pPr>
        <w:numPr>
          <w:ilvl w:val="0"/>
          <w:numId w:val="10"/>
        </w:numPr>
        <w:spacing w:before="140"/>
        <w:ind w:left="1080"/>
        <w:jc w:val="left"/>
      </w:pPr>
      <w:r>
        <w:t>Is the project a “Must Do” for reasons outside of the company’s control?</w:t>
      </w:r>
    </w:p>
    <w:p w:rsidR="00444AD3" w:rsidRDefault="00444AD3" w:rsidP="00317658">
      <w:pPr>
        <w:numPr>
          <w:ilvl w:val="1"/>
          <w:numId w:val="10"/>
        </w:numPr>
        <w:tabs>
          <w:tab w:val="clear" w:pos="1440"/>
        </w:tabs>
        <w:spacing w:before="140"/>
        <w:jc w:val="left"/>
      </w:pPr>
      <w:r>
        <w:t>Criteria – Yes/No</w:t>
      </w:r>
    </w:p>
    <w:p w:rsidR="00444AD3" w:rsidRDefault="00444AD3" w:rsidP="00317658">
      <w:pPr>
        <w:numPr>
          <w:ilvl w:val="0"/>
          <w:numId w:val="10"/>
        </w:numPr>
        <w:spacing w:before="140"/>
        <w:ind w:left="1080"/>
        <w:jc w:val="left"/>
      </w:pPr>
      <w:r>
        <w:t>Does the project meet the company policy for minimum IRR?</w:t>
      </w:r>
    </w:p>
    <w:p w:rsidR="00444AD3" w:rsidRDefault="00444AD3" w:rsidP="00A7343C">
      <w:pPr>
        <w:numPr>
          <w:ilvl w:val="1"/>
          <w:numId w:val="10"/>
        </w:numPr>
        <w:tabs>
          <w:tab w:val="clear" w:pos="1440"/>
        </w:tabs>
        <w:spacing w:before="140"/>
        <w:jc w:val="left"/>
      </w:pPr>
      <w:r>
        <w:t>Criteria –Yes/No</w:t>
      </w:r>
    </w:p>
    <w:p w:rsidR="00444AD3" w:rsidRDefault="00444AD3" w:rsidP="00317658">
      <w:pPr>
        <w:numPr>
          <w:ilvl w:val="0"/>
          <w:numId w:val="10"/>
        </w:numPr>
        <w:spacing w:before="140"/>
        <w:ind w:left="1080"/>
        <w:jc w:val="left"/>
      </w:pPr>
      <w:r>
        <w:lastRenderedPageBreak/>
        <w:t>Does the project meet the company policy for maximum payback period?</w:t>
      </w:r>
    </w:p>
    <w:p w:rsidR="00444AD3" w:rsidRDefault="00444AD3" w:rsidP="00A7343C">
      <w:pPr>
        <w:numPr>
          <w:ilvl w:val="1"/>
          <w:numId w:val="10"/>
        </w:numPr>
        <w:tabs>
          <w:tab w:val="clear" w:pos="1440"/>
        </w:tabs>
        <w:spacing w:before="140"/>
        <w:jc w:val="left"/>
      </w:pPr>
      <w:r>
        <w:t>Criteria – Yes/No</w:t>
      </w:r>
    </w:p>
    <w:p w:rsidR="00444AD3" w:rsidRDefault="00444AD3" w:rsidP="00A7343C">
      <w:pPr>
        <w:numPr>
          <w:ilvl w:val="0"/>
          <w:numId w:val="10"/>
        </w:numPr>
        <w:spacing w:before="140"/>
        <w:ind w:left="1080"/>
        <w:jc w:val="left"/>
      </w:pPr>
      <w:r>
        <w:t>Does the project incur excessive risk?</w:t>
      </w:r>
    </w:p>
    <w:p w:rsidR="00444AD3" w:rsidRDefault="00444AD3" w:rsidP="00A7343C">
      <w:pPr>
        <w:numPr>
          <w:ilvl w:val="1"/>
          <w:numId w:val="10"/>
        </w:numPr>
        <w:tabs>
          <w:tab w:val="clear" w:pos="1440"/>
        </w:tabs>
        <w:spacing w:before="140"/>
        <w:jc w:val="left"/>
      </w:pPr>
      <w:r>
        <w:t>Criteria – Yes/No</w:t>
      </w:r>
    </w:p>
    <w:p w:rsidR="00444AD3" w:rsidRDefault="00444AD3" w:rsidP="00317658">
      <w:pPr>
        <w:numPr>
          <w:ilvl w:val="0"/>
          <w:numId w:val="10"/>
        </w:numPr>
        <w:spacing w:before="140"/>
        <w:ind w:left="1080"/>
        <w:jc w:val="left"/>
      </w:pPr>
      <w:r>
        <w:t>Does the project meet the current corporate strategy?</w:t>
      </w:r>
    </w:p>
    <w:p w:rsidR="00444AD3" w:rsidRDefault="00444AD3" w:rsidP="00A7343C">
      <w:pPr>
        <w:numPr>
          <w:ilvl w:val="1"/>
          <w:numId w:val="10"/>
        </w:numPr>
        <w:tabs>
          <w:tab w:val="clear" w:pos="1440"/>
        </w:tabs>
        <w:spacing w:before="140"/>
        <w:jc w:val="left"/>
      </w:pPr>
      <w:r>
        <w:t>Criteria</w:t>
      </w:r>
      <w:r w:rsidR="00A7343C">
        <w:t xml:space="preserve"> – </w:t>
      </w:r>
      <w:r>
        <w:t>Yes/No</w:t>
      </w:r>
    </w:p>
    <w:p w:rsidR="00444AD3" w:rsidRDefault="00444AD3" w:rsidP="00B7338C">
      <w:pPr>
        <w:numPr>
          <w:ilvl w:val="0"/>
          <w:numId w:val="42"/>
        </w:numPr>
        <w:spacing w:before="140"/>
        <w:jc w:val="left"/>
      </w:pPr>
      <w:r>
        <w:t>Using these screens and criteria the following projects would be eliminated outright:</w:t>
      </w:r>
    </w:p>
    <w:p w:rsidR="00444AD3" w:rsidRDefault="00444AD3" w:rsidP="00B7338C">
      <w:pPr>
        <w:numPr>
          <w:ilvl w:val="0"/>
          <w:numId w:val="11"/>
        </w:numPr>
        <w:tabs>
          <w:tab w:val="clear" w:pos="720"/>
        </w:tabs>
        <w:spacing w:before="140"/>
        <w:ind w:left="1080"/>
        <w:jc w:val="left"/>
      </w:pPr>
      <w:r>
        <w:t>Truck Fleet (1) because it does not meet the minimum IRR and exceeds the maximum payback period dictated by company policy.</w:t>
      </w:r>
    </w:p>
    <w:p w:rsidR="00444AD3" w:rsidRDefault="00444AD3" w:rsidP="00B7338C">
      <w:pPr>
        <w:numPr>
          <w:ilvl w:val="0"/>
          <w:numId w:val="11"/>
        </w:numPr>
        <w:tabs>
          <w:tab w:val="clear" w:pos="720"/>
        </w:tabs>
        <w:spacing w:before="140"/>
        <w:ind w:left="1080"/>
        <w:jc w:val="left"/>
      </w:pPr>
      <w:r>
        <w:t>New Plant (2), Plant Expansion (3), Artificial Sweetener (4)</w:t>
      </w:r>
      <w:r w:rsidR="00B7338C">
        <w:t>,</w:t>
      </w:r>
      <w:r>
        <w:t xml:space="preserve"> and Plant Automation (5) all because they exceed the maximum payback period dictated by </w:t>
      </w:r>
      <w:r w:rsidR="00591E84">
        <w:t xml:space="preserve">the </w:t>
      </w:r>
      <w:r>
        <w:t>company policy.</w:t>
      </w:r>
    </w:p>
    <w:p w:rsidR="00444AD3" w:rsidRDefault="00444AD3" w:rsidP="00B7338C">
      <w:pPr>
        <w:numPr>
          <w:ilvl w:val="0"/>
          <w:numId w:val="11"/>
        </w:numPr>
        <w:tabs>
          <w:tab w:val="clear" w:pos="720"/>
        </w:tabs>
        <w:spacing w:before="140"/>
        <w:ind w:left="1080"/>
        <w:jc w:val="left"/>
      </w:pPr>
      <w:r>
        <w:t>Strategic Acquisition (11) and Artificial Sweetener (4) would both be el</w:t>
      </w:r>
      <w:r w:rsidR="00F5460D">
        <w:t>iminated due to excessive risk.</w:t>
      </w:r>
    </w:p>
    <w:p w:rsidR="00444AD3" w:rsidRDefault="00444AD3" w:rsidP="00B7338C">
      <w:pPr>
        <w:numPr>
          <w:ilvl w:val="0"/>
          <w:numId w:val="11"/>
        </w:numPr>
        <w:tabs>
          <w:tab w:val="clear" w:pos="720"/>
        </w:tabs>
        <w:spacing w:before="140"/>
        <w:ind w:left="1080"/>
        <w:jc w:val="left"/>
      </w:pPr>
      <w:r>
        <w:t>Strategic Acquisition (11) would also be eliminated because it does not match the current strategy.</w:t>
      </w:r>
    </w:p>
    <w:p w:rsidR="00444AD3" w:rsidRPr="00430F70" w:rsidRDefault="00430F70" w:rsidP="00430F70">
      <w:pPr>
        <w:spacing w:before="140"/>
        <w:jc w:val="left"/>
        <w:rPr>
          <w:b/>
          <w:bCs/>
        </w:rPr>
      </w:pPr>
      <w:r w:rsidRPr="00BC3B52">
        <w:rPr>
          <w:b/>
          <w:bCs/>
        </w:rPr>
        <w:t xml:space="preserve">Question </w:t>
      </w:r>
      <w:r>
        <w:rPr>
          <w:b/>
          <w:bCs/>
        </w:rPr>
        <w:t>6</w:t>
      </w:r>
      <w:r w:rsidRPr="00BC3B52">
        <w:rPr>
          <w:b/>
          <w:bCs/>
        </w:rPr>
        <w:t>:</w:t>
      </w:r>
    </w:p>
    <w:p w:rsidR="00444AD3" w:rsidRPr="002C503C" w:rsidRDefault="00444AD3" w:rsidP="002C503C">
      <w:pPr>
        <w:spacing w:before="140"/>
        <w:jc w:val="left"/>
      </w:pPr>
      <w:r w:rsidRPr="002C503C">
        <w:t>The projects would be arrayed as follows using the categories:</w:t>
      </w:r>
    </w:p>
    <w:p w:rsidR="00444AD3" w:rsidRDefault="00444AD3" w:rsidP="00357BB5">
      <w:pPr>
        <w:pStyle w:val="Header"/>
        <w:tabs>
          <w:tab w:val="clear" w:pos="4320"/>
          <w:tab w:val="clear" w:pos="8640"/>
        </w:tabs>
        <w:jc w:val="left"/>
      </w:pPr>
    </w:p>
    <w:p w:rsidR="00444AD3" w:rsidRDefault="00C80C71" w:rsidP="00357BB5">
      <w:pPr>
        <w:pStyle w:val="Header"/>
        <w:tabs>
          <w:tab w:val="clear" w:pos="4320"/>
          <w:tab w:val="clear" w:pos="8640"/>
        </w:tabs>
        <w:jc w:val="left"/>
      </w:pPr>
      <w:r>
        <w:rPr>
          <w:noProof/>
        </w:rPr>
        <w:drawing>
          <wp:inline distT="0" distB="0" distL="0" distR="0">
            <wp:extent cx="5476875" cy="3419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476875" cy="3419475"/>
                    </a:xfrm>
                    <a:prstGeom prst="rect">
                      <a:avLst/>
                    </a:prstGeom>
                    <a:noFill/>
                    <a:ln w="9525">
                      <a:noFill/>
                      <a:miter lim="800000"/>
                      <a:headEnd/>
                      <a:tailEnd/>
                    </a:ln>
                  </pic:spPr>
                </pic:pic>
              </a:graphicData>
            </a:graphic>
          </wp:inline>
        </w:drawing>
      </w:r>
    </w:p>
    <w:p w:rsidR="00444AD3" w:rsidRPr="005A499C" w:rsidRDefault="00444AD3" w:rsidP="005A499C">
      <w:pPr>
        <w:spacing w:before="140"/>
        <w:jc w:val="left"/>
        <w:rPr>
          <w:b/>
          <w:bCs/>
        </w:rPr>
      </w:pPr>
      <w:r>
        <w:br w:type="page"/>
      </w:r>
      <w:r w:rsidR="005A499C" w:rsidRPr="006B0700">
        <w:rPr>
          <w:b/>
          <w:bCs/>
        </w:rPr>
        <w:lastRenderedPageBreak/>
        <w:t>Question 7:</w:t>
      </w:r>
    </w:p>
    <w:p w:rsidR="00444AD3" w:rsidRPr="006B0700" w:rsidRDefault="00444AD3" w:rsidP="006B0700">
      <w:pPr>
        <w:spacing w:before="140"/>
        <w:jc w:val="left"/>
      </w:pPr>
      <w:r w:rsidRPr="006B0700">
        <w:t>Applying the criteria to the projects would yield the following recommendations for the 1993 projects:</w:t>
      </w:r>
    </w:p>
    <w:p w:rsidR="00444AD3" w:rsidRDefault="00C80C71" w:rsidP="002C503C">
      <w:r>
        <w:rPr>
          <w:noProof/>
        </w:rPr>
        <w:drawing>
          <wp:inline distT="0" distB="0" distL="0" distR="0">
            <wp:extent cx="5486400" cy="1952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86400" cy="1952625"/>
                    </a:xfrm>
                    <a:prstGeom prst="rect">
                      <a:avLst/>
                    </a:prstGeom>
                    <a:noFill/>
                    <a:ln w="9525">
                      <a:noFill/>
                      <a:miter lim="800000"/>
                      <a:headEnd/>
                      <a:tailEnd/>
                    </a:ln>
                  </pic:spPr>
                </pic:pic>
              </a:graphicData>
            </a:graphic>
          </wp:inline>
        </w:drawing>
      </w:r>
    </w:p>
    <w:p w:rsidR="00444AD3" w:rsidRPr="007A7098" w:rsidRDefault="00444AD3" w:rsidP="007A7098">
      <w:pPr>
        <w:spacing w:before="140"/>
        <w:jc w:val="left"/>
      </w:pPr>
      <w:r w:rsidRPr="007A7098">
        <w:t>These projects would total 77 million ECU, leaving a prudent reserve for unforeseen circumstances.</w:t>
      </w:r>
    </w:p>
    <w:p w:rsidR="00444AD3" w:rsidRDefault="00444AD3" w:rsidP="005A499C"/>
    <w:p w:rsidR="00444AD3" w:rsidRDefault="00444AD3" w:rsidP="00357BB5">
      <w:pPr>
        <w:pStyle w:val="font6"/>
        <w:spacing w:before="0" w:beforeAutospacing="0" w:after="0" w:afterAutospacing="0"/>
        <w:jc w:val="left"/>
        <w:rPr>
          <w:rFonts w:ascii="Times New Roman" w:eastAsia="Times New Roman" w:hAnsi="Times New Roman" w:cs="Times New Roman"/>
          <w:szCs w:val="20"/>
        </w:rPr>
      </w:pPr>
      <w:smartTag w:uri="urn:schemas-microsoft-com:office:smarttags" w:element="place">
        <w:smartTag w:uri="urn:schemas-microsoft-com:office:smarttags" w:element="City">
          <w:r>
            <w:rPr>
              <w:rFonts w:ascii="Times New Roman" w:eastAsia="Times New Roman" w:hAnsi="Times New Roman" w:cs="Times New Roman"/>
              <w:szCs w:val="20"/>
            </w:rPr>
            <w:t>Reading</w:t>
          </w:r>
        </w:smartTag>
      </w:smartTag>
      <w:r>
        <w:rPr>
          <w:rFonts w:ascii="Times New Roman" w:eastAsia="Times New Roman" w:hAnsi="Times New Roman" w:cs="Times New Roman"/>
          <w:szCs w:val="20"/>
        </w:rPr>
        <w:t>: From Experience: Linking Projects to Strategy</w:t>
      </w:r>
    </w:p>
    <w:p w:rsidR="00E05C9A" w:rsidRPr="00E05C9A" w:rsidRDefault="00E05C9A" w:rsidP="00E05C9A">
      <w:pPr>
        <w:spacing w:before="140"/>
        <w:jc w:val="left"/>
        <w:rPr>
          <w:b/>
          <w:bCs/>
        </w:rPr>
      </w:pPr>
      <w:r>
        <w:rPr>
          <w:b/>
          <w:bCs/>
        </w:rPr>
        <w:t>Question 1:</w:t>
      </w:r>
    </w:p>
    <w:p w:rsidR="00444AD3" w:rsidRDefault="00444AD3" w:rsidP="00357BB5">
      <w:pPr>
        <w:spacing w:before="120" w:after="120"/>
        <w:jc w:val="left"/>
        <w:rPr>
          <w:szCs w:val="24"/>
        </w:rPr>
      </w:pPr>
      <w:r>
        <w:rPr>
          <w:szCs w:val="24"/>
        </w:rPr>
        <w:t xml:space="preserve">Two thirds of the revenue at HP </w:t>
      </w:r>
      <w:r w:rsidR="00EE3DC4">
        <w:rPr>
          <w:szCs w:val="24"/>
        </w:rPr>
        <w:t>was</w:t>
      </w:r>
      <w:r>
        <w:rPr>
          <w:szCs w:val="24"/>
        </w:rPr>
        <w:t xml:space="preserve"> derived from products introdu</w:t>
      </w:r>
      <w:r w:rsidR="00476F50">
        <w:rPr>
          <w:szCs w:val="24"/>
        </w:rPr>
        <w:t xml:space="preserve">ced within the past two years. </w:t>
      </w:r>
      <w:r>
        <w:rPr>
          <w:szCs w:val="24"/>
        </w:rPr>
        <w:t>Projects are an important component of business strategy to sustain profitable products in a dynamic marketplace.</w:t>
      </w:r>
    </w:p>
    <w:p w:rsidR="00444AD3" w:rsidRPr="00E257CB" w:rsidRDefault="00E257CB" w:rsidP="00E257CB">
      <w:pPr>
        <w:spacing w:before="140"/>
        <w:jc w:val="left"/>
        <w:rPr>
          <w:b/>
          <w:bCs/>
        </w:rPr>
      </w:pPr>
      <w:r w:rsidRPr="00E257CB">
        <w:rPr>
          <w:b/>
          <w:bCs/>
        </w:rPr>
        <w:t>Question</w:t>
      </w:r>
      <w:r>
        <w:rPr>
          <w:b/>
          <w:bCs/>
        </w:rPr>
        <w:t xml:space="preserve"> 2</w:t>
      </w:r>
      <w:r w:rsidRPr="00E257CB">
        <w:rPr>
          <w:b/>
          <w:bCs/>
        </w:rPr>
        <w:t>:</w:t>
      </w:r>
    </w:p>
    <w:p w:rsidR="00444AD3" w:rsidRDefault="00444AD3" w:rsidP="00711550">
      <w:pPr>
        <w:spacing w:before="120" w:after="120"/>
        <w:jc w:val="left"/>
        <w:rPr>
          <w:szCs w:val="24"/>
        </w:rPr>
      </w:pPr>
      <w:r>
        <w:rPr>
          <w:szCs w:val="24"/>
        </w:rPr>
        <w:t>The team should establish criteria that support business goals</w:t>
      </w:r>
      <w:r w:rsidR="00475CE2">
        <w:rPr>
          <w:szCs w:val="24"/>
        </w:rPr>
        <w:t xml:space="preserve"> rather than personal agendas. </w:t>
      </w:r>
      <w:r>
        <w:rPr>
          <w:szCs w:val="24"/>
        </w:rPr>
        <w:t>The financial selection criteria are intended to ensure that the projects generate a sufficient return on investmen</w:t>
      </w:r>
      <w:r w:rsidR="00750166">
        <w:rPr>
          <w:szCs w:val="24"/>
        </w:rPr>
        <w:t xml:space="preserve">t within a defined time frame. </w:t>
      </w:r>
      <w:r>
        <w:rPr>
          <w:szCs w:val="24"/>
        </w:rPr>
        <w:t>They are also intended to recognize that financial success is reflected in the portfolio of projects rather than in the financial contributions of individual projects.</w:t>
      </w:r>
    </w:p>
    <w:p w:rsidR="00444AD3" w:rsidRDefault="00444AD3" w:rsidP="00357BB5">
      <w:pPr>
        <w:spacing w:before="120" w:after="120"/>
        <w:jc w:val="left"/>
        <w:rPr>
          <w:szCs w:val="24"/>
        </w:rPr>
      </w:pPr>
      <w:r>
        <w:rPr>
          <w:szCs w:val="24"/>
        </w:rPr>
        <w:t>As suggested in Figure 3, financial criteria are an important but small part of the busin</w:t>
      </w:r>
      <w:r w:rsidR="00711550">
        <w:rPr>
          <w:szCs w:val="24"/>
        </w:rPr>
        <w:t xml:space="preserve">ess value created by projects. </w:t>
      </w:r>
      <w:r>
        <w:rPr>
          <w:szCs w:val="24"/>
        </w:rPr>
        <w:t>Senior managers recognize the value of qualitative contributions to business value, so it is not always necessary to quantify a project’s contributions to business value.</w:t>
      </w:r>
    </w:p>
    <w:p w:rsidR="00444AD3" w:rsidRPr="00390080" w:rsidRDefault="009136AD" w:rsidP="009136AD">
      <w:pPr>
        <w:spacing w:before="140"/>
        <w:jc w:val="left"/>
        <w:rPr>
          <w:b/>
          <w:bCs/>
        </w:rPr>
      </w:pPr>
      <w:r w:rsidRPr="00390080">
        <w:rPr>
          <w:b/>
          <w:bCs/>
        </w:rPr>
        <w:t>Question 3:</w:t>
      </w:r>
    </w:p>
    <w:p w:rsidR="00444AD3" w:rsidRDefault="00444AD3" w:rsidP="00357BB5">
      <w:pPr>
        <w:spacing w:before="120" w:after="120"/>
        <w:jc w:val="left"/>
        <w:rPr>
          <w:szCs w:val="24"/>
        </w:rPr>
      </w:pPr>
      <w:r>
        <w:rPr>
          <w:szCs w:val="24"/>
        </w:rPr>
        <w:t>The objective is to select the right mix of projects requir</w:t>
      </w:r>
      <w:r w:rsidR="00056590">
        <w:rPr>
          <w:szCs w:val="24"/>
        </w:rPr>
        <w:t>ed to support business success.</w:t>
      </w:r>
      <w:r>
        <w:rPr>
          <w:szCs w:val="24"/>
        </w:rPr>
        <w:t xml:space="preserve"> Prioritizing projects and selecting the v</w:t>
      </w:r>
      <w:r w:rsidR="00056590">
        <w:rPr>
          <w:szCs w:val="24"/>
        </w:rPr>
        <w:t>ital few from the necessary may</w:t>
      </w:r>
      <w:r>
        <w:rPr>
          <w:szCs w:val="24"/>
        </w:rPr>
        <w:t xml:space="preserve"> help to get more work done</w:t>
      </w:r>
      <w:r w:rsidR="00056590">
        <w:rPr>
          <w:szCs w:val="24"/>
        </w:rPr>
        <w:t xml:space="preserve"> in support of business goals. </w:t>
      </w:r>
      <w:r>
        <w:rPr>
          <w:szCs w:val="24"/>
        </w:rPr>
        <w:t>By carefully defining criteria, people are aided in developing an understanding of the company’s strategy and the types of project</w:t>
      </w:r>
      <w:r w:rsidR="00565045">
        <w:rPr>
          <w:szCs w:val="24"/>
        </w:rPr>
        <w:t xml:space="preserve">s required to achieve success. </w:t>
      </w:r>
      <w:r>
        <w:rPr>
          <w:szCs w:val="24"/>
        </w:rPr>
        <w:t>From the improved understanding, proposed projects will be better aligned with business objectives.</w:t>
      </w:r>
    </w:p>
    <w:p w:rsidR="00C80C71" w:rsidRDefault="00C80C71" w:rsidP="00423200">
      <w:pPr>
        <w:spacing w:before="140"/>
        <w:jc w:val="left"/>
        <w:rPr>
          <w:b/>
          <w:bCs/>
        </w:rPr>
      </w:pPr>
    </w:p>
    <w:p w:rsidR="00423200" w:rsidRPr="00390080" w:rsidRDefault="00423200" w:rsidP="00423200">
      <w:pPr>
        <w:spacing w:before="140"/>
        <w:jc w:val="left"/>
        <w:rPr>
          <w:b/>
          <w:bCs/>
        </w:rPr>
      </w:pPr>
      <w:r w:rsidRPr="00390080">
        <w:rPr>
          <w:b/>
          <w:bCs/>
        </w:rPr>
        <w:lastRenderedPageBreak/>
        <w:t>Question</w:t>
      </w:r>
      <w:r>
        <w:rPr>
          <w:b/>
          <w:bCs/>
        </w:rPr>
        <w:t xml:space="preserve"> 4</w:t>
      </w:r>
      <w:r w:rsidRPr="00390080">
        <w:rPr>
          <w:b/>
          <w:bCs/>
        </w:rPr>
        <w:t>:</w:t>
      </w:r>
    </w:p>
    <w:p w:rsidR="00444AD3" w:rsidRDefault="00444AD3" w:rsidP="00423200">
      <w:pPr>
        <w:spacing w:before="140"/>
        <w:jc w:val="left"/>
        <w:rPr>
          <w:szCs w:val="24"/>
        </w:rPr>
      </w:pPr>
      <w:r w:rsidRPr="00423200">
        <w:t>The Plan of Record records the res</w:t>
      </w:r>
      <w:r w:rsidR="00BA3AE3">
        <w:t xml:space="preserve">ults of the selection process. </w:t>
      </w:r>
      <w:r w:rsidRPr="00423200">
        <w:t xml:space="preserve">It shows the mix across </w:t>
      </w:r>
      <w:r>
        <w:t>categories with the priority and resource need</w:t>
      </w:r>
      <w:r w:rsidR="00BA3AE3">
        <w:t xml:space="preserve">s (headcount) of each project. </w:t>
      </w:r>
      <w:r>
        <w:t>The Plan of Record also shows “out-plan” projects, those that show promise but haven’t yet made it</w:t>
      </w:r>
      <w:r w:rsidR="00BA3AE3">
        <w:t xml:space="preserve"> through the decision process. </w:t>
      </w:r>
      <w:r>
        <w:t>This gives visibility to a pool of possible projects</w:t>
      </w:r>
      <w:r w:rsidR="00BA3AE3">
        <w:t>,</w:t>
      </w:r>
      <w:r>
        <w:t xml:space="preserve"> if one of the chosen ones ter</w:t>
      </w:r>
      <w:r w:rsidR="00BA3AE3">
        <w:t xml:space="preserve">minates early for some reason. </w:t>
      </w:r>
      <w:r>
        <w:t>It also displays the relative priority and the rough schedule of performance for the selected projects.</w:t>
      </w:r>
    </w:p>
    <w:p w:rsidR="00444AD3" w:rsidRDefault="00444AD3" w:rsidP="00357BB5">
      <w:pPr>
        <w:spacing w:before="120" w:after="120"/>
        <w:jc w:val="left"/>
        <w:rPr>
          <w:szCs w:val="24"/>
        </w:rPr>
      </w:pPr>
      <w:r>
        <w:rPr>
          <w:szCs w:val="24"/>
        </w:rPr>
        <w:t xml:space="preserve">The aggregate project plan </w:t>
      </w:r>
      <w:r>
        <w:t>combines a number of important factors in an eas</w:t>
      </w:r>
      <w:r w:rsidR="00BA3AE3">
        <w:t xml:space="preserve">y to understand visual format. </w:t>
      </w:r>
      <w:r>
        <w:t>As described in the text, this includes the number and type of projects, their relative size, timing, history and where they fall on the scales of innovation for both products and processes.</w:t>
      </w:r>
      <w:r>
        <w:rPr>
          <w:szCs w:val="24"/>
        </w:rPr>
        <w:t xml:space="preserve"> </w:t>
      </w:r>
      <w:r>
        <w:t xml:space="preserve">It is easy to see gaps and excesses in each category as well as the mix among the categories and the degree </w:t>
      </w:r>
      <w:r w:rsidR="00BA3AE3">
        <w:t xml:space="preserve">of product and process change. </w:t>
      </w:r>
      <w:r>
        <w:t xml:space="preserve">This graphic allows comparison of the types of projects being conducted, the number of projects in each type with the relative size of </w:t>
      </w:r>
      <w:r w:rsidR="00BA3AE3">
        <w:t xml:space="preserve">the resources and investments. </w:t>
      </w:r>
      <w:r>
        <w:t>Different project portfolios’ proposals can be readily compared for discussion purposes or with past years’ selections.</w:t>
      </w:r>
    </w:p>
    <w:p w:rsidR="00444AD3" w:rsidRPr="001A1A14" w:rsidRDefault="00BA3AE3" w:rsidP="00BA3AE3">
      <w:pPr>
        <w:spacing w:before="140"/>
        <w:jc w:val="left"/>
        <w:rPr>
          <w:b/>
          <w:bCs/>
        </w:rPr>
      </w:pPr>
      <w:r w:rsidRPr="001A1A14">
        <w:rPr>
          <w:b/>
          <w:bCs/>
        </w:rPr>
        <w:t>Question 5:</w:t>
      </w:r>
    </w:p>
    <w:p w:rsidR="00444AD3" w:rsidRDefault="00444AD3" w:rsidP="00357BB5">
      <w:pPr>
        <w:spacing w:before="120" w:after="120"/>
        <w:jc w:val="left"/>
        <w:rPr>
          <w:szCs w:val="24"/>
        </w:rPr>
      </w:pPr>
      <w:r>
        <w:rPr>
          <w:szCs w:val="24"/>
        </w:rPr>
        <w:t>They should be considered for inclusion</w:t>
      </w:r>
      <w:r w:rsidR="00F80781">
        <w:rPr>
          <w:szCs w:val="24"/>
        </w:rPr>
        <w:t>,</w:t>
      </w:r>
      <w:r>
        <w:rPr>
          <w:szCs w:val="24"/>
        </w:rPr>
        <w:t xml:space="preserve"> when it is favor</w:t>
      </w:r>
      <w:r w:rsidR="0038408B">
        <w:rPr>
          <w:szCs w:val="24"/>
        </w:rPr>
        <w:t xml:space="preserve">able for the company to do so. </w:t>
      </w:r>
      <w:r>
        <w:rPr>
          <w:szCs w:val="24"/>
        </w:rPr>
        <w:t>For example, if missing data becomes known, th</w:t>
      </w:r>
      <w:r w:rsidR="0038408B">
        <w:rPr>
          <w:szCs w:val="24"/>
        </w:rPr>
        <w:t xml:space="preserve">e project may be reconsidered. </w:t>
      </w:r>
      <w:r>
        <w:rPr>
          <w:szCs w:val="24"/>
        </w:rPr>
        <w:t>Or, if another project is cancelled or completed, the freed-up funds could be a</w:t>
      </w:r>
      <w:r w:rsidR="00480E3D">
        <w:rPr>
          <w:szCs w:val="24"/>
        </w:rPr>
        <w:t xml:space="preserve">pplied to an out-plan project. </w:t>
      </w:r>
      <w:r>
        <w:rPr>
          <w:szCs w:val="24"/>
        </w:rPr>
        <w:t>Additionally, out-plan projects might be placed in the pipeline during a review of the portfolio of projects.</w:t>
      </w:r>
    </w:p>
    <w:p w:rsidR="00444AD3" w:rsidRPr="00030F99" w:rsidRDefault="00030F99" w:rsidP="00030F99">
      <w:pPr>
        <w:spacing w:before="140"/>
        <w:jc w:val="left"/>
        <w:rPr>
          <w:b/>
          <w:bCs/>
        </w:rPr>
      </w:pPr>
      <w:r w:rsidRPr="00030F99">
        <w:rPr>
          <w:b/>
          <w:bCs/>
        </w:rPr>
        <w:t>Question 6:</w:t>
      </w:r>
    </w:p>
    <w:p w:rsidR="00444AD3" w:rsidRDefault="00444AD3" w:rsidP="00357BB5">
      <w:pPr>
        <w:spacing w:before="120" w:after="120"/>
        <w:jc w:val="left"/>
        <w:rPr>
          <w:szCs w:val="24"/>
        </w:rPr>
      </w:pPr>
      <w:r>
        <w:rPr>
          <w:szCs w:val="24"/>
        </w:rPr>
        <w:t>It reduced the number of projects authorized for execution and probably changed the mix of p</w:t>
      </w:r>
      <w:r w:rsidR="00365E34">
        <w:rPr>
          <w:szCs w:val="24"/>
        </w:rPr>
        <w:t>rojects approved for execution.</w:t>
      </w:r>
      <w:r>
        <w:rPr>
          <w:szCs w:val="24"/>
        </w:rPr>
        <w:t xml:space="preserve"> In one case, the reported reduction decreased the pi</w:t>
      </w:r>
      <w:r w:rsidR="00365E34">
        <w:rPr>
          <w:szCs w:val="24"/>
        </w:rPr>
        <w:t>peline projects from 120 to 30.</w:t>
      </w:r>
      <w:r>
        <w:rPr>
          <w:szCs w:val="24"/>
        </w:rPr>
        <w:t xml:space="preserve"> In another area, the projects were decreased from 50 to 17.</w:t>
      </w:r>
    </w:p>
    <w:p w:rsidR="00444AD3" w:rsidRDefault="00444AD3" w:rsidP="00357BB5">
      <w:pPr>
        <w:spacing w:before="120" w:after="120"/>
        <w:jc w:val="left"/>
        <w:rPr>
          <w:szCs w:val="24"/>
        </w:rPr>
      </w:pPr>
      <w:r>
        <w:rPr>
          <w:szCs w:val="24"/>
        </w:rPr>
        <w:t>HP would be more mature than organizations that lacked a project selection process attempting to link business</w:t>
      </w:r>
      <w:r w:rsidR="00365E34">
        <w:rPr>
          <w:szCs w:val="24"/>
        </w:rPr>
        <w:t xml:space="preserve"> success to project strategies.</w:t>
      </w:r>
      <w:r>
        <w:rPr>
          <w:szCs w:val="24"/>
        </w:rPr>
        <w:t xml:space="preserve"> The discipline and focus provided by techniques described in the article are indicators of a high level of project management maturity.</w:t>
      </w:r>
    </w:p>
    <w:p w:rsidR="00444AD3" w:rsidRPr="006C4664" w:rsidRDefault="00365E34" w:rsidP="00365E34">
      <w:pPr>
        <w:spacing w:before="140"/>
        <w:jc w:val="left"/>
        <w:rPr>
          <w:b/>
          <w:bCs/>
        </w:rPr>
      </w:pPr>
      <w:r w:rsidRPr="006C4664">
        <w:rPr>
          <w:b/>
          <w:bCs/>
        </w:rPr>
        <w:t>Question 7:</w:t>
      </w:r>
    </w:p>
    <w:p w:rsidR="00444AD3" w:rsidRDefault="00444AD3" w:rsidP="00357BB5">
      <w:pPr>
        <w:spacing w:before="120" w:after="120"/>
        <w:jc w:val="left"/>
        <w:rPr>
          <w:szCs w:val="24"/>
        </w:rPr>
      </w:pPr>
      <w:r>
        <w:rPr>
          <w:szCs w:val="24"/>
        </w:rPr>
        <w:t>New proposals have been altered to address the measurable cri</w:t>
      </w:r>
      <w:r w:rsidR="006C4664">
        <w:rPr>
          <w:szCs w:val="24"/>
        </w:rPr>
        <w:t xml:space="preserve">teria used to select projects. </w:t>
      </w:r>
      <w:r>
        <w:rPr>
          <w:szCs w:val="24"/>
        </w:rPr>
        <w:t>This has helped to focus behavior on activit</w:t>
      </w:r>
      <w:r w:rsidR="006C4664">
        <w:rPr>
          <w:szCs w:val="24"/>
        </w:rPr>
        <w:t xml:space="preserve">ies that win for the business. </w:t>
      </w:r>
      <w:r>
        <w:rPr>
          <w:szCs w:val="24"/>
        </w:rPr>
        <w:t>It also uses the portfolio approach to help manage risks inherent in generating revenues fro</w:t>
      </w:r>
      <w:r w:rsidR="006C4664">
        <w:rPr>
          <w:szCs w:val="24"/>
        </w:rPr>
        <w:t>m outputs produced by projects.</w:t>
      </w:r>
      <w:r>
        <w:rPr>
          <w:szCs w:val="24"/>
        </w:rPr>
        <w:t xml:space="preserve"> In addition to numeric criteria, nonnumeric projects are handled in a separate category o</w:t>
      </w:r>
      <w:r w:rsidR="006C4664">
        <w:rPr>
          <w:szCs w:val="24"/>
        </w:rPr>
        <w:t xml:space="preserve">f projects. </w:t>
      </w:r>
      <w:r>
        <w:rPr>
          <w:szCs w:val="24"/>
        </w:rPr>
        <w:t>Also refer to the answers for questions 2 and 3 of this reading assignment.</w:t>
      </w:r>
    </w:p>
    <w:sectPr w:rsidR="00444AD3" w:rsidSect="000D639F">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F82" w:rsidRDefault="00EB2F82">
      <w:r>
        <w:separator/>
      </w:r>
    </w:p>
  </w:endnote>
  <w:endnote w:type="continuationSeparator" w:id="1">
    <w:p w:rsidR="00EB2F82" w:rsidRDefault="00EB2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C3" w:rsidRDefault="00EF22C3">
    <w:pPr>
      <w:pStyle w:val="Footer"/>
      <w:rPr>
        <w:u w:val="single"/>
      </w:rPr>
    </w:pPr>
    <w:r>
      <w:rPr>
        <w:u w:val="single"/>
      </w:rPr>
      <w:tab/>
    </w:r>
    <w:r>
      <w:rPr>
        <w:u w:val="single"/>
      </w:rPr>
      <w:tab/>
    </w:r>
  </w:p>
  <w:p w:rsidR="00EF22C3" w:rsidRDefault="00C80C71">
    <w:pPr>
      <w:pStyle w:val="Footer"/>
    </w:pPr>
    <w:r>
      <w:tab/>
    </w:r>
    <w:r w:rsidR="00EF22C3">
      <w:tab/>
      <w:t xml:space="preserve">Page </w:t>
    </w:r>
    <w:r w:rsidR="000D639F">
      <w:rPr>
        <w:rStyle w:val="PageNumber"/>
      </w:rPr>
      <w:fldChar w:fldCharType="begin"/>
    </w:r>
    <w:r w:rsidR="00EF22C3">
      <w:rPr>
        <w:rStyle w:val="PageNumber"/>
      </w:rPr>
      <w:instrText xml:space="preserve"> PAGE </w:instrText>
    </w:r>
    <w:r w:rsidR="000D639F">
      <w:rPr>
        <w:rStyle w:val="PageNumber"/>
      </w:rPr>
      <w:fldChar w:fldCharType="separate"/>
    </w:r>
    <w:r w:rsidR="00456D9D">
      <w:rPr>
        <w:rStyle w:val="PageNumber"/>
        <w:noProof/>
      </w:rPr>
      <w:t>1</w:t>
    </w:r>
    <w:r w:rsidR="000D639F">
      <w:rPr>
        <w:rStyle w:val="PageNumber"/>
      </w:rPr>
      <w:fldChar w:fldCharType="end"/>
    </w:r>
    <w:r w:rsidR="00EF22C3">
      <w:rPr>
        <w:rStyle w:val="PageNumber"/>
      </w:rPr>
      <w:t xml:space="preserve"> of </w:t>
    </w:r>
    <w:r w:rsidR="000D639F">
      <w:rPr>
        <w:rStyle w:val="PageNumber"/>
      </w:rPr>
      <w:fldChar w:fldCharType="begin"/>
    </w:r>
    <w:r w:rsidR="00EF22C3">
      <w:rPr>
        <w:rStyle w:val="PageNumber"/>
      </w:rPr>
      <w:instrText xml:space="preserve"> NUMPAGES </w:instrText>
    </w:r>
    <w:r w:rsidR="000D639F">
      <w:rPr>
        <w:rStyle w:val="PageNumber"/>
      </w:rPr>
      <w:fldChar w:fldCharType="separate"/>
    </w:r>
    <w:r w:rsidR="00456D9D">
      <w:rPr>
        <w:rStyle w:val="PageNumber"/>
        <w:noProof/>
      </w:rPr>
      <w:t>24</w:t>
    </w:r>
    <w:r w:rsidR="000D639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F82" w:rsidRDefault="00EB2F82">
      <w:r>
        <w:separator/>
      </w:r>
    </w:p>
  </w:footnote>
  <w:footnote w:type="continuationSeparator" w:id="1">
    <w:p w:rsidR="00EB2F82" w:rsidRDefault="00EB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C3" w:rsidRDefault="00EF22C3">
    <w:pPr>
      <w:pStyle w:val="Header"/>
      <w:jc w:val="center"/>
    </w:pPr>
    <w:r>
      <w:t>Chapter 2 - Instructor’s Resource Guide to</w:t>
    </w:r>
  </w:p>
  <w:p w:rsidR="00EF22C3" w:rsidRDefault="00EF22C3">
    <w:pPr>
      <w:pStyle w:val="Header"/>
      <w:jc w:val="center"/>
    </w:pPr>
    <w:r>
      <w:t>Project Mana</w:t>
    </w:r>
    <w:r w:rsidR="00C80C71">
      <w:t>gement: A Managerial Approach, Eighth E</w:t>
    </w:r>
    <w:r>
      <w:t>dition</w:t>
    </w:r>
  </w:p>
  <w:p w:rsidR="00EF22C3" w:rsidRDefault="00EF22C3">
    <w:pPr>
      <w:pStyle w:val="Header"/>
      <w:rPr>
        <w:u w:val="single"/>
      </w:rPr>
    </w:pP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F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18A3D90"/>
    <w:multiLevelType w:val="hybridMultilevel"/>
    <w:tmpl w:val="E00006AC"/>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E06E85"/>
    <w:multiLevelType w:val="multilevel"/>
    <w:tmpl w:val="8E668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331446"/>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04158C"/>
    <w:multiLevelType w:val="hybridMultilevel"/>
    <w:tmpl w:val="55BA42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8215B9"/>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571418"/>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6624E2"/>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EF5290"/>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6F742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E77399"/>
    <w:multiLevelType w:val="multilevel"/>
    <w:tmpl w:val="5BDC7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6C6127"/>
    <w:multiLevelType w:val="hybridMultilevel"/>
    <w:tmpl w:val="E696B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EF64DB"/>
    <w:multiLevelType w:val="hybridMultilevel"/>
    <w:tmpl w:val="FF88C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E6712C"/>
    <w:multiLevelType w:val="hybridMultilevel"/>
    <w:tmpl w:val="F33037FC"/>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044B9D"/>
    <w:multiLevelType w:val="hybridMultilevel"/>
    <w:tmpl w:val="35B489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C64886"/>
    <w:multiLevelType w:val="hybridMultilevel"/>
    <w:tmpl w:val="6BDAEA20"/>
    <w:lvl w:ilvl="0" w:tplc="9140D66C">
      <w:start w:val="1"/>
      <w:numFmt w:val="decimal"/>
      <w:lvlText w:val="%1)"/>
      <w:lvlJc w:val="left"/>
      <w:pPr>
        <w:tabs>
          <w:tab w:val="num" w:pos="360"/>
        </w:tabs>
        <w:ind w:left="360" w:hanging="360"/>
      </w:pPr>
      <w:rPr>
        <w:rFonts w:hint="default"/>
        <w:b w:val="0"/>
        <w:bCs w:val="0"/>
        <w:i w:val="0"/>
        <w:sz w:val="24"/>
      </w:rPr>
    </w:lvl>
    <w:lvl w:ilvl="1" w:tplc="3A18FB2A">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286A51"/>
    <w:multiLevelType w:val="hybridMultilevel"/>
    <w:tmpl w:val="416057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AF1E80"/>
    <w:multiLevelType w:val="multilevel"/>
    <w:tmpl w:val="E7D451D0"/>
    <w:lvl w:ilvl="0">
      <w:start w:val="1"/>
      <w:numFmt w:val="decimal"/>
      <w:lvlText w:val="Problem %1:"/>
      <w:lvlJc w:val="left"/>
      <w:pPr>
        <w:tabs>
          <w:tab w:val="num" w:pos="1440"/>
        </w:tabs>
        <w:ind w:left="720" w:hanging="720"/>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80612F"/>
    <w:multiLevelType w:val="hybridMultilevel"/>
    <w:tmpl w:val="02BE80FE"/>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B21D1C"/>
    <w:multiLevelType w:val="multilevel"/>
    <w:tmpl w:val="FD88169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2E372D4"/>
    <w:multiLevelType w:val="hybridMultilevel"/>
    <w:tmpl w:val="F89A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F20A76"/>
    <w:multiLevelType w:val="hybridMultilevel"/>
    <w:tmpl w:val="E7D451D0"/>
    <w:lvl w:ilvl="0" w:tplc="E5F6AB12">
      <w:start w:val="1"/>
      <w:numFmt w:val="decimal"/>
      <w:pStyle w:val="ProblemHead"/>
      <w:lvlText w:val="Problem %1:"/>
      <w:lvlJc w:val="left"/>
      <w:pPr>
        <w:tabs>
          <w:tab w:val="num" w:pos="1440"/>
        </w:tabs>
        <w:ind w:left="72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F17D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E6601FC"/>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F2648DF"/>
    <w:multiLevelType w:val="hybridMultilevel"/>
    <w:tmpl w:val="D4708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707BC3"/>
    <w:multiLevelType w:val="hybridMultilevel"/>
    <w:tmpl w:val="607C0702"/>
    <w:lvl w:ilvl="0" w:tplc="9140D66C">
      <w:start w:val="1"/>
      <w:numFmt w:val="decimal"/>
      <w:lvlText w:val="%1)"/>
      <w:lvlJc w:val="left"/>
      <w:pPr>
        <w:tabs>
          <w:tab w:val="num" w:pos="360"/>
        </w:tabs>
        <w:ind w:left="360" w:hanging="360"/>
      </w:pPr>
      <w:rPr>
        <w:rFonts w:hint="default"/>
        <w:b w:val="0"/>
        <w:bCs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9B210F"/>
    <w:multiLevelType w:val="hybridMultilevel"/>
    <w:tmpl w:val="0EC4D084"/>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7E17FD"/>
    <w:multiLevelType w:val="hybridMultilevel"/>
    <w:tmpl w:val="41605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1D4966"/>
    <w:multiLevelType w:val="hybridMultilevel"/>
    <w:tmpl w:val="2E561A5A"/>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BE303B"/>
    <w:multiLevelType w:val="hybridMultilevel"/>
    <w:tmpl w:val="2B8863C8"/>
    <w:lvl w:ilvl="0" w:tplc="B61859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57404B"/>
    <w:multiLevelType w:val="hybridMultilevel"/>
    <w:tmpl w:val="F580B7B8"/>
    <w:lvl w:ilvl="0" w:tplc="B61859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1928A6"/>
    <w:multiLevelType w:val="multilevel"/>
    <w:tmpl w:val="2AB835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C64316"/>
    <w:multiLevelType w:val="hybridMultilevel"/>
    <w:tmpl w:val="E24E7C74"/>
    <w:lvl w:ilvl="0" w:tplc="33AE156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701B61"/>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5651ED2"/>
    <w:multiLevelType w:val="multilevel"/>
    <w:tmpl w:val="6B120EE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66620CB"/>
    <w:multiLevelType w:val="hybridMultilevel"/>
    <w:tmpl w:val="6E620DE4"/>
    <w:lvl w:ilvl="0" w:tplc="9140D66C">
      <w:start w:val="1"/>
      <w:numFmt w:val="decimal"/>
      <w:lvlText w:val="%1)"/>
      <w:lvlJc w:val="left"/>
      <w:pPr>
        <w:tabs>
          <w:tab w:val="num" w:pos="360"/>
        </w:tabs>
        <w:ind w:left="360" w:hanging="360"/>
      </w:pPr>
      <w:rPr>
        <w:rFonts w:hint="default"/>
        <w:b w:val="0"/>
        <w:bCs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8F2EB1"/>
    <w:multiLevelType w:val="hybridMultilevel"/>
    <w:tmpl w:val="D618E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8248CD"/>
    <w:multiLevelType w:val="multilevel"/>
    <w:tmpl w:val="2AB835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B317C36"/>
    <w:multiLevelType w:val="multilevel"/>
    <w:tmpl w:val="DDD862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C012905"/>
    <w:multiLevelType w:val="multilevel"/>
    <w:tmpl w:val="2AB835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F07EB1"/>
    <w:multiLevelType w:val="hybridMultilevel"/>
    <w:tmpl w:val="40B6FA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7C3E3B91"/>
    <w:multiLevelType w:val="hybridMultilevel"/>
    <w:tmpl w:val="C4021FB8"/>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5"/>
    <w:lvlOverride w:ilvl="0">
      <w:startOverride w:val="1"/>
    </w:lvlOverride>
  </w:num>
  <w:num w:numId="3">
    <w:abstractNumId w:val="21"/>
  </w:num>
  <w:num w:numId="4">
    <w:abstractNumId w:val="22"/>
  </w:num>
  <w:num w:numId="5">
    <w:abstractNumId w:val="14"/>
  </w:num>
  <w:num w:numId="6">
    <w:abstractNumId w:val="15"/>
    <w:lvlOverride w:ilvl="0">
      <w:startOverride w:val="1"/>
    </w:lvlOverride>
  </w:num>
  <w:num w:numId="7">
    <w:abstractNumId w:val="12"/>
  </w:num>
  <w:num w:numId="8">
    <w:abstractNumId w:val="2"/>
  </w:num>
  <w:num w:numId="9">
    <w:abstractNumId w:val="4"/>
  </w:num>
  <w:num w:numId="10">
    <w:abstractNumId w:val="27"/>
  </w:num>
  <w:num w:numId="11">
    <w:abstractNumId w:val="16"/>
  </w:num>
  <w:num w:numId="12">
    <w:abstractNumId w:val="0"/>
  </w:num>
  <w:num w:numId="13">
    <w:abstractNumId w:val="8"/>
  </w:num>
  <w:num w:numId="14">
    <w:abstractNumId w:val="38"/>
  </w:num>
  <w:num w:numId="15">
    <w:abstractNumId w:val="40"/>
  </w:num>
  <w:num w:numId="16">
    <w:abstractNumId w:val="9"/>
  </w:num>
  <w:num w:numId="17">
    <w:abstractNumId w:val="33"/>
  </w:num>
  <w:num w:numId="18">
    <w:abstractNumId w:val="35"/>
  </w:num>
  <w:num w:numId="19">
    <w:abstractNumId w:val="25"/>
  </w:num>
  <w:num w:numId="20">
    <w:abstractNumId w:val="26"/>
  </w:num>
  <w:num w:numId="21">
    <w:abstractNumId w:val="1"/>
  </w:num>
  <w:num w:numId="22">
    <w:abstractNumId w:val="18"/>
  </w:num>
  <w:num w:numId="23">
    <w:abstractNumId w:val="41"/>
  </w:num>
  <w:num w:numId="24">
    <w:abstractNumId w:val="32"/>
  </w:num>
  <w:num w:numId="25">
    <w:abstractNumId w:val="28"/>
  </w:num>
  <w:num w:numId="26">
    <w:abstractNumId w:val="11"/>
  </w:num>
  <w:num w:numId="27">
    <w:abstractNumId w:val="20"/>
  </w:num>
  <w:num w:numId="28">
    <w:abstractNumId w:val="13"/>
  </w:num>
  <w:num w:numId="29">
    <w:abstractNumId w:val="24"/>
  </w:num>
  <w:num w:numId="30">
    <w:abstractNumId w:val="30"/>
  </w:num>
  <w:num w:numId="31">
    <w:abstractNumId w:val="10"/>
  </w:num>
  <w:num w:numId="32">
    <w:abstractNumId w:val="29"/>
  </w:num>
  <w:num w:numId="33">
    <w:abstractNumId w:val="17"/>
  </w:num>
  <w:num w:numId="34">
    <w:abstractNumId w:val="36"/>
  </w:num>
  <w:num w:numId="35">
    <w:abstractNumId w:val="7"/>
  </w:num>
  <w:num w:numId="36">
    <w:abstractNumId w:val="5"/>
  </w:num>
  <w:num w:numId="37">
    <w:abstractNumId w:val="3"/>
  </w:num>
  <w:num w:numId="38">
    <w:abstractNumId w:val="6"/>
  </w:num>
  <w:num w:numId="39">
    <w:abstractNumId w:val="31"/>
  </w:num>
  <w:num w:numId="40">
    <w:abstractNumId w:val="34"/>
  </w:num>
  <w:num w:numId="41">
    <w:abstractNumId w:val="19"/>
  </w:num>
  <w:num w:numId="42">
    <w:abstractNumId w:val="37"/>
  </w:num>
  <w:num w:numId="43">
    <w:abstractNumId w:val="39"/>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stylePaneFormatFilter w:val="3F01"/>
  <w:defaultTabStop w:val="720"/>
  <w:noPunctuationKerning/>
  <w:characterSpacingControl w:val="doNotCompress"/>
  <w:hdrShapeDefaults>
    <o:shapedefaults v:ext="edit" spidmax="6146"/>
  </w:hdrShapeDefaults>
  <w:footnotePr>
    <w:footnote w:id="0"/>
    <w:footnote w:id="1"/>
  </w:footnotePr>
  <w:endnotePr>
    <w:endnote w:id="0"/>
    <w:endnote w:id="1"/>
  </w:endnotePr>
  <w:compat/>
  <w:rsids>
    <w:rsidRoot w:val="00444AD3"/>
    <w:rsid w:val="00006106"/>
    <w:rsid w:val="00015342"/>
    <w:rsid w:val="00021D0F"/>
    <w:rsid w:val="0002334D"/>
    <w:rsid w:val="00025371"/>
    <w:rsid w:val="00030F99"/>
    <w:rsid w:val="0004024C"/>
    <w:rsid w:val="00044364"/>
    <w:rsid w:val="00051929"/>
    <w:rsid w:val="00052222"/>
    <w:rsid w:val="00052618"/>
    <w:rsid w:val="000549E7"/>
    <w:rsid w:val="00056590"/>
    <w:rsid w:val="00060B36"/>
    <w:rsid w:val="00062A2F"/>
    <w:rsid w:val="00065F0A"/>
    <w:rsid w:val="0006701E"/>
    <w:rsid w:val="000710E1"/>
    <w:rsid w:val="00074EC8"/>
    <w:rsid w:val="000753AB"/>
    <w:rsid w:val="00080E4E"/>
    <w:rsid w:val="00081777"/>
    <w:rsid w:val="00096504"/>
    <w:rsid w:val="000973B2"/>
    <w:rsid w:val="000973BD"/>
    <w:rsid w:val="000A3A6C"/>
    <w:rsid w:val="000B3B47"/>
    <w:rsid w:val="000B4589"/>
    <w:rsid w:val="000B74C8"/>
    <w:rsid w:val="000C55B7"/>
    <w:rsid w:val="000C6A63"/>
    <w:rsid w:val="000D5715"/>
    <w:rsid w:val="000D639F"/>
    <w:rsid w:val="000E053E"/>
    <w:rsid w:val="000E709D"/>
    <w:rsid w:val="000F6647"/>
    <w:rsid w:val="0010581B"/>
    <w:rsid w:val="00110A60"/>
    <w:rsid w:val="00120554"/>
    <w:rsid w:val="00120FBD"/>
    <w:rsid w:val="0012340F"/>
    <w:rsid w:val="00123436"/>
    <w:rsid w:val="001334A9"/>
    <w:rsid w:val="00134B76"/>
    <w:rsid w:val="00140995"/>
    <w:rsid w:val="00146771"/>
    <w:rsid w:val="00146E5D"/>
    <w:rsid w:val="00150C73"/>
    <w:rsid w:val="00162567"/>
    <w:rsid w:val="00162F8D"/>
    <w:rsid w:val="00163F4D"/>
    <w:rsid w:val="001804B3"/>
    <w:rsid w:val="00183653"/>
    <w:rsid w:val="001879D1"/>
    <w:rsid w:val="00194C74"/>
    <w:rsid w:val="001978EB"/>
    <w:rsid w:val="001A09D5"/>
    <w:rsid w:val="001A1A14"/>
    <w:rsid w:val="001A1CE0"/>
    <w:rsid w:val="001A23DF"/>
    <w:rsid w:val="001A3C78"/>
    <w:rsid w:val="001A53FB"/>
    <w:rsid w:val="001A5EEB"/>
    <w:rsid w:val="001B46CB"/>
    <w:rsid w:val="001C3071"/>
    <w:rsid w:val="001C6DBF"/>
    <w:rsid w:val="001E7DFA"/>
    <w:rsid w:val="001F06D9"/>
    <w:rsid w:val="001F17DE"/>
    <w:rsid w:val="001F28B3"/>
    <w:rsid w:val="001F6689"/>
    <w:rsid w:val="001F6FDD"/>
    <w:rsid w:val="00201A0B"/>
    <w:rsid w:val="00206505"/>
    <w:rsid w:val="00211222"/>
    <w:rsid w:val="00212C8A"/>
    <w:rsid w:val="002141F8"/>
    <w:rsid w:val="00215217"/>
    <w:rsid w:val="00216A65"/>
    <w:rsid w:val="0023067C"/>
    <w:rsid w:val="002342D7"/>
    <w:rsid w:val="0023655E"/>
    <w:rsid w:val="002510A0"/>
    <w:rsid w:val="00252EAB"/>
    <w:rsid w:val="002553E1"/>
    <w:rsid w:val="00256D6B"/>
    <w:rsid w:val="00261E69"/>
    <w:rsid w:val="00262BF1"/>
    <w:rsid w:val="00286022"/>
    <w:rsid w:val="002923FD"/>
    <w:rsid w:val="00295BF1"/>
    <w:rsid w:val="002A636C"/>
    <w:rsid w:val="002B1A0F"/>
    <w:rsid w:val="002B4201"/>
    <w:rsid w:val="002B6B12"/>
    <w:rsid w:val="002B704E"/>
    <w:rsid w:val="002C064E"/>
    <w:rsid w:val="002C3B24"/>
    <w:rsid w:val="002C48FA"/>
    <w:rsid w:val="002C503C"/>
    <w:rsid w:val="002C7999"/>
    <w:rsid w:val="002D4799"/>
    <w:rsid w:val="002F0113"/>
    <w:rsid w:val="002F2A58"/>
    <w:rsid w:val="002F398D"/>
    <w:rsid w:val="002F6242"/>
    <w:rsid w:val="003061E4"/>
    <w:rsid w:val="003128B2"/>
    <w:rsid w:val="00317658"/>
    <w:rsid w:val="003212D3"/>
    <w:rsid w:val="003264BC"/>
    <w:rsid w:val="00332B50"/>
    <w:rsid w:val="003333AB"/>
    <w:rsid w:val="003349B2"/>
    <w:rsid w:val="00345CDF"/>
    <w:rsid w:val="0035092A"/>
    <w:rsid w:val="003533CF"/>
    <w:rsid w:val="00354601"/>
    <w:rsid w:val="00357927"/>
    <w:rsid w:val="00357BB5"/>
    <w:rsid w:val="003610B7"/>
    <w:rsid w:val="00365446"/>
    <w:rsid w:val="00365E34"/>
    <w:rsid w:val="003764E5"/>
    <w:rsid w:val="00382765"/>
    <w:rsid w:val="0038408B"/>
    <w:rsid w:val="00384B78"/>
    <w:rsid w:val="003853EC"/>
    <w:rsid w:val="00390080"/>
    <w:rsid w:val="00391042"/>
    <w:rsid w:val="003942C8"/>
    <w:rsid w:val="003A47D7"/>
    <w:rsid w:val="003A6E02"/>
    <w:rsid w:val="003A7F3E"/>
    <w:rsid w:val="003B473F"/>
    <w:rsid w:val="003C21A7"/>
    <w:rsid w:val="003C7774"/>
    <w:rsid w:val="003E0696"/>
    <w:rsid w:val="003E2551"/>
    <w:rsid w:val="003E4389"/>
    <w:rsid w:val="003E4D8D"/>
    <w:rsid w:val="003E6F83"/>
    <w:rsid w:val="003E74B3"/>
    <w:rsid w:val="003F5612"/>
    <w:rsid w:val="003F5F7E"/>
    <w:rsid w:val="003F5F80"/>
    <w:rsid w:val="003F7787"/>
    <w:rsid w:val="004010B1"/>
    <w:rsid w:val="0040239B"/>
    <w:rsid w:val="004041A5"/>
    <w:rsid w:val="004046C1"/>
    <w:rsid w:val="00407151"/>
    <w:rsid w:val="00414ADA"/>
    <w:rsid w:val="00416194"/>
    <w:rsid w:val="00417AA3"/>
    <w:rsid w:val="00423200"/>
    <w:rsid w:val="00430F70"/>
    <w:rsid w:val="004326F4"/>
    <w:rsid w:val="00434D69"/>
    <w:rsid w:val="00443EFC"/>
    <w:rsid w:val="00444AD3"/>
    <w:rsid w:val="00446A06"/>
    <w:rsid w:val="00446A65"/>
    <w:rsid w:val="004514A7"/>
    <w:rsid w:val="00456D9D"/>
    <w:rsid w:val="00456DC1"/>
    <w:rsid w:val="00457118"/>
    <w:rsid w:val="00461506"/>
    <w:rsid w:val="004755D8"/>
    <w:rsid w:val="00475CE2"/>
    <w:rsid w:val="00476F50"/>
    <w:rsid w:val="00477D2D"/>
    <w:rsid w:val="00480E3D"/>
    <w:rsid w:val="00482181"/>
    <w:rsid w:val="00483A88"/>
    <w:rsid w:val="004864A7"/>
    <w:rsid w:val="00487245"/>
    <w:rsid w:val="004A15AB"/>
    <w:rsid w:val="004A2877"/>
    <w:rsid w:val="004A724E"/>
    <w:rsid w:val="004C08A6"/>
    <w:rsid w:val="004C3D0D"/>
    <w:rsid w:val="004C4550"/>
    <w:rsid w:val="004C7FCE"/>
    <w:rsid w:val="004D39B2"/>
    <w:rsid w:val="004D58A3"/>
    <w:rsid w:val="004E03D3"/>
    <w:rsid w:val="004E2B95"/>
    <w:rsid w:val="004E3CCF"/>
    <w:rsid w:val="004E4984"/>
    <w:rsid w:val="004E5C18"/>
    <w:rsid w:val="00511FAD"/>
    <w:rsid w:val="005131F3"/>
    <w:rsid w:val="0052017A"/>
    <w:rsid w:val="0052506B"/>
    <w:rsid w:val="00526CFC"/>
    <w:rsid w:val="00527C82"/>
    <w:rsid w:val="005318F8"/>
    <w:rsid w:val="00543997"/>
    <w:rsid w:val="0054565A"/>
    <w:rsid w:val="00546653"/>
    <w:rsid w:val="005477D4"/>
    <w:rsid w:val="005505E9"/>
    <w:rsid w:val="00553626"/>
    <w:rsid w:val="00557E5B"/>
    <w:rsid w:val="00562382"/>
    <w:rsid w:val="00565045"/>
    <w:rsid w:val="005669FD"/>
    <w:rsid w:val="00570685"/>
    <w:rsid w:val="005708A8"/>
    <w:rsid w:val="00570C57"/>
    <w:rsid w:val="005716E5"/>
    <w:rsid w:val="00571C41"/>
    <w:rsid w:val="00572B2D"/>
    <w:rsid w:val="00581067"/>
    <w:rsid w:val="00583C99"/>
    <w:rsid w:val="005844D8"/>
    <w:rsid w:val="005846F2"/>
    <w:rsid w:val="00590843"/>
    <w:rsid w:val="00591E84"/>
    <w:rsid w:val="0059446F"/>
    <w:rsid w:val="005A32FB"/>
    <w:rsid w:val="005A499C"/>
    <w:rsid w:val="005D3CF0"/>
    <w:rsid w:val="005D6BD0"/>
    <w:rsid w:val="005D7664"/>
    <w:rsid w:val="005E21D0"/>
    <w:rsid w:val="005E28B0"/>
    <w:rsid w:val="005E2920"/>
    <w:rsid w:val="005E42DC"/>
    <w:rsid w:val="005F38FA"/>
    <w:rsid w:val="0061130B"/>
    <w:rsid w:val="00617CE0"/>
    <w:rsid w:val="0062036E"/>
    <w:rsid w:val="006430FE"/>
    <w:rsid w:val="00647342"/>
    <w:rsid w:val="00651E7D"/>
    <w:rsid w:val="00660157"/>
    <w:rsid w:val="00661CCE"/>
    <w:rsid w:val="0067518B"/>
    <w:rsid w:val="00677080"/>
    <w:rsid w:val="00680C0A"/>
    <w:rsid w:val="00683EB3"/>
    <w:rsid w:val="006866C6"/>
    <w:rsid w:val="006A3DF0"/>
    <w:rsid w:val="006A5053"/>
    <w:rsid w:val="006B0700"/>
    <w:rsid w:val="006B25B6"/>
    <w:rsid w:val="006B2AB7"/>
    <w:rsid w:val="006B320F"/>
    <w:rsid w:val="006C0AAD"/>
    <w:rsid w:val="006C4664"/>
    <w:rsid w:val="006C4F0E"/>
    <w:rsid w:val="006C6401"/>
    <w:rsid w:val="006F6291"/>
    <w:rsid w:val="00700B8D"/>
    <w:rsid w:val="00704BB9"/>
    <w:rsid w:val="00711550"/>
    <w:rsid w:val="007174D7"/>
    <w:rsid w:val="00720CFD"/>
    <w:rsid w:val="00725033"/>
    <w:rsid w:val="0072754B"/>
    <w:rsid w:val="007336BA"/>
    <w:rsid w:val="007369F6"/>
    <w:rsid w:val="007420AD"/>
    <w:rsid w:val="00744798"/>
    <w:rsid w:val="00750166"/>
    <w:rsid w:val="00760F11"/>
    <w:rsid w:val="00761487"/>
    <w:rsid w:val="00773C8E"/>
    <w:rsid w:val="007802F4"/>
    <w:rsid w:val="00781DE8"/>
    <w:rsid w:val="00783199"/>
    <w:rsid w:val="00783B3A"/>
    <w:rsid w:val="007870C5"/>
    <w:rsid w:val="007A7098"/>
    <w:rsid w:val="007A7A14"/>
    <w:rsid w:val="007B2517"/>
    <w:rsid w:val="007C240D"/>
    <w:rsid w:val="007C3DD4"/>
    <w:rsid w:val="007C5A5E"/>
    <w:rsid w:val="007D040B"/>
    <w:rsid w:val="007D201D"/>
    <w:rsid w:val="007D6A8E"/>
    <w:rsid w:val="007E14AD"/>
    <w:rsid w:val="007F1DA8"/>
    <w:rsid w:val="007F2FB4"/>
    <w:rsid w:val="007F4D8D"/>
    <w:rsid w:val="00800ADE"/>
    <w:rsid w:val="0080286C"/>
    <w:rsid w:val="00817645"/>
    <w:rsid w:val="00833D54"/>
    <w:rsid w:val="00846B10"/>
    <w:rsid w:val="00847955"/>
    <w:rsid w:val="00860944"/>
    <w:rsid w:val="00876C8E"/>
    <w:rsid w:val="008840D4"/>
    <w:rsid w:val="008843BB"/>
    <w:rsid w:val="00891BBE"/>
    <w:rsid w:val="00891EEE"/>
    <w:rsid w:val="00893733"/>
    <w:rsid w:val="008954EF"/>
    <w:rsid w:val="00895C1C"/>
    <w:rsid w:val="008A01D7"/>
    <w:rsid w:val="008A2C48"/>
    <w:rsid w:val="008A4C7E"/>
    <w:rsid w:val="008A6F3A"/>
    <w:rsid w:val="008B1FBE"/>
    <w:rsid w:val="008C6FE2"/>
    <w:rsid w:val="008C774B"/>
    <w:rsid w:val="008D4408"/>
    <w:rsid w:val="008D7E1E"/>
    <w:rsid w:val="008E1AD3"/>
    <w:rsid w:val="008E6E38"/>
    <w:rsid w:val="008F099B"/>
    <w:rsid w:val="008F0C25"/>
    <w:rsid w:val="008F1D50"/>
    <w:rsid w:val="008F449B"/>
    <w:rsid w:val="00902CA2"/>
    <w:rsid w:val="009046AB"/>
    <w:rsid w:val="00907502"/>
    <w:rsid w:val="00910130"/>
    <w:rsid w:val="009136AD"/>
    <w:rsid w:val="009173F3"/>
    <w:rsid w:val="00917ADE"/>
    <w:rsid w:val="00932691"/>
    <w:rsid w:val="00956F82"/>
    <w:rsid w:val="009607E7"/>
    <w:rsid w:val="00964235"/>
    <w:rsid w:val="00972279"/>
    <w:rsid w:val="00972FAC"/>
    <w:rsid w:val="00974169"/>
    <w:rsid w:val="00974889"/>
    <w:rsid w:val="00974B3C"/>
    <w:rsid w:val="00975ACF"/>
    <w:rsid w:val="0097643D"/>
    <w:rsid w:val="00982027"/>
    <w:rsid w:val="00985EB9"/>
    <w:rsid w:val="0099306D"/>
    <w:rsid w:val="00993F8C"/>
    <w:rsid w:val="00996B68"/>
    <w:rsid w:val="009A0C01"/>
    <w:rsid w:val="009A1B3B"/>
    <w:rsid w:val="009B033B"/>
    <w:rsid w:val="009B1F87"/>
    <w:rsid w:val="009B3F2E"/>
    <w:rsid w:val="009B74CF"/>
    <w:rsid w:val="009C56AF"/>
    <w:rsid w:val="009C7962"/>
    <w:rsid w:val="009D2545"/>
    <w:rsid w:val="009E21AA"/>
    <w:rsid w:val="009E227D"/>
    <w:rsid w:val="009E79EF"/>
    <w:rsid w:val="009F1328"/>
    <w:rsid w:val="009F181D"/>
    <w:rsid w:val="009F33A6"/>
    <w:rsid w:val="009F44F2"/>
    <w:rsid w:val="00A0155C"/>
    <w:rsid w:val="00A05CF4"/>
    <w:rsid w:val="00A33CBB"/>
    <w:rsid w:val="00A435FB"/>
    <w:rsid w:val="00A4632E"/>
    <w:rsid w:val="00A52137"/>
    <w:rsid w:val="00A53D8E"/>
    <w:rsid w:val="00A707C5"/>
    <w:rsid w:val="00A7343C"/>
    <w:rsid w:val="00A74463"/>
    <w:rsid w:val="00A75994"/>
    <w:rsid w:val="00A80126"/>
    <w:rsid w:val="00A80F1E"/>
    <w:rsid w:val="00A83925"/>
    <w:rsid w:val="00A87529"/>
    <w:rsid w:val="00A917F7"/>
    <w:rsid w:val="00A927F0"/>
    <w:rsid w:val="00A9407B"/>
    <w:rsid w:val="00AA0068"/>
    <w:rsid w:val="00AA0216"/>
    <w:rsid w:val="00AA28E9"/>
    <w:rsid w:val="00AA4718"/>
    <w:rsid w:val="00AA5650"/>
    <w:rsid w:val="00AB2D75"/>
    <w:rsid w:val="00AC1D9B"/>
    <w:rsid w:val="00AD040A"/>
    <w:rsid w:val="00AD3EC4"/>
    <w:rsid w:val="00AD4B03"/>
    <w:rsid w:val="00AD64CB"/>
    <w:rsid w:val="00AD685E"/>
    <w:rsid w:val="00AE6F8A"/>
    <w:rsid w:val="00B01B19"/>
    <w:rsid w:val="00B10767"/>
    <w:rsid w:val="00B13B60"/>
    <w:rsid w:val="00B24964"/>
    <w:rsid w:val="00B304D1"/>
    <w:rsid w:val="00B3725A"/>
    <w:rsid w:val="00B40270"/>
    <w:rsid w:val="00B412BA"/>
    <w:rsid w:val="00B61F26"/>
    <w:rsid w:val="00B6327A"/>
    <w:rsid w:val="00B700C5"/>
    <w:rsid w:val="00B7338C"/>
    <w:rsid w:val="00B739E8"/>
    <w:rsid w:val="00B77489"/>
    <w:rsid w:val="00B8227A"/>
    <w:rsid w:val="00B9551D"/>
    <w:rsid w:val="00BA08E5"/>
    <w:rsid w:val="00BA3AE3"/>
    <w:rsid w:val="00BA4BC4"/>
    <w:rsid w:val="00BB2E71"/>
    <w:rsid w:val="00BB52F2"/>
    <w:rsid w:val="00BB6E2C"/>
    <w:rsid w:val="00BB7FAD"/>
    <w:rsid w:val="00BC191C"/>
    <w:rsid w:val="00BC3B52"/>
    <w:rsid w:val="00BC5A22"/>
    <w:rsid w:val="00BD2FB3"/>
    <w:rsid w:val="00BD5517"/>
    <w:rsid w:val="00BF1C76"/>
    <w:rsid w:val="00C038C7"/>
    <w:rsid w:val="00C062EA"/>
    <w:rsid w:val="00C109C5"/>
    <w:rsid w:val="00C1341A"/>
    <w:rsid w:val="00C15E2A"/>
    <w:rsid w:val="00C16DA9"/>
    <w:rsid w:val="00C259D2"/>
    <w:rsid w:val="00C26E49"/>
    <w:rsid w:val="00C34425"/>
    <w:rsid w:val="00C44720"/>
    <w:rsid w:val="00C45F29"/>
    <w:rsid w:val="00C50033"/>
    <w:rsid w:val="00C749E0"/>
    <w:rsid w:val="00C75DC1"/>
    <w:rsid w:val="00C80C71"/>
    <w:rsid w:val="00C86939"/>
    <w:rsid w:val="00C919E9"/>
    <w:rsid w:val="00C946CD"/>
    <w:rsid w:val="00C97EA8"/>
    <w:rsid w:val="00CA01FA"/>
    <w:rsid w:val="00CA0D52"/>
    <w:rsid w:val="00CA30DF"/>
    <w:rsid w:val="00CC2C40"/>
    <w:rsid w:val="00CD4B90"/>
    <w:rsid w:val="00CD53C4"/>
    <w:rsid w:val="00CD5695"/>
    <w:rsid w:val="00CD5822"/>
    <w:rsid w:val="00CD71DA"/>
    <w:rsid w:val="00CE1BB1"/>
    <w:rsid w:val="00CE3568"/>
    <w:rsid w:val="00CE7AC3"/>
    <w:rsid w:val="00CF15D9"/>
    <w:rsid w:val="00CF1617"/>
    <w:rsid w:val="00CF5A47"/>
    <w:rsid w:val="00D0272F"/>
    <w:rsid w:val="00D03D57"/>
    <w:rsid w:val="00D1125F"/>
    <w:rsid w:val="00D16CA3"/>
    <w:rsid w:val="00D17C66"/>
    <w:rsid w:val="00D20774"/>
    <w:rsid w:val="00D23056"/>
    <w:rsid w:val="00D26A3B"/>
    <w:rsid w:val="00D3067A"/>
    <w:rsid w:val="00D30739"/>
    <w:rsid w:val="00D32CED"/>
    <w:rsid w:val="00D52690"/>
    <w:rsid w:val="00D538DF"/>
    <w:rsid w:val="00D63E1D"/>
    <w:rsid w:val="00D6634C"/>
    <w:rsid w:val="00D70A9F"/>
    <w:rsid w:val="00D71740"/>
    <w:rsid w:val="00D738E7"/>
    <w:rsid w:val="00D7421F"/>
    <w:rsid w:val="00D84102"/>
    <w:rsid w:val="00D85593"/>
    <w:rsid w:val="00D860C6"/>
    <w:rsid w:val="00D865CC"/>
    <w:rsid w:val="00D87E2B"/>
    <w:rsid w:val="00D919A7"/>
    <w:rsid w:val="00D921DF"/>
    <w:rsid w:val="00D958F0"/>
    <w:rsid w:val="00D95C95"/>
    <w:rsid w:val="00D96CFF"/>
    <w:rsid w:val="00DA733C"/>
    <w:rsid w:val="00DB4849"/>
    <w:rsid w:val="00DB49B7"/>
    <w:rsid w:val="00DB5184"/>
    <w:rsid w:val="00DC5430"/>
    <w:rsid w:val="00DD1B55"/>
    <w:rsid w:val="00DD1D9D"/>
    <w:rsid w:val="00DD2831"/>
    <w:rsid w:val="00DD4652"/>
    <w:rsid w:val="00DF240E"/>
    <w:rsid w:val="00DF4715"/>
    <w:rsid w:val="00E0047A"/>
    <w:rsid w:val="00E00910"/>
    <w:rsid w:val="00E05B9E"/>
    <w:rsid w:val="00E05C9A"/>
    <w:rsid w:val="00E16D6E"/>
    <w:rsid w:val="00E257CB"/>
    <w:rsid w:val="00E30B53"/>
    <w:rsid w:val="00E3222D"/>
    <w:rsid w:val="00E334D8"/>
    <w:rsid w:val="00E56787"/>
    <w:rsid w:val="00E762FA"/>
    <w:rsid w:val="00E8639D"/>
    <w:rsid w:val="00E86581"/>
    <w:rsid w:val="00E94B1E"/>
    <w:rsid w:val="00E95B22"/>
    <w:rsid w:val="00EA0CAA"/>
    <w:rsid w:val="00EA1A13"/>
    <w:rsid w:val="00EA4639"/>
    <w:rsid w:val="00EA5E1B"/>
    <w:rsid w:val="00EB1D65"/>
    <w:rsid w:val="00EB2F82"/>
    <w:rsid w:val="00EB460C"/>
    <w:rsid w:val="00EB58DC"/>
    <w:rsid w:val="00EC2EC1"/>
    <w:rsid w:val="00EC4189"/>
    <w:rsid w:val="00ED0982"/>
    <w:rsid w:val="00ED5701"/>
    <w:rsid w:val="00EE3DC4"/>
    <w:rsid w:val="00EF1B14"/>
    <w:rsid w:val="00EF22C3"/>
    <w:rsid w:val="00EF6AF7"/>
    <w:rsid w:val="00EF757D"/>
    <w:rsid w:val="00F025F6"/>
    <w:rsid w:val="00F03AE4"/>
    <w:rsid w:val="00F04AD4"/>
    <w:rsid w:val="00F0600E"/>
    <w:rsid w:val="00F06500"/>
    <w:rsid w:val="00F121D1"/>
    <w:rsid w:val="00F16A8B"/>
    <w:rsid w:val="00F276D0"/>
    <w:rsid w:val="00F40335"/>
    <w:rsid w:val="00F5004D"/>
    <w:rsid w:val="00F5460D"/>
    <w:rsid w:val="00F5505E"/>
    <w:rsid w:val="00F57704"/>
    <w:rsid w:val="00F57ABB"/>
    <w:rsid w:val="00F605E8"/>
    <w:rsid w:val="00F60F1B"/>
    <w:rsid w:val="00F64E5E"/>
    <w:rsid w:val="00F679B5"/>
    <w:rsid w:val="00F706E7"/>
    <w:rsid w:val="00F74DB7"/>
    <w:rsid w:val="00F759B7"/>
    <w:rsid w:val="00F80781"/>
    <w:rsid w:val="00F827CC"/>
    <w:rsid w:val="00F82B52"/>
    <w:rsid w:val="00F82DF1"/>
    <w:rsid w:val="00F848DA"/>
    <w:rsid w:val="00F85222"/>
    <w:rsid w:val="00F853D7"/>
    <w:rsid w:val="00F8678F"/>
    <w:rsid w:val="00F87B55"/>
    <w:rsid w:val="00FA499B"/>
    <w:rsid w:val="00FA5CD1"/>
    <w:rsid w:val="00FB379A"/>
    <w:rsid w:val="00FB756D"/>
    <w:rsid w:val="00FC1F74"/>
    <w:rsid w:val="00FD482F"/>
    <w:rsid w:val="00FF304C"/>
    <w:rsid w:val="00FF64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39F"/>
    <w:pPr>
      <w:jc w:val="both"/>
    </w:pPr>
    <w:rPr>
      <w:sz w:val="24"/>
      <w:lang w:eastAsia="en-US" w:bidi="ar-SA"/>
    </w:rPr>
  </w:style>
  <w:style w:type="paragraph" w:styleId="Heading1">
    <w:name w:val="heading 1"/>
    <w:basedOn w:val="Normal"/>
    <w:next w:val="Normal"/>
    <w:qFormat/>
    <w:rsid w:val="000D639F"/>
    <w:pPr>
      <w:keepNext/>
      <w:ind w:right="720"/>
      <w:outlineLvl w:val="0"/>
    </w:pPr>
    <w:rPr>
      <w:b/>
      <w:color w:val="000000"/>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D639F"/>
    <w:pPr>
      <w:ind w:left="249" w:right="720"/>
    </w:pPr>
    <w:rPr>
      <w:rFonts w:ascii="Times" w:hAnsi="Times"/>
    </w:rPr>
  </w:style>
  <w:style w:type="paragraph" w:styleId="Header">
    <w:name w:val="header"/>
    <w:basedOn w:val="Normal"/>
    <w:rsid w:val="000D639F"/>
    <w:pPr>
      <w:tabs>
        <w:tab w:val="center" w:pos="4320"/>
        <w:tab w:val="right" w:pos="8640"/>
      </w:tabs>
    </w:pPr>
  </w:style>
  <w:style w:type="paragraph" w:styleId="Footer">
    <w:name w:val="footer"/>
    <w:basedOn w:val="Normal"/>
    <w:rsid w:val="000D639F"/>
    <w:pPr>
      <w:tabs>
        <w:tab w:val="center" w:pos="4320"/>
        <w:tab w:val="right" w:pos="8640"/>
      </w:tabs>
    </w:pPr>
  </w:style>
  <w:style w:type="character" w:styleId="PageNumber">
    <w:name w:val="page number"/>
    <w:basedOn w:val="DefaultParagraphFont"/>
    <w:rsid w:val="000D639F"/>
  </w:style>
  <w:style w:type="paragraph" w:customStyle="1" w:styleId="QuestionHead">
    <w:name w:val="Question Head"/>
    <w:basedOn w:val="Normal"/>
    <w:next w:val="Normal"/>
    <w:rsid w:val="000D639F"/>
    <w:pPr>
      <w:keepNext/>
      <w:spacing w:before="120" w:after="120"/>
    </w:pPr>
    <w:rPr>
      <w:b/>
    </w:rPr>
  </w:style>
  <w:style w:type="paragraph" w:customStyle="1" w:styleId="ProblemHead">
    <w:name w:val="Problem Head"/>
    <w:next w:val="Normal"/>
    <w:rsid w:val="000D639F"/>
    <w:pPr>
      <w:numPr>
        <w:numId w:val="3"/>
      </w:numPr>
    </w:pPr>
    <w:rPr>
      <w:lang w:eastAsia="en-US" w:bidi="ar-SA"/>
    </w:rPr>
  </w:style>
  <w:style w:type="paragraph" w:styleId="BodyText">
    <w:name w:val="Body Text"/>
    <w:basedOn w:val="Normal"/>
    <w:rsid w:val="000D639F"/>
    <w:pPr>
      <w:spacing w:before="120" w:after="120"/>
    </w:pPr>
  </w:style>
  <w:style w:type="paragraph" w:customStyle="1" w:styleId="font5">
    <w:name w:val="font5"/>
    <w:basedOn w:val="Normal"/>
    <w:rsid w:val="000D639F"/>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0D639F"/>
    <w:pPr>
      <w:spacing w:before="100" w:beforeAutospacing="1" w:after="100" w:afterAutospacing="1"/>
    </w:pPr>
    <w:rPr>
      <w:rFonts w:ascii="Arial" w:eastAsia="Arial Unicode MS" w:hAnsi="Arial" w:cs="Arial"/>
      <w:b/>
      <w:bCs/>
      <w:szCs w:val="24"/>
    </w:rPr>
  </w:style>
  <w:style w:type="paragraph" w:styleId="BodyText2">
    <w:name w:val="Body Text 2"/>
    <w:basedOn w:val="Normal"/>
    <w:rsid w:val="000D639F"/>
    <w:pPr>
      <w:jc w:val="center"/>
    </w:pPr>
    <w:rPr>
      <w:b/>
      <w:bCs/>
      <w:szCs w:val="24"/>
    </w:rPr>
  </w:style>
  <w:style w:type="paragraph" w:customStyle="1" w:styleId="xl24">
    <w:name w:val="xl24"/>
    <w:basedOn w:val="Normal"/>
    <w:rsid w:val="000D639F"/>
    <w:pP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0D6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26">
    <w:name w:val="xl26"/>
    <w:basedOn w:val="Normal"/>
    <w:rsid w:val="000D63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0D639F"/>
    <w:pPr>
      <w:spacing w:before="100" w:beforeAutospacing="1" w:after="100" w:afterAutospacing="1"/>
      <w:jc w:val="center"/>
    </w:pPr>
    <w:rPr>
      <w:rFonts w:ascii="Arial Unicode MS" w:eastAsia="Arial Unicode MS" w:hAnsi="Arial Unicode MS" w:cs="Arial Unicode MS"/>
      <w:szCs w:val="24"/>
    </w:rPr>
  </w:style>
  <w:style w:type="paragraph" w:customStyle="1" w:styleId="xl28">
    <w:name w:val="xl28"/>
    <w:basedOn w:val="Normal"/>
    <w:rsid w:val="000D639F"/>
    <w:pP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29">
    <w:name w:val="xl29"/>
    <w:basedOn w:val="Normal"/>
    <w:rsid w:val="000D63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Cs w:val="24"/>
    </w:rPr>
  </w:style>
  <w:style w:type="paragraph" w:customStyle="1" w:styleId="xl30">
    <w:name w:val="xl30"/>
    <w:basedOn w:val="Normal"/>
    <w:rsid w:val="000D639F"/>
    <w:pPr>
      <w:shd w:val="clear" w:color="auto" w:fill="C0C0C0"/>
      <w:spacing w:before="100" w:beforeAutospacing="1" w:after="100" w:afterAutospacing="1"/>
    </w:pPr>
    <w:rPr>
      <w:rFonts w:ascii="Arial" w:eastAsia="Arial Unicode MS" w:hAnsi="Arial" w:cs="Arial"/>
      <w:b/>
      <w:bCs/>
      <w:szCs w:val="24"/>
    </w:rPr>
  </w:style>
  <w:style w:type="paragraph" w:customStyle="1" w:styleId="xl31">
    <w:name w:val="xl31"/>
    <w:basedOn w:val="Normal"/>
    <w:rsid w:val="000D63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rsid w:val="000D639F"/>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Unicode MS" w:eastAsia="Arial Unicode MS" w:hAnsi="Arial Unicode MS" w:cs="Arial Unicode MS"/>
      <w:szCs w:val="24"/>
    </w:rPr>
  </w:style>
  <w:style w:type="paragraph" w:styleId="BalloonText">
    <w:name w:val="Balloon Text"/>
    <w:basedOn w:val="Normal"/>
    <w:semiHidden/>
    <w:rsid w:val="0061130B"/>
    <w:rPr>
      <w:rFonts w:ascii="Tahoma" w:hAnsi="Tahoma" w:cs="Tahoma"/>
      <w:sz w:val="16"/>
      <w:szCs w:val="16"/>
    </w:rPr>
  </w:style>
  <w:style w:type="character" w:styleId="CommentReference">
    <w:name w:val="annotation reference"/>
    <w:basedOn w:val="DefaultParagraphFont"/>
    <w:semiHidden/>
    <w:rsid w:val="00F276D0"/>
    <w:rPr>
      <w:sz w:val="16"/>
      <w:szCs w:val="16"/>
    </w:rPr>
  </w:style>
  <w:style w:type="paragraph" w:styleId="CommentText">
    <w:name w:val="annotation text"/>
    <w:basedOn w:val="Normal"/>
    <w:semiHidden/>
    <w:rsid w:val="00F276D0"/>
    <w:rPr>
      <w:sz w:val="20"/>
    </w:rPr>
  </w:style>
  <w:style w:type="paragraph" w:styleId="CommentSubject">
    <w:name w:val="annotation subject"/>
    <w:basedOn w:val="CommentText"/>
    <w:next w:val="CommentText"/>
    <w:semiHidden/>
    <w:rsid w:val="00F276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6989</Words>
  <Characters>39840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Material Review Questions</vt:lpstr>
    </vt:vector>
  </TitlesOfParts>
  <Company>David L. Keeney &amp; Associates, Inc.</Company>
  <LinksUpToDate>false</LinksUpToDate>
  <CharactersWithSpaces>46736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Review Questions</dc:title>
  <dc:creator>David Keeney</dc:creator>
  <cp:lastModifiedBy>simoi</cp:lastModifiedBy>
  <cp:revision>4</cp:revision>
  <cp:lastPrinted>2005-07-21T20:17:00Z</cp:lastPrinted>
  <dcterms:created xsi:type="dcterms:W3CDTF">2011-08-10T19:29:00Z</dcterms:created>
  <dcterms:modified xsi:type="dcterms:W3CDTF">2018-11-29T11:59:00Z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-1944307605</vt:i4>
  </property>
  <property fmtid="{D5CDD505-2E9C-101B-9397-08002B2CF9AE}" pid="3" name="_EmailSubject">
    <vt:lpwstr/>
  </property>
  <property fmtid="{D5CDD505-2E9C-101B-9397-08002B2CF9AE}" pid="4" name="_AuthorEmail">
    <vt:lpwstr>Jack.Meredith@mba.wfu.edu</vt:lpwstr>
  </property>
  <property fmtid="{D5CDD505-2E9C-101B-9397-08002B2CF9AE}" pid="5" name="_AuthorEmailDisplayName">
    <vt:lpwstr>Jack Meredith</vt:lpwstr>
  </property>
  <property fmtid="{D5CDD505-2E9C-101B-9397-08002B2CF9AE}" pid="6" name="_PreviousAdHocReviewCycleID">
    <vt:i4>-1968526252</vt:i4>
  </property>
  <property fmtid="{D5CDD505-2E9C-101B-9397-08002B2CF9AE}" pid="7" name="_ReviewingToolsShownOnce">
    <vt:lpwstr/>
  </property>
</Properties>
</file>