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6031" w:rsidRDefault="000D6031" w:rsidP="000D6031">
      <w:pPr>
        <w:jc w:val="center"/>
        <w:rPr>
          <w:rFonts w:ascii="Times New Roman" w:hAnsi="Times New Roman" w:cs="Times New Roman"/>
          <w:b/>
        </w:rPr>
      </w:pPr>
      <w:r>
        <w:rPr>
          <w:rFonts w:ascii="Times New Roman" w:hAnsi="Times New Roman" w:cs="Times New Roman"/>
          <w:b/>
        </w:rPr>
        <w:t>CHAPTER 2</w:t>
      </w:r>
    </w:p>
    <w:p w:rsidR="000D6031" w:rsidRDefault="000D6031" w:rsidP="000D6031">
      <w:pPr>
        <w:jc w:val="center"/>
        <w:rPr>
          <w:rFonts w:ascii="Times New Roman" w:hAnsi="Times New Roman" w:cs="Times New Roman"/>
          <w:b/>
        </w:rPr>
      </w:pPr>
      <w:r>
        <w:rPr>
          <w:rFonts w:ascii="Times New Roman" w:hAnsi="Times New Roman" w:cs="Times New Roman"/>
          <w:b/>
        </w:rPr>
        <w:t>THE COMPOSITION OF THE HISPANIC/LATINO MARKET</w:t>
      </w:r>
    </w:p>
    <w:p w:rsidR="000D6031" w:rsidRDefault="000D6031" w:rsidP="000D6031">
      <w:pPr>
        <w:rPr>
          <w:rFonts w:ascii="Times New Roman" w:hAnsi="Times New Roman" w:cs="Times New Roman"/>
        </w:rPr>
      </w:pPr>
    </w:p>
    <w:p w:rsidR="000D6031" w:rsidRDefault="000D6031" w:rsidP="000D6031">
      <w:pPr>
        <w:rPr>
          <w:rFonts w:ascii="Times New Roman" w:hAnsi="Times New Roman" w:cs="Times New Roman"/>
          <w:i/>
        </w:rPr>
      </w:pPr>
      <w:r>
        <w:rPr>
          <w:rFonts w:ascii="Times New Roman" w:hAnsi="Times New Roman" w:cs="Times New Roman"/>
          <w:i/>
        </w:rPr>
        <w:t>Chapter 2: Essay &amp; Short Answer Questions:</w:t>
      </w:r>
    </w:p>
    <w:p w:rsidR="000D6031" w:rsidRDefault="000D6031" w:rsidP="000D6031">
      <w:pPr>
        <w:rPr>
          <w:rFonts w:ascii="Times New Roman" w:hAnsi="Times New Roman" w:cs="Times New Roman"/>
        </w:rPr>
      </w:pPr>
    </w:p>
    <w:p w:rsidR="000D6031" w:rsidRDefault="000D6031" w:rsidP="000D6031">
      <w:pPr>
        <w:rPr>
          <w:rFonts w:ascii="Times New Roman" w:hAnsi="Times New Roman" w:cs="Times New Roman"/>
        </w:rPr>
      </w:pPr>
      <w:r>
        <w:rPr>
          <w:rFonts w:ascii="Times New Roman" w:hAnsi="Times New Roman" w:cs="Times New Roman"/>
        </w:rPr>
        <w:t>1.What do you think about the implications of homogeneity and diversity of the Hispanics?</w:t>
      </w:r>
    </w:p>
    <w:p w:rsidR="000D6031" w:rsidRDefault="000D6031" w:rsidP="000D6031">
      <w:pPr>
        <w:rPr>
          <w:rFonts w:ascii="Times New Roman" w:hAnsi="Times New Roman" w:cs="Times New Roman"/>
        </w:rPr>
      </w:pPr>
    </w:p>
    <w:p w:rsidR="000D6031" w:rsidRDefault="000D6031" w:rsidP="000D6031">
      <w:pPr>
        <w:rPr>
          <w:rFonts w:ascii="Times New Roman" w:hAnsi="Times New Roman" w:cs="Times New Roman"/>
        </w:rPr>
      </w:pPr>
      <w:r>
        <w:rPr>
          <w:rFonts w:ascii="Times New Roman" w:hAnsi="Times New Roman" w:cs="Times New Roman"/>
        </w:rPr>
        <w:t xml:space="preserve">There are very critical specifications that make Hispanics an extremely targetable group </w:t>
      </w:r>
      <w:proofErr w:type="gramStart"/>
      <w:r>
        <w:rPr>
          <w:rFonts w:ascii="Times New Roman" w:hAnsi="Times New Roman" w:cs="Times New Roman"/>
        </w:rPr>
        <w:t>in spite of</w:t>
      </w:r>
      <w:proofErr w:type="gramEnd"/>
      <w:r>
        <w:rPr>
          <w:rFonts w:ascii="Times New Roman" w:hAnsi="Times New Roman" w:cs="Times New Roman"/>
        </w:rPr>
        <w:t xml:space="preserve"> their specific cultural considerations. The homogeneity is because of historical and cultural roots. Religion, language and many other cultural aspects tie the Hispanics together. There are dominant homogeneities, which are very distinct. Mexicans are a very vast part of US Hispanic market. </w:t>
      </w:r>
    </w:p>
    <w:p w:rsidR="000D6031" w:rsidRDefault="000D6031" w:rsidP="000D6031">
      <w:pPr>
        <w:rPr>
          <w:rFonts w:ascii="Times New Roman" w:hAnsi="Times New Roman" w:cs="Times New Roman"/>
        </w:rPr>
      </w:pPr>
    </w:p>
    <w:p w:rsidR="000D6031" w:rsidRDefault="000D6031" w:rsidP="000D6031">
      <w:pPr>
        <w:rPr>
          <w:rFonts w:ascii="Times New Roman" w:hAnsi="Times New Roman" w:cs="Times New Roman"/>
        </w:rPr>
      </w:pPr>
    </w:p>
    <w:p w:rsidR="000D6031" w:rsidRDefault="000D6031" w:rsidP="000D6031">
      <w:pPr>
        <w:rPr>
          <w:rFonts w:ascii="Times New Roman" w:hAnsi="Times New Roman" w:cs="Times New Roman"/>
        </w:rPr>
      </w:pPr>
      <w:r>
        <w:rPr>
          <w:rFonts w:ascii="Times New Roman" w:hAnsi="Times New Roman" w:cs="Times New Roman"/>
        </w:rPr>
        <w:t>2.What are the implications of Geographic dispersion of the Hispanics?</w:t>
      </w:r>
    </w:p>
    <w:p w:rsidR="000D6031" w:rsidRDefault="000D6031" w:rsidP="000D6031">
      <w:pPr>
        <w:rPr>
          <w:rFonts w:ascii="Times New Roman" w:hAnsi="Times New Roman" w:cs="Times New Roman"/>
        </w:rPr>
      </w:pPr>
    </w:p>
    <w:p w:rsidR="000D6031" w:rsidRDefault="000D6031" w:rsidP="000D6031">
      <w:pPr>
        <w:rPr>
          <w:rFonts w:ascii="Times New Roman" w:hAnsi="Times New Roman" w:cs="Times New Roman"/>
        </w:rPr>
      </w:pPr>
      <w:r>
        <w:rPr>
          <w:rFonts w:ascii="Times New Roman" w:hAnsi="Times New Roman" w:cs="Times New Roman"/>
        </w:rPr>
        <w:t>The implications of geographic dispersion of Hispanics are as follows:</w:t>
      </w:r>
    </w:p>
    <w:p w:rsidR="000D6031" w:rsidRDefault="000D6031" w:rsidP="000D6031">
      <w:pPr>
        <w:pStyle w:val="ListParagraph"/>
        <w:numPr>
          <w:ilvl w:val="0"/>
          <w:numId w:val="1"/>
        </w:numPr>
        <w:rPr>
          <w:rFonts w:ascii="Times New Roman" w:hAnsi="Times New Roman" w:cs="Times New Roman"/>
        </w:rPr>
      </w:pPr>
      <w:r>
        <w:rPr>
          <w:rFonts w:ascii="Times New Roman" w:hAnsi="Times New Roman" w:cs="Times New Roman"/>
        </w:rPr>
        <w:t xml:space="preserve">Influence the non-Hispanic group of people by influence of  </w:t>
      </w:r>
    </w:p>
    <w:p w:rsidR="000D6031" w:rsidRDefault="000D6031" w:rsidP="000D6031">
      <w:pPr>
        <w:pStyle w:val="ListParagraph"/>
        <w:numPr>
          <w:ilvl w:val="0"/>
          <w:numId w:val="1"/>
        </w:numPr>
        <w:rPr>
          <w:rFonts w:ascii="Times New Roman" w:hAnsi="Times New Roman" w:cs="Times New Roman"/>
        </w:rPr>
      </w:pPr>
      <w:r>
        <w:rPr>
          <w:rFonts w:ascii="Times New Roman" w:hAnsi="Times New Roman" w:cs="Times New Roman"/>
        </w:rPr>
        <w:t>Acquisition of English as a second language.</w:t>
      </w:r>
    </w:p>
    <w:p w:rsidR="000D6031" w:rsidRDefault="000D6031" w:rsidP="000D6031">
      <w:pPr>
        <w:pStyle w:val="ListParagraph"/>
        <w:numPr>
          <w:ilvl w:val="0"/>
          <w:numId w:val="1"/>
        </w:numPr>
        <w:rPr>
          <w:rFonts w:ascii="Times New Roman" w:hAnsi="Times New Roman" w:cs="Times New Roman"/>
        </w:rPr>
      </w:pPr>
      <w:r>
        <w:rPr>
          <w:rFonts w:ascii="Times New Roman" w:hAnsi="Times New Roman" w:cs="Times New Roman"/>
        </w:rPr>
        <w:t>Marketers can reach them and not consider them typically Hispanic and put extra efforts.</w:t>
      </w:r>
    </w:p>
    <w:p w:rsidR="000D6031" w:rsidRDefault="000D6031" w:rsidP="000D6031">
      <w:pPr>
        <w:pStyle w:val="ListParagraph"/>
        <w:numPr>
          <w:ilvl w:val="0"/>
          <w:numId w:val="1"/>
        </w:numPr>
        <w:rPr>
          <w:rFonts w:ascii="Times New Roman" w:hAnsi="Times New Roman" w:cs="Times New Roman"/>
        </w:rPr>
      </w:pPr>
      <w:r>
        <w:rPr>
          <w:rFonts w:ascii="Times New Roman" w:hAnsi="Times New Roman" w:cs="Times New Roman"/>
        </w:rPr>
        <w:t>They preserve their cultural roots, they try to become bilinguals or adapt bicultural habits.</w:t>
      </w:r>
    </w:p>
    <w:p w:rsidR="000D6031" w:rsidRDefault="000D6031" w:rsidP="000D6031">
      <w:pPr>
        <w:rPr>
          <w:rFonts w:ascii="Times New Roman" w:hAnsi="Times New Roman" w:cs="Times New Roman"/>
        </w:rPr>
      </w:pPr>
    </w:p>
    <w:p w:rsidR="000D6031" w:rsidRDefault="000D6031" w:rsidP="000D6031">
      <w:pPr>
        <w:rPr>
          <w:rFonts w:ascii="Times New Roman" w:hAnsi="Times New Roman" w:cs="Times New Roman"/>
        </w:rPr>
      </w:pPr>
    </w:p>
    <w:p w:rsidR="000D6031" w:rsidRDefault="000D6031" w:rsidP="000D6031">
      <w:pPr>
        <w:pBdr>
          <w:top w:val="single" w:sz="4" w:space="1" w:color="auto"/>
        </w:pBdr>
        <w:rPr>
          <w:rFonts w:ascii="Times New Roman" w:hAnsi="Times New Roman" w:cs="Times New Roman"/>
          <w:i/>
        </w:rPr>
      </w:pPr>
      <w:r>
        <w:rPr>
          <w:rFonts w:ascii="Times New Roman" w:hAnsi="Times New Roman" w:cs="Times New Roman"/>
          <w:i/>
        </w:rPr>
        <w:t>Chapter 2: Multiple Choices</w:t>
      </w:r>
    </w:p>
    <w:p w:rsidR="000D6031" w:rsidRDefault="000D6031" w:rsidP="000D6031">
      <w:pPr>
        <w:rPr>
          <w:rFonts w:ascii="Times New Roman" w:hAnsi="Times New Roman" w:cs="Times New Roman"/>
        </w:rPr>
      </w:pPr>
    </w:p>
    <w:p w:rsidR="000D6031" w:rsidRDefault="000D6031" w:rsidP="000D6031">
      <w:pPr>
        <w:pStyle w:val="ListParagraph"/>
        <w:numPr>
          <w:ilvl w:val="0"/>
          <w:numId w:val="2"/>
        </w:numPr>
        <w:spacing w:after="200"/>
        <w:rPr>
          <w:rFonts w:ascii="Times New Roman" w:hAnsi="Times New Roman" w:cs="Times New Roman"/>
        </w:rPr>
      </w:pPr>
      <w:r>
        <w:rPr>
          <w:rFonts w:ascii="Times New Roman" w:hAnsi="Times New Roman" w:cs="Times New Roman"/>
        </w:rPr>
        <w:t>Consumers from this country tend to be very heterogeneous. Some are very knowledgeable consumers while others need more information.</w:t>
      </w:r>
    </w:p>
    <w:p w:rsidR="000D6031" w:rsidRDefault="000D6031" w:rsidP="000D6031">
      <w:pPr>
        <w:pStyle w:val="ListParagraph"/>
        <w:ind w:left="360"/>
        <w:rPr>
          <w:rFonts w:ascii="Times New Roman" w:hAnsi="Times New Roman" w:cs="Times New Roman"/>
        </w:rPr>
      </w:pPr>
    </w:p>
    <w:p w:rsidR="000D6031" w:rsidRDefault="000D6031" w:rsidP="000D6031">
      <w:pPr>
        <w:pStyle w:val="ListParagraph"/>
        <w:ind w:left="360"/>
        <w:rPr>
          <w:rFonts w:ascii="Times New Roman" w:hAnsi="Times New Roman" w:cs="Times New Roman"/>
          <w:lang w:val="es-ES_tradnl"/>
        </w:rPr>
      </w:pPr>
      <w:r>
        <w:rPr>
          <w:rFonts w:ascii="Times New Roman" w:hAnsi="Times New Roman" w:cs="Times New Roman"/>
          <w:lang w:val="es-ES_tradnl"/>
        </w:rPr>
        <w:t>a. México</w:t>
      </w:r>
      <w:r>
        <w:rPr>
          <w:rFonts w:ascii="Times New Roman" w:hAnsi="Times New Roman" w:cs="Times New Roman"/>
          <w:lang w:val="es-ES_tradnl"/>
        </w:rPr>
        <w:tab/>
      </w:r>
      <w:r>
        <w:rPr>
          <w:rFonts w:ascii="Times New Roman" w:hAnsi="Times New Roman" w:cs="Times New Roman"/>
          <w:lang w:val="es-ES_tradnl"/>
        </w:rPr>
        <w:tab/>
      </w:r>
      <w:r>
        <w:rPr>
          <w:rFonts w:ascii="Times New Roman" w:hAnsi="Times New Roman" w:cs="Times New Roman"/>
          <w:lang w:val="es-ES_tradnl"/>
        </w:rPr>
        <w:tab/>
        <w:t>c. Argentina</w:t>
      </w:r>
    </w:p>
    <w:p w:rsidR="000D6031" w:rsidRDefault="000D6031" w:rsidP="000D6031">
      <w:pPr>
        <w:pStyle w:val="ListParagraph"/>
        <w:ind w:left="360"/>
        <w:rPr>
          <w:rFonts w:ascii="Times New Roman" w:hAnsi="Times New Roman" w:cs="Times New Roman"/>
          <w:lang w:val="es-ES_tradnl"/>
        </w:rPr>
      </w:pPr>
      <w:r>
        <w:rPr>
          <w:rFonts w:ascii="Times New Roman" w:hAnsi="Times New Roman" w:cs="Times New Roman"/>
          <w:lang w:val="es-ES_tradnl"/>
        </w:rPr>
        <w:t>b. Cuba</w:t>
      </w:r>
      <w:r>
        <w:rPr>
          <w:rFonts w:ascii="Times New Roman" w:hAnsi="Times New Roman" w:cs="Times New Roman"/>
          <w:lang w:val="es-ES_tradnl"/>
        </w:rPr>
        <w:tab/>
      </w:r>
      <w:r>
        <w:rPr>
          <w:rFonts w:ascii="Times New Roman" w:hAnsi="Times New Roman" w:cs="Times New Roman"/>
          <w:lang w:val="es-ES_tradnl"/>
        </w:rPr>
        <w:tab/>
      </w:r>
      <w:r>
        <w:rPr>
          <w:rFonts w:ascii="Times New Roman" w:hAnsi="Times New Roman" w:cs="Times New Roman"/>
          <w:lang w:val="es-ES_tradnl"/>
        </w:rPr>
        <w:tab/>
        <w:t>d. Costa Rica</w:t>
      </w:r>
    </w:p>
    <w:p w:rsidR="000D6031" w:rsidRDefault="000D6031" w:rsidP="000D6031">
      <w:pPr>
        <w:rPr>
          <w:rFonts w:ascii="Times New Roman" w:hAnsi="Times New Roman" w:cs="Times New Roman"/>
        </w:rPr>
      </w:pPr>
    </w:p>
    <w:p w:rsidR="000D6031" w:rsidRDefault="000D6031" w:rsidP="000D6031">
      <w:pPr>
        <w:pStyle w:val="ListParagraph"/>
        <w:numPr>
          <w:ilvl w:val="0"/>
          <w:numId w:val="2"/>
        </w:numPr>
        <w:rPr>
          <w:rFonts w:ascii="Times New Roman" w:hAnsi="Times New Roman" w:cs="Times New Roman"/>
        </w:rPr>
      </w:pPr>
      <w:r>
        <w:rPr>
          <w:rFonts w:ascii="Times New Roman" w:hAnsi="Times New Roman" w:cs="Times New Roman"/>
        </w:rPr>
        <w:t>Where do most Hispanics living in the U.S. come from (or heritage from)?</w:t>
      </w:r>
    </w:p>
    <w:p w:rsidR="000D6031" w:rsidRDefault="000D6031" w:rsidP="000D6031">
      <w:pPr>
        <w:pStyle w:val="ListParagraph"/>
        <w:ind w:left="360"/>
        <w:rPr>
          <w:rFonts w:ascii="Times New Roman" w:hAnsi="Times New Roman" w:cs="Times New Roman"/>
        </w:rPr>
      </w:pPr>
    </w:p>
    <w:p w:rsidR="000D6031" w:rsidRDefault="000D6031" w:rsidP="000D6031">
      <w:pPr>
        <w:pStyle w:val="ListParagraph"/>
        <w:ind w:left="360"/>
        <w:rPr>
          <w:rFonts w:ascii="Times New Roman" w:hAnsi="Times New Roman" w:cs="Times New Roman"/>
          <w:lang w:val="es-ES_tradnl"/>
        </w:rPr>
      </w:pPr>
      <w:r>
        <w:rPr>
          <w:rFonts w:ascii="Times New Roman" w:hAnsi="Times New Roman" w:cs="Times New Roman"/>
          <w:lang w:val="es-ES_tradnl"/>
        </w:rPr>
        <w:t xml:space="preserve">a. </w:t>
      </w:r>
      <w:proofErr w:type="spellStart"/>
      <w:r>
        <w:rPr>
          <w:rFonts w:ascii="Times New Roman" w:hAnsi="Times New Roman" w:cs="Times New Roman"/>
          <w:lang w:val="es-ES_tradnl"/>
        </w:rPr>
        <w:t>Dominican</w:t>
      </w:r>
      <w:proofErr w:type="spellEnd"/>
      <w:r>
        <w:rPr>
          <w:rFonts w:ascii="Times New Roman" w:hAnsi="Times New Roman" w:cs="Times New Roman"/>
          <w:lang w:val="es-ES_tradnl"/>
        </w:rPr>
        <w:t xml:space="preserve"> </w:t>
      </w:r>
      <w:proofErr w:type="spellStart"/>
      <w:r>
        <w:rPr>
          <w:rFonts w:ascii="Times New Roman" w:hAnsi="Times New Roman" w:cs="Times New Roman"/>
          <w:lang w:val="es-ES_tradnl"/>
        </w:rPr>
        <w:t>Republic</w:t>
      </w:r>
      <w:proofErr w:type="spellEnd"/>
      <w:r>
        <w:rPr>
          <w:rFonts w:ascii="Times New Roman" w:hAnsi="Times New Roman" w:cs="Times New Roman"/>
          <w:lang w:val="es-ES_tradnl"/>
        </w:rPr>
        <w:tab/>
      </w:r>
      <w:r>
        <w:rPr>
          <w:rFonts w:ascii="Times New Roman" w:hAnsi="Times New Roman" w:cs="Times New Roman"/>
          <w:lang w:val="es-ES_tradnl"/>
        </w:rPr>
        <w:tab/>
        <w:t>c. Puerto Rico</w:t>
      </w:r>
    </w:p>
    <w:p w:rsidR="000D6031" w:rsidRDefault="000D6031" w:rsidP="000D6031">
      <w:pPr>
        <w:pStyle w:val="ListParagraph"/>
        <w:ind w:left="360"/>
        <w:rPr>
          <w:rFonts w:ascii="Times New Roman" w:hAnsi="Times New Roman" w:cs="Times New Roman"/>
        </w:rPr>
      </w:pPr>
      <w:r>
        <w:rPr>
          <w:rFonts w:ascii="Times New Roman" w:hAnsi="Times New Roman" w:cs="Times New Roman"/>
        </w:rPr>
        <w:t>b. Mexico</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d. South America</w:t>
      </w:r>
    </w:p>
    <w:p w:rsidR="000D6031" w:rsidRDefault="000D6031" w:rsidP="000D6031">
      <w:pPr>
        <w:rPr>
          <w:rFonts w:ascii="Times New Roman" w:hAnsi="Times New Roman" w:cs="Times New Roman"/>
        </w:rPr>
      </w:pPr>
    </w:p>
    <w:p w:rsidR="00F36B06" w:rsidRDefault="00F36B06">
      <w:bookmarkStart w:id="0" w:name="_GoBack"/>
      <w:bookmarkEnd w:id="0"/>
    </w:p>
    <w:sectPr w:rsidR="00F36B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F33062"/>
    <w:multiLevelType w:val="hybridMultilevel"/>
    <w:tmpl w:val="9BC20C3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68EE4CB1"/>
    <w:multiLevelType w:val="hybridMultilevel"/>
    <w:tmpl w:val="E39A398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87F"/>
    <w:rsid w:val="000D6031"/>
    <w:rsid w:val="00F36B06"/>
    <w:rsid w:val="00F46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F33EAD-A47A-4D50-8CCC-66C1AB7FC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6031"/>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60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63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1174</Characters>
  <Application>Microsoft Office Word</Application>
  <DocSecurity>0</DocSecurity>
  <Lines>9</Lines>
  <Paragraphs>2</Paragraphs>
  <ScaleCrop>false</ScaleCrop>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2018-04-21T09:56:00Z</dcterms:created>
  <dcterms:modified xsi:type="dcterms:W3CDTF">2018-04-21T09:56:00Z</dcterms:modified>
</cp:coreProperties>
</file>