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4135" w:rsidRPr="00D42364" w:rsidRDefault="00704135" w:rsidP="00704135">
      <w:pPr>
        <w:spacing w:line="480" w:lineRule="auto"/>
        <w:rPr>
          <w:color w:val="000000"/>
        </w:rPr>
      </w:pPr>
      <w:r w:rsidRPr="00D42364">
        <w:rPr>
          <w:color w:val="000000"/>
        </w:rPr>
        <w:t>CHAPTER THREE: LAYOUT DESIGN</w:t>
      </w:r>
    </w:p>
    <w:p w:rsidR="00704135" w:rsidRPr="00D42364" w:rsidRDefault="00704135" w:rsidP="00704135">
      <w:pPr>
        <w:pStyle w:val="EndnoteText"/>
        <w:spacing w:line="480" w:lineRule="auto"/>
        <w:rPr>
          <w:sz w:val="24"/>
          <w:szCs w:val="24"/>
        </w:rPr>
      </w:pPr>
    </w:p>
    <w:p w:rsidR="00704135" w:rsidRPr="00D42364" w:rsidRDefault="00704135" w:rsidP="00704135">
      <w:pPr>
        <w:pStyle w:val="EndnoteText"/>
        <w:spacing w:line="480" w:lineRule="auto"/>
        <w:rPr>
          <w:sz w:val="24"/>
          <w:szCs w:val="24"/>
        </w:rPr>
      </w:pPr>
      <w:r w:rsidRPr="00D42364">
        <w:rPr>
          <w:sz w:val="24"/>
          <w:szCs w:val="24"/>
        </w:rPr>
        <w:t>1. What are the characteristics of a good map title? Give an example of a good map title.</w:t>
      </w:r>
    </w:p>
    <w:p w:rsidR="00704135" w:rsidRPr="00D42364" w:rsidRDefault="00704135" w:rsidP="00704135">
      <w:pPr>
        <w:pStyle w:val="EndnoteText"/>
        <w:numPr>
          <w:ilvl w:val="0"/>
          <w:numId w:val="1"/>
        </w:numPr>
        <w:spacing w:line="480" w:lineRule="auto"/>
        <w:rPr>
          <w:sz w:val="24"/>
          <w:szCs w:val="24"/>
        </w:rPr>
      </w:pPr>
      <w:r w:rsidRPr="00D42364">
        <w:rPr>
          <w:sz w:val="24"/>
          <w:szCs w:val="24"/>
        </w:rPr>
        <w:t>Short. Ten words or less.</w:t>
      </w:r>
    </w:p>
    <w:p w:rsidR="00704135" w:rsidRPr="00D42364" w:rsidRDefault="00704135" w:rsidP="00704135">
      <w:pPr>
        <w:pStyle w:val="EndnoteText"/>
        <w:numPr>
          <w:ilvl w:val="0"/>
          <w:numId w:val="1"/>
        </w:numPr>
        <w:spacing w:line="480" w:lineRule="auto"/>
        <w:rPr>
          <w:sz w:val="24"/>
          <w:szCs w:val="24"/>
        </w:rPr>
      </w:pPr>
      <w:r w:rsidRPr="00D42364">
        <w:rPr>
          <w:sz w:val="24"/>
          <w:szCs w:val="24"/>
        </w:rPr>
        <w:t>Interesting</w:t>
      </w:r>
    </w:p>
    <w:p w:rsidR="00704135" w:rsidRPr="00D42364" w:rsidRDefault="00704135" w:rsidP="00704135">
      <w:pPr>
        <w:pStyle w:val="EndnoteText"/>
        <w:numPr>
          <w:ilvl w:val="0"/>
          <w:numId w:val="1"/>
        </w:numPr>
        <w:spacing w:line="480" w:lineRule="auto"/>
        <w:rPr>
          <w:sz w:val="24"/>
          <w:szCs w:val="24"/>
        </w:rPr>
      </w:pPr>
      <w:r w:rsidRPr="00D42364">
        <w:rPr>
          <w:sz w:val="24"/>
          <w:szCs w:val="24"/>
        </w:rPr>
        <w:t>Pertinent</w:t>
      </w:r>
    </w:p>
    <w:p w:rsidR="00704135" w:rsidRPr="00D42364" w:rsidRDefault="00704135" w:rsidP="00704135">
      <w:pPr>
        <w:pStyle w:val="EndnoteText"/>
        <w:numPr>
          <w:ilvl w:val="0"/>
          <w:numId w:val="1"/>
        </w:numPr>
        <w:spacing w:line="480" w:lineRule="auto"/>
        <w:rPr>
          <w:sz w:val="24"/>
          <w:szCs w:val="24"/>
        </w:rPr>
      </w:pPr>
      <w:r w:rsidRPr="00D42364">
        <w:rPr>
          <w:sz w:val="24"/>
          <w:szCs w:val="24"/>
        </w:rPr>
        <w:t>Accurate</w:t>
      </w:r>
    </w:p>
    <w:p w:rsidR="00704135" w:rsidRPr="00D42364" w:rsidRDefault="00704135" w:rsidP="00704135">
      <w:pPr>
        <w:pStyle w:val="EndnoteText"/>
        <w:numPr>
          <w:ilvl w:val="0"/>
          <w:numId w:val="1"/>
        </w:numPr>
        <w:spacing w:line="480" w:lineRule="auto"/>
        <w:rPr>
          <w:sz w:val="24"/>
          <w:szCs w:val="24"/>
        </w:rPr>
      </w:pPr>
      <w:r w:rsidRPr="00D42364">
        <w:rPr>
          <w:sz w:val="24"/>
          <w:szCs w:val="24"/>
        </w:rPr>
        <w:t>Doesn’t have jargon</w:t>
      </w:r>
    </w:p>
    <w:p w:rsidR="00704135" w:rsidRPr="00D42364" w:rsidRDefault="00704135" w:rsidP="00704135">
      <w:pPr>
        <w:pStyle w:val="EndnoteText"/>
        <w:numPr>
          <w:ilvl w:val="0"/>
          <w:numId w:val="1"/>
        </w:numPr>
        <w:spacing w:line="480" w:lineRule="auto"/>
        <w:rPr>
          <w:sz w:val="24"/>
          <w:szCs w:val="24"/>
        </w:rPr>
      </w:pPr>
      <w:r w:rsidRPr="00D42364">
        <w:rPr>
          <w:sz w:val="24"/>
          <w:szCs w:val="24"/>
        </w:rPr>
        <w:t>Contains attention-grabbing words such as questions, sensationalisms, or action words</w:t>
      </w:r>
    </w:p>
    <w:p w:rsidR="00704135" w:rsidRPr="00D42364" w:rsidRDefault="00704135" w:rsidP="00704135">
      <w:pPr>
        <w:pStyle w:val="EndnoteText"/>
        <w:numPr>
          <w:ilvl w:val="0"/>
          <w:numId w:val="1"/>
        </w:numPr>
        <w:spacing w:line="480" w:lineRule="auto"/>
        <w:rPr>
          <w:sz w:val="24"/>
          <w:szCs w:val="24"/>
        </w:rPr>
      </w:pPr>
      <w:r w:rsidRPr="00D42364">
        <w:rPr>
          <w:sz w:val="24"/>
          <w:szCs w:val="24"/>
        </w:rPr>
        <w:t>Does not have agency names</w:t>
      </w:r>
    </w:p>
    <w:p w:rsidR="00704135" w:rsidRPr="00D42364" w:rsidRDefault="00704135" w:rsidP="00704135">
      <w:pPr>
        <w:pStyle w:val="EndnoteText"/>
        <w:numPr>
          <w:ilvl w:val="0"/>
          <w:numId w:val="1"/>
        </w:numPr>
        <w:spacing w:line="480" w:lineRule="auto"/>
        <w:rPr>
          <w:sz w:val="24"/>
          <w:szCs w:val="24"/>
        </w:rPr>
      </w:pPr>
      <w:r w:rsidRPr="00D42364">
        <w:rPr>
          <w:sz w:val="24"/>
          <w:szCs w:val="24"/>
        </w:rPr>
        <w:t>Written in a large font</w:t>
      </w:r>
    </w:p>
    <w:p w:rsidR="00704135" w:rsidRPr="00D42364" w:rsidRDefault="00704135" w:rsidP="00704135">
      <w:pPr>
        <w:pStyle w:val="EndnoteText"/>
        <w:numPr>
          <w:ilvl w:val="0"/>
          <w:numId w:val="1"/>
        </w:numPr>
        <w:spacing w:line="480" w:lineRule="auto"/>
        <w:rPr>
          <w:sz w:val="24"/>
          <w:szCs w:val="24"/>
        </w:rPr>
      </w:pPr>
      <w:r w:rsidRPr="00D42364">
        <w:rPr>
          <w:sz w:val="24"/>
          <w:szCs w:val="24"/>
        </w:rPr>
        <w:t>Font color provides strong color contrast with underlying color</w:t>
      </w:r>
    </w:p>
    <w:p w:rsidR="00704135" w:rsidRPr="00D42364" w:rsidRDefault="00704135" w:rsidP="00704135">
      <w:pPr>
        <w:pStyle w:val="EndnoteText"/>
        <w:spacing w:line="480" w:lineRule="auto"/>
        <w:rPr>
          <w:sz w:val="24"/>
          <w:szCs w:val="24"/>
        </w:rPr>
      </w:pPr>
    </w:p>
    <w:p w:rsidR="00704135" w:rsidRPr="00D42364" w:rsidRDefault="00704135" w:rsidP="00704135">
      <w:pPr>
        <w:pStyle w:val="EndnoteText"/>
        <w:spacing w:line="480" w:lineRule="auto"/>
        <w:rPr>
          <w:sz w:val="24"/>
          <w:szCs w:val="24"/>
        </w:rPr>
      </w:pPr>
      <w:r w:rsidRPr="00D42364">
        <w:rPr>
          <w:sz w:val="24"/>
          <w:szCs w:val="24"/>
        </w:rPr>
        <w:t>2. What is chromatic contrast?</w:t>
      </w:r>
    </w:p>
    <w:p w:rsidR="00704135" w:rsidRPr="00D42364" w:rsidRDefault="00704135" w:rsidP="00704135">
      <w:pPr>
        <w:pStyle w:val="EndnoteText"/>
        <w:numPr>
          <w:ilvl w:val="0"/>
          <w:numId w:val="2"/>
        </w:numPr>
        <w:spacing w:line="480" w:lineRule="auto"/>
        <w:rPr>
          <w:sz w:val="24"/>
          <w:szCs w:val="24"/>
        </w:rPr>
      </w:pPr>
      <w:r w:rsidRPr="00D42364">
        <w:rPr>
          <w:sz w:val="24"/>
          <w:szCs w:val="24"/>
        </w:rPr>
        <w:t>The effect whereby a color appears differently depending on its background color.</w:t>
      </w:r>
    </w:p>
    <w:p w:rsidR="00704135" w:rsidRPr="00D42364" w:rsidRDefault="00704135" w:rsidP="00704135">
      <w:pPr>
        <w:pStyle w:val="EndnoteText"/>
        <w:numPr>
          <w:ilvl w:val="0"/>
          <w:numId w:val="2"/>
        </w:numPr>
        <w:spacing w:line="480" w:lineRule="auto"/>
        <w:rPr>
          <w:sz w:val="24"/>
          <w:szCs w:val="24"/>
        </w:rPr>
      </w:pPr>
      <w:r w:rsidRPr="00D42364">
        <w:rPr>
          <w:sz w:val="24"/>
          <w:szCs w:val="24"/>
        </w:rPr>
        <w:t>The student may also mention achromatic contrast or lightness contrast, which refers to a grayscale element appearing differently depending on its background color.</w:t>
      </w:r>
    </w:p>
    <w:p w:rsidR="00704135" w:rsidRPr="00D42364" w:rsidRDefault="00704135" w:rsidP="00704135">
      <w:pPr>
        <w:pStyle w:val="EndnoteText"/>
        <w:spacing w:line="480" w:lineRule="auto"/>
        <w:ind w:left="720"/>
        <w:rPr>
          <w:sz w:val="24"/>
          <w:szCs w:val="24"/>
        </w:rPr>
      </w:pPr>
    </w:p>
    <w:p w:rsidR="00704135" w:rsidRPr="00D42364" w:rsidRDefault="00704135" w:rsidP="00704135">
      <w:pPr>
        <w:pStyle w:val="EndnoteText"/>
        <w:spacing w:line="480" w:lineRule="auto"/>
        <w:rPr>
          <w:sz w:val="24"/>
          <w:szCs w:val="24"/>
        </w:rPr>
      </w:pPr>
      <w:r w:rsidRPr="00D42364">
        <w:rPr>
          <w:sz w:val="24"/>
          <w:szCs w:val="24"/>
        </w:rPr>
        <w:t>3. What are graticules? Why would a cartographer include them on a map? Provide at least two reasons.</w:t>
      </w:r>
    </w:p>
    <w:p w:rsidR="00704135" w:rsidRPr="00D42364" w:rsidRDefault="00704135" w:rsidP="00704135">
      <w:pPr>
        <w:pStyle w:val="EndnoteText"/>
        <w:numPr>
          <w:ilvl w:val="0"/>
          <w:numId w:val="3"/>
        </w:numPr>
        <w:spacing w:line="480" w:lineRule="auto"/>
        <w:rPr>
          <w:sz w:val="24"/>
          <w:szCs w:val="24"/>
        </w:rPr>
      </w:pPr>
      <w:r w:rsidRPr="00D42364">
        <w:rPr>
          <w:sz w:val="24"/>
          <w:szCs w:val="24"/>
        </w:rPr>
        <w:t>Latitude and longitude lines that run along the surface of the map</w:t>
      </w:r>
    </w:p>
    <w:p w:rsidR="00704135" w:rsidRPr="00D42364" w:rsidRDefault="00704135" w:rsidP="00704135">
      <w:pPr>
        <w:pStyle w:val="EndnoteText"/>
        <w:numPr>
          <w:ilvl w:val="0"/>
          <w:numId w:val="3"/>
        </w:numPr>
        <w:spacing w:line="480" w:lineRule="auto"/>
        <w:rPr>
          <w:sz w:val="24"/>
          <w:szCs w:val="24"/>
        </w:rPr>
      </w:pPr>
      <w:r w:rsidRPr="00D42364">
        <w:rPr>
          <w:sz w:val="24"/>
          <w:szCs w:val="24"/>
        </w:rPr>
        <w:t>Include them on a map to indicate direction when north is not constant</w:t>
      </w:r>
    </w:p>
    <w:p w:rsidR="00704135" w:rsidRPr="00D42364" w:rsidRDefault="00704135" w:rsidP="00704135">
      <w:pPr>
        <w:pStyle w:val="EndnoteText"/>
        <w:numPr>
          <w:ilvl w:val="0"/>
          <w:numId w:val="3"/>
        </w:numPr>
        <w:spacing w:line="480" w:lineRule="auto"/>
        <w:rPr>
          <w:sz w:val="24"/>
          <w:szCs w:val="24"/>
        </w:rPr>
      </w:pPr>
      <w:r w:rsidRPr="00D42364">
        <w:rPr>
          <w:sz w:val="24"/>
          <w:szCs w:val="24"/>
        </w:rPr>
        <w:t>Include them on a map to indicate scale</w:t>
      </w:r>
    </w:p>
    <w:p w:rsidR="00704135" w:rsidRPr="00D42364" w:rsidRDefault="00704135" w:rsidP="00704135">
      <w:pPr>
        <w:pStyle w:val="EndnoteText"/>
        <w:spacing w:line="480" w:lineRule="auto"/>
        <w:rPr>
          <w:sz w:val="24"/>
          <w:szCs w:val="24"/>
        </w:rPr>
      </w:pPr>
    </w:p>
    <w:p w:rsidR="00704135" w:rsidRPr="00D42364" w:rsidRDefault="00704135" w:rsidP="00704135">
      <w:pPr>
        <w:pStyle w:val="EndnoteText"/>
        <w:spacing w:line="480" w:lineRule="auto"/>
        <w:rPr>
          <w:sz w:val="24"/>
          <w:szCs w:val="24"/>
        </w:rPr>
      </w:pPr>
      <w:r w:rsidRPr="00D42364">
        <w:rPr>
          <w:sz w:val="24"/>
          <w:szCs w:val="24"/>
        </w:rPr>
        <w:t>4. What are the two types of inset maps? Describe each in a sentence or two.</w:t>
      </w:r>
    </w:p>
    <w:p w:rsidR="00704135" w:rsidRPr="00D42364" w:rsidRDefault="00704135" w:rsidP="00704135">
      <w:pPr>
        <w:pStyle w:val="EndnoteText"/>
        <w:numPr>
          <w:ilvl w:val="0"/>
          <w:numId w:val="4"/>
        </w:numPr>
        <w:spacing w:line="480" w:lineRule="auto"/>
        <w:rPr>
          <w:sz w:val="24"/>
          <w:szCs w:val="24"/>
        </w:rPr>
      </w:pPr>
      <w:r w:rsidRPr="00D42364">
        <w:rPr>
          <w:sz w:val="24"/>
          <w:szCs w:val="24"/>
        </w:rPr>
        <w:t>Detail inset map: a portion of the main map, zoomed in. The position of the zoomed-in area is indicated on the main map using a box, shaded area, or other technique. Rays (or leader lines) are used to visually connect the highlighted area in the main map to the inset map. Should have its own scale bar. Should be I the same style (color palette, feature widths, etc.) as the main map.</w:t>
      </w:r>
    </w:p>
    <w:p w:rsidR="00704135" w:rsidRPr="00D42364" w:rsidRDefault="00704135" w:rsidP="00704135">
      <w:pPr>
        <w:pStyle w:val="EndnoteText"/>
        <w:numPr>
          <w:ilvl w:val="0"/>
          <w:numId w:val="4"/>
        </w:numPr>
        <w:spacing w:line="480" w:lineRule="auto"/>
        <w:rPr>
          <w:sz w:val="24"/>
          <w:szCs w:val="24"/>
        </w:rPr>
      </w:pPr>
      <w:r w:rsidRPr="00D42364">
        <w:rPr>
          <w:sz w:val="24"/>
          <w:szCs w:val="24"/>
        </w:rPr>
        <w:t xml:space="preserve">Overview inset map: the overall location, zoomed out. Uses generalized data and a subdued style. Has a bounding box, shading, or some other indication as to where the main map extent </w:t>
      </w:r>
      <w:proofErr w:type="gramStart"/>
      <w:r w:rsidRPr="00D42364">
        <w:rPr>
          <w:sz w:val="24"/>
          <w:szCs w:val="24"/>
        </w:rPr>
        <w:t>is.</w:t>
      </w:r>
      <w:proofErr w:type="gramEnd"/>
    </w:p>
    <w:p w:rsidR="00704135" w:rsidRPr="00D42364" w:rsidRDefault="00704135" w:rsidP="00704135">
      <w:pPr>
        <w:pStyle w:val="EndnoteText"/>
        <w:spacing w:line="480" w:lineRule="auto"/>
        <w:ind w:left="720"/>
        <w:rPr>
          <w:sz w:val="24"/>
          <w:szCs w:val="24"/>
        </w:rPr>
      </w:pPr>
    </w:p>
    <w:p w:rsidR="00704135" w:rsidRPr="00D42364" w:rsidRDefault="00704135" w:rsidP="00704135">
      <w:pPr>
        <w:pStyle w:val="EndnoteText"/>
        <w:spacing w:line="480" w:lineRule="auto"/>
        <w:rPr>
          <w:sz w:val="24"/>
          <w:szCs w:val="24"/>
        </w:rPr>
      </w:pPr>
      <w:r w:rsidRPr="00D42364">
        <w:rPr>
          <w:sz w:val="24"/>
          <w:szCs w:val="24"/>
        </w:rPr>
        <w:t>5. What is a copyright trap? Would you ever include a copyright trap on a map? Why or why not?</w:t>
      </w:r>
    </w:p>
    <w:p w:rsidR="00704135" w:rsidRPr="00D42364" w:rsidRDefault="00704135" w:rsidP="00704135">
      <w:pPr>
        <w:pStyle w:val="EndnoteText"/>
        <w:numPr>
          <w:ilvl w:val="0"/>
          <w:numId w:val="5"/>
        </w:numPr>
        <w:spacing w:line="480" w:lineRule="auto"/>
        <w:rPr>
          <w:sz w:val="24"/>
          <w:szCs w:val="24"/>
        </w:rPr>
      </w:pPr>
      <w:r w:rsidRPr="00D42364">
        <w:rPr>
          <w:sz w:val="24"/>
          <w:szCs w:val="24"/>
        </w:rPr>
        <w:t xml:space="preserve">A purposeful map error used to catch a map </w:t>
      </w:r>
      <w:proofErr w:type="spellStart"/>
      <w:r w:rsidRPr="00D42364">
        <w:rPr>
          <w:sz w:val="24"/>
          <w:szCs w:val="24"/>
        </w:rPr>
        <w:t>plagerizer</w:t>
      </w:r>
      <w:proofErr w:type="spellEnd"/>
      <w:r w:rsidRPr="00D42364">
        <w:rPr>
          <w:sz w:val="24"/>
          <w:szCs w:val="24"/>
        </w:rPr>
        <w:t>.</w:t>
      </w:r>
    </w:p>
    <w:p w:rsidR="00704135" w:rsidRPr="00D42364" w:rsidRDefault="00704135" w:rsidP="00704135">
      <w:pPr>
        <w:pStyle w:val="EndnoteText"/>
        <w:numPr>
          <w:ilvl w:val="0"/>
          <w:numId w:val="5"/>
        </w:numPr>
        <w:spacing w:line="480" w:lineRule="auto"/>
        <w:rPr>
          <w:sz w:val="24"/>
          <w:szCs w:val="24"/>
        </w:rPr>
      </w:pPr>
      <w:r w:rsidRPr="00D42364">
        <w:rPr>
          <w:sz w:val="24"/>
          <w:szCs w:val="24"/>
        </w:rPr>
        <w:t xml:space="preserve">It is unclear </w:t>
      </w:r>
      <w:proofErr w:type="gramStart"/>
      <w:r w:rsidRPr="00D42364">
        <w:rPr>
          <w:sz w:val="24"/>
          <w:szCs w:val="24"/>
        </w:rPr>
        <w:t>whether or not</w:t>
      </w:r>
      <w:proofErr w:type="gramEnd"/>
      <w:r w:rsidRPr="00D42364">
        <w:rPr>
          <w:sz w:val="24"/>
          <w:szCs w:val="24"/>
        </w:rPr>
        <w:t xml:space="preserve"> these traps are useful in protecting a map from being copied or in winning a court case.</w:t>
      </w:r>
    </w:p>
    <w:p w:rsidR="00704135" w:rsidRPr="00D42364" w:rsidRDefault="00704135" w:rsidP="00704135">
      <w:pPr>
        <w:pStyle w:val="EndnoteText"/>
        <w:numPr>
          <w:ilvl w:val="0"/>
          <w:numId w:val="5"/>
        </w:numPr>
        <w:spacing w:line="480" w:lineRule="auto"/>
        <w:rPr>
          <w:sz w:val="24"/>
          <w:szCs w:val="24"/>
        </w:rPr>
      </w:pPr>
      <w:r w:rsidRPr="00D42364">
        <w:rPr>
          <w:sz w:val="24"/>
          <w:szCs w:val="24"/>
        </w:rPr>
        <w:t>The 3</w:t>
      </w:r>
      <w:r w:rsidRPr="00D42364">
        <w:rPr>
          <w:sz w:val="24"/>
          <w:szCs w:val="24"/>
          <w:vertAlign w:val="superscript"/>
        </w:rPr>
        <w:t>rd</w:t>
      </w:r>
      <w:r w:rsidRPr="00D42364">
        <w:rPr>
          <w:sz w:val="24"/>
          <w:szCs w:val="24"/>
        </w:rPr>
        <w:t xml:space="preserve"> part of this question should indicate some thought as to </w:t>
      </w:r>
      <w:proofErr w:type="gramStart"/>
      <w:r w:rsidRPr="00D42364">
        <w:rPr>
          <w:sz w:val="24"/>
          <w:szCs w:val="24"/>
        </w:rPr>
        <w:t>whether or not</w:t>
      </w:r>
      <w:proofErr w:type="gramEnd"/>
      <w:r w:rsidRPr="00D42364">
        <w:rPr>
          <w:sz w:val="24"/>
          <w:szCs w:val="24"/>
        </w:rPr>
        <w:t xml:space="preserve"> the student feels that copyright traps are useful and why.</w:t>
      </w:r>
    </w:p>
    <w:p w:rsidR="00704135" w:rsidRPr="00D42364" w:rsidRDefault="00704135" w:rsidP="00704135">
      <w:pPr>
        <w:pStyle w:val="EndnoteText"/>
        <w:spacing w:line="480" w:lineRule="auto"/>
        <w:rPr>
          <w:sz w:val="24"/>
          <w:szCs w:val="24"/>
        </w:rPr>
      </w:pPr>
    </w:p>
    <w:p w:rsidR="00704135" w:rsidRPr="00D42364" w:rsidRDefault="00704135" w:rsidP="00704135">
      <w:pPr>
        <w:pStyle w:val="EndnoteText"/>
        <w:spacing w:line="480" w:lineRule="auto"/>
        <w:rPr>
          <w:sz w:val="24"/>
          <w:szCs w:val="24"/>
        </w:rPr>
      </w:pPr>
      <w:r w:rsidRPr="00D42364">
        <w:rPr>
          <w:sz w:val="24"/>
          <w:szCs w:val="24"/>
        </w:rPr>
        <w:t>6. What are the problems with including logos on the map page?</w:t>
      </w:r>
    </w:p>
    <w:p w:rsidR="00704135" w:rsidRPr="00D42364" w:rsidRDefault="00704135" w:rsidP="00704135">
      <w:pPr>
        <w:pStyle w:val="EndnoteText"/>
        <w:numPr>
          <w:ilvl w:val="0"/>
          <w:numId w:val="6"/>
        </w:numPr>
        <w:spacing w:line="480" w:lineRule="auto"/>
        <w:rPr>
          <w:sz w:val="24"/>
          <w:szCs w:val="24"/>
        </w:rPr>
      </w:pPr>
      <w:r w:rsidRPr="00D42364">
        <w:rPr>
          <w:sz w:val="24"/>
          <w:szCs w:val="24"/>
        </w:rPr>
        <w:t>Logo colors clash with map colors</w:t>
      </w:r>
    </w:p>
    <w:p w:rsidR="00704135" w:rsidRPr="00D42364" w:rsidRDefault="00704135" w:rsidP="00704135">
      <w:pPr>
        <w:pStyle w:val="EndnoteText"/>
        <w:numPr>
          <w:ilvl w:val="0"/>
          <w:numId w:val="6"/>
        </w:numPr>
        <w:spacing w:line="480" w:lineRule="auto"/>
        <w:rPr>
          <w:sz w:val="24"/>
          <w:szCs w:val="24"/>
        </w:rPr>
      </w:pPr>
      <w:r w:rsidRPr="00D42364">
        <w:rPr>
          <w:sz w:val="24"/>
          <w:szCs w:val="24"/>
        </w:rPr>
        <w:t>Logo style clashes with map style</w:t>
      </w:r>
    </w:p>
    <w:p w:rsidR="00704135" w:rsidRPr="00D42364" w:rsidRDefault="00704135" w:rsidP="00704135">
      <w:pPr>
        <w:pStyle w:val="EndnoteText"/>
        <w:numPr>
          <w:ilvl w:val="0"/>
          <w:numId w:val="6"/>
        </w:numPr>
        <w:spacing w:line="480" w:lineRule="auto"/>
        <w:rPr>
          <w:sz w:val="24"/>
          <w:szCs w:val="24"/>
        </w:rPr>
      </w:pPr>
      <w:r w:rsidRPr="00D42364">
        <w:rPr>
          <w:sz w:val="24"/>
          <w:szCs w:val="24"/>
        </w:rPr>
        <w:t>Awkward placement</w:t>
      </w:r>
    </w:p>
    <w:p w:rsidR="00704135" w:rsidRPr="00D42364" w:rsidRDefault="00704135" w:rsidP="00704135">
      <w:pPr>
        <w:pStyle w:val="EndnoteText"/>
        <w:numPr>
          <w:ilvl w:val="0"/>
          <w:numId w:val="6"/>
        </w:numPr>
        <w:spacing w:line="480" w:lineRule="auto"/>
        <w:rPr>
          <w:sz w:val="24"/>
          <w:szCs w:val="24"/>
        </w:rPr>
      </w:pPr>
      <w:r w:rsidRPr="00D42364">
        <w:rPr>
          <w:sz w:val="24"/>
          <w:szCs w:val="24"/>
        </w:rPr>
        <w:lastRenderedPageBreak/>
        <w:t>Placement is too far up in the hierarchy</w:t>
      </w:r>
    </w:p>
    <w:p w:rsidR="00704135" w:rsidRPr="00D42364" w:rsidRDefault="00704135" w:rsidP="00704135">
      <w:pPr>
        <w:pStyle w:val="EndnoteText"/>
        <w:numPr>
          <w:ilvl w:val="0"/>
          <w:numId w:val="6"/>
        </w:numPr>
        <w:spacing w:line="480" w:lineRule="auto"/>
        <w:rPr>
          <w:sz w:val="24"/>
          <w:szCs w:val="24"/>
        </w:rPr>
      </w:pPr>
      <w:r w:rsidRPr="00D42364">
        <w:rPr>
          <w:sz w:val="24"/>
          <w:szCs w:val="24"/>
        </w:rPr>
        <w:t>They are often irregularly shaped</w:t>
      </w:r>
    </w:p>
    <w:p w:rsidR="00704135" w:rsidRPr="00D42364" w:rsidRDefault="00704135" w:rsidP="00704135">
      <w:pPr>
        <w:pStyle w:val="EndnoteText"/>
        <w:spacing w:line="480" w:lineRule="auto"/>
        <w:ind w:left="720"/>
        <w:rPr>
          <w:sz w:val="24"/>
          <w:szCs w:val="24"/>
        </w:rPr>
      </w:pPr>
    </w:p>
    <w:p w:rsidR="00704135" w:rsidRPr="00D42364" w:rsidRDefault="00704135" w:rsidP="00704135">
      <w:pPr>
        <w:pStyle w:val="EndnoteText"/>
        <w:spacing w:line="480" w:lineRule="auto"/>
        <w:rPr>
          <w:sz w:val="24"/>
          <w:szCs w:val="24"/>
        </w:rPr>
      </w:pPr>
      <w:r w:rsidRPr="00D42364">
        <w:rPr>
          <w:sz w:val="24"/>
          <w:szCs w:val="24"/>
        </w:rPr>
        <w:t>7. How should dataset sources be cited? In short form (acronyms) or long form?</w:t>
      </w:r>
    </w:p>
    <w:p w:rsidR="00704135" w:rsidRPr="00D42364" w:rsidRDefault="00704135" w:rsidP="00704135">
      <w:pPr>
        <w:pStyle w:val="EndnoteText"/>
        <w:numPr>
          <w:ilvl w:val="0"/>
          <w:numId w:val="7"/>
        </w:numPr>
        <w:spacing w:line="480" w:lineRule="auto"/>
        <w:rPr>
          <w:sz w:val="24"/>
          <w:szCs w:val="24"/>
        </w:rPr>
      </w:pPr>
      <w:r w:rsidRPr="00D42364">
        <w:rPr>
          <w:sz w:val="24"/>
          <w:szCs w:val="24"/>
        </w:rPr>
        <w:t>Long form</w:t>
      </w:r>
    </w:p>
    <w:p w:rsidR="00704135" w:rsidRPr="00D42364" w:rsidRDefault="00704135" w:rsidP="00704135">
      <w:pPr>
        <w:pStyle w:val="EndnoteText"/>
        <w:spacing w:line="480" w:lineRule="auto"/>
        <w:rPr>
          <w:sz w:val="24"/>
          <w:szCs w:val="24"/>
        </w:rPr>
      </w:pPr>
    </w:p>
    <w:p w:rsidR="00704135" w:rsidRPr="00D42364" w:rsidRDefault="00704135" w:rsidP="00704135">
      <w:pPr>
        <w:pStyle w:val="EndnoteText"/>
        <w:spacing w:line="480" w:lineRule="auto"/>
        <w:rPr>
          <w:sz w:val="24"/>
          <w:szCs w:val="24"/>
        </w:rPr>
      </w:pPr>
      <w:r w:rsidRPr="00D42364">
        <w:rPr>
          <w:sz w:val="24"/>
          <w:szCs w:val="24"/>
        </w:rPr>
        <w:t>8. How does a cartographer create a balanced map layout?</w:t>
      </w:r>
    </w:p>
    <w:p w:rsidR="00704135" w:rsidRPr="00D42364" w:rsidRDefault="00704135" w:rsidP="00704135">
      <w:pPr>
        <w:pStyle w:val="EndnoteText"/>
        <w:numPr>
          <w:ilvl w:val="0"/>
          <w:numId w:val="7"/>
        </w:numPr>
        <w:spacing w:line="480" w:lineRule="auto"/>
        <w:rPr>
          <w:sz w:val="24"/>
          <w:szCs w:val="24"/>
        </w:rPr>
      </w:pPr>
      <w:r w:rsidRPr="00D42364">
        <w:rPr>
          <w:sz w:val="24"/>
          <w:szCs w:val="24"/>
        </w:rPr>
        <w:t>The whole layout, including the map, should have a matching color palette</w:t>
      </w:r>
    </w:p>
    <w:p w:rsidR="00704135" w:rsidRPr="00D42364" w:rsidRDefault="00704135" w:rsidP="00704135">
      <w:pPr>
        <w:pStyle w:val="EndnoteText"/>
        <w:numPr>
          <w:ilvl w:val="0"/>
          <w:numId w:val="7"/>
        </w:numPr>
        <w:spacing w:line="480" w:lineRule="auto"/>
        <w:rPr>
          <w:sz w:val="24"/>
          <w:szCs w:val="24"/>
        </w:rPr>
      </w:pPr>
      <w:r w:rsidRPr="00D42364">
        <w:rPr>
          <w:sz w:val="24"/>
          <w:szCs w:val="24"/>
        </w:rPr>
        <w:t>All fonts should work well together visually</w:t>
      </w:r>
    </w:p>
    <w:p w:rsidR="00704135" w:rsidRPr="00D42364" w:rsidRDefault="00704135" w:rsidP="00704135">
      <w:pPr>
        <w:pStyle w:val="EndnoteText"/>
        <w:numPr>
          <w:ilvl w:val="0"/>
          <w:numId w:val="7"/>
        </w:numPr>
        <w:spacing w:line="480" w:lineRule="auto"/>
        <w:rPr>
          <w:sz w:val="24"/>
          <w:szCs w:val="24"/>
        </w:rPr>
      </w:pPr>
      <w:r w:rsidRPr="00D42364">
        <w:rPr>
          <w:sz w:val="24"/>
          <w:szCs w:val="24"/>
        </w:rPr>
        <w:t>Counter-weights can balance awkwardly shaped map features</w:t>
      </w:r>
    </w:p>
    <w:p w:rsidR="00704135" w:rsidRPr="00D42364" w:rsidRDefault="00704135" w:rsidP="00704135">
      <w:pPr>
        <w:pStyle w:val="EndnoteText"/>
        <w:numPr>
          <w:ilvl w:val="0"/>
          <w:numId w:val="7"/>
        </w:numPr>
        <w:spacing w:line="480" w:lineRule="auto"/>
        <w:rPr>
          <w:sz w:val="24"/>
          <w:szCs w:val="24"/>
        </w:rPr>
      </w:pPr>
      <w:r w:rsidRPr="00D42364">
        <w:rPr>
          <w:sz w:val="24"/>
          <w:szCs w:val="24"/>
        </w:rPr>
        <w:t>White-space spacing and alignment needs to be equal on all sides</w:t>
      </w:r>
    </w:p>
    <w:p w:rsidR="00704135" w:rsidRPr="00D42364" w:rsidRDefault="00704135" w:rsidP="00704135">
      <w:pPr>
        <w:pStyle w:val="EndnoteText"/>
        <w:numPr>
          <w:ilvl w:val="0"/>
          <w:numId w:val="7"/>
        </w:numPr>
        <w:spacing w:line="480" w:lineRule="auto"/>
        <w:rPr>
          <w:sz w:val="24"/>
          <w:szCs w:val="24"/>
        </w:rPr>
      </w:pPr>
      <w:r w:rsidRPr="00D42364">
        <w:rPr>
          <w:sz w:val="24"/>
          <w:szCs w:val="24"/>
        </w:rPr>
        <w:t>Layouts should have both symmetrical elements and asymmetrical elements</w:t>
      </w:r>
    </w:p>
    <w:p w:rsidR="00704135" w:rsidRPr="00D42364" w:rsidRDefault="00704135" w:rsidP="00704135">
      <w:pPr>
        <w:pStyle w:val="EndnoteText"/>
        <w:spacing w:line="480" w:lineRule="auto"/>
        <w:rPr>
          <w:sz w:val="24"/>
          <w:szCs w:val="24"/>
        </w:rPr>
      </w:pPr>
    </w:p>
    <w:p w:rsidR="00704135" w:rsidRPr="00D42364" w:rsidRDefault="00704135" w:rsidP="00704135">
      <w:pPr>
        <w:pStyle w:val="EndnoteText"/>
        <w:spacing w:line="480" w:lineRule="auto"/>
        <w:rPr>
          <w:sz w:val="24"/>
          <w:szCs w:val="24"/>
        </w:rPr>
      </w:pPr>
      <w:r w:rsidRPr="00D42364">
        <w:rPr>
          <w:sz w:val="24"/>
          <w:szCs w:val="24"/>
        </w:rPr>
        <w:t>9. Under what situation would you not want to include a scale bar on the layout?</w:t>
      </w:r>
    </w:p>
    <w:p w:rsidR="00704135" w:rsidRPr="00D42364" w:rsidRDefault="00704135" w:rsidP="00704135">
      <w:pPr>
        <w:pStyle w:val="EndnoteText"/>
        <w:numPr>
          <w:ilvl w:val="0"/>
          <w:numId w:val="8"/>
        </w:numPr>
        <w:spacing w:line="480" w:lineRule="auto"/>
        <w:rPr>
          <w:sz w:val="24"/>
          <w:szCs w:val="24"/>
        </w:rPr>
      </w:pPr>
      <w:r w:rsidRPr="00D42364">
        <w:rPr>
          <w:sz w:val="24"/>
          <w:szCs w:val="24"/>
        </w:rPr>
        <w:t>More than one possible answer but the best answer is: when the map scale varies throughout the map and/or when the distance varies throughout the map. This depends on the projection of the map.</w:t>
      </w:r>
    </w:p>
    <w:p w:rsidR="00704135" w:rsidRPr="00D42364" w:rsidRDefault="00704135" w:rsidP="00704135">
      <w:pPr>
        <w:pStyle w:val="EndnoteText"/>
        <w:spacing w:line="480" w:lineRule="auto"/>
        <w:rPr>
          <w:sz w:val="24"/>
          <w:szCs w:val="24"/>
        </w:rPr>
      </w:pPr>
    </w:p>
    <w:p w:rsidR="00704135" w:rsidRPr="00D42364" w:rsidRDefault="00704135" w:rsidP="00704135">
      <w:pPr>
        <w:pStyle w:val="EndnoteText"/>
        <w:spacing w:line="480" w:lineRule="auto"/>
        <w:rPr>
          <w:sz w:val="24"/>
          <w:szCs w:val="24"/>
        </w:rPr>
      </w:pPr>
      <w:r w:rsidRPr="00D42364">
        <w:rPr>
          <w:sz w:val="24"/>
          <w:szCs w:val="24"/>
        </w:rPr>
        <w:t xml:space="preserve">10. What is an emphasis map and at what point in the design process would you draw one? </w:t>
      </w:r>
    </w:p>
    <w:p w:rsidR="00704135" w:rsidRPr="00D42364" w:rsidRDefault="00704135" w:rsidP="00704135">
      <w:pPr>
        <w:pStyle w:val="EndnoteText"/>
        <w:numPr>
          <w:ilvl w:val="0"/>
          <w:numId w:val="8"/>
        </w:numPr>
        <w:spacing w:line="480" w:lineRule="auto"/>
        <w:rPr>
          <w:sz w:val="24"/>
          <w:szCs w:val="24"/>
        </w:rPr>
      </w:pPr>
      <w:r w:rsidRPr="00D42364">
        <w:rPr>
          <w:sz w:val="24"/>
          <w:szCs w:val="24"/>
        </w:rPr>
        <w:t>An initial sketch-up—either a real sketch on paper or a mock-up using computer software—of what the map will look like, with specific attention to the element hierarchy.</w:t>
      </w:r>
    </w:p>
    <w:p w:rsidR="007F0A8A" w:rsidRPr="00704135" w:rsidRDefault="00704135" w:rsidP="00704135">
      <w:pPr>
        <w:pStyle w:val="EndnoteText"/>
        <w:numPr>
          <w:ilvl w:val="0"/>
          <w:numId w:val="8"/>
        </w:numPr>
        <w:spacing w:line="480" w:lineRule="auto"/>
        <w:rPr>
          <w:sz w:val="24"/>
          <w:szCs w:val="24"/>
        </w:rPr>
      </w:pPr>
      <w:r w:rsidRPr="00D42364">
        <w:rPr>
          <w:sz w:val="24"/>
          <w:szCs w:val="24"/>
        </w:rPr>
        <w:t>Draw an emphasis map at the beginning of the map design process.</w:t>
      </w:r>
      <w:bookmarkStart w:id="0" w:name="_GoBack"/>
      <w:bookmarkEnd w:id="0"/>
    </w:p>
    <w:sectPr w:rsidR="007F0A8A" w:rsidRPr="007041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5D2493"/>
    <w:multiLevelType w:val="hybridMultilevel"/>
    <w:tmpl w:val="A1827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C3708C"/>
    <w:multiLevelType w:val="hybridMultilevel"/>
    <w:tmpl w:val="F71C8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95E71"/>
    <w:multiLevelType w:val="hybridMultilevel"/>
    <w:tmpl w:val="D0E8F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782524"/>
    <w:multiLevelType w:val="hybridMultilevel"/>
    <w:tmpl w:val="C868C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3E15E4"/>
    <w:multiLevelType w:val="hybridMultilevel"/>
    <w:tmpl w:val="02FAA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1E7D89"/>
    <w:multiLevelType w:val="hybridMultilevel"/>
    <w:tmpl w:val="FB3E0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7D07AB"/>
    <w:multiLevelType w:val="hybridMultilevel"/>
    <w:tmpl w:val="DA8EF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F178DA"/>
    <w:multiLevelType w:val="hybridMultilevel"/>
    <w:tmpl w:val="3CFAC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0"/>
  </w:num>
  <w:num w:numId="5">
    <w:abstractNumId w:val="6"/>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74"/>
    <w:rsid w:val="00704135"/>
    <w:rsid w:val="007F0A8A"/>
    <w:rsid w:val="008D25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48567"/>
  <w15:chartTrackingRefBased/>
  <w15:docId w15:val="{F9D39057-A66E-4C6D-A9BC-A4911AE4B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413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rsid w:val="00704135"/>
    <w:rPr>
      <w:sz w:val="20"/>
      <w:szCs w:val="20"/>
    </w:rPr>
  </w:style>
  <w:style w:type="character" w:customStyle="1" w:styleId="EndnoteTextChar">
    <w:name w:val="Endnote Text Char"/>
    <w:basedOn w:val="DefaultParagraphFont"/>
    <w:link w:val="EndnoteText"/>
    <w:semiHidden/>
    <w:rsid w:val="0070413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493</Words>
  <Characters>2812</Characters>
  <Application>Microsoft Office Word</Application>
  <DocSecurity>0</DocSecurity>
  <Lines>23</Lines>
  <Paragraphs>6</Paragraphs>
  <ScaleCrop>false</ScaleCrop>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2018-05-19T05:49:00Z</dcterms:created>
  <dcterms:modified xsi:type="dcterms:W3CDTF">2018-05-19T05:49:00Z</dcterms:modified>
</cp:coreProperties>
</file>