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248" w:rsidRPr="00F070B7" w:rsidRDefault="004A2248" w:rsidP="004A2248">
      <w:pPr>
        <w:pStyle w:val="Heading1"/>
        <w:rPr>
          <w:i/>
        </w:rPr>
      </w:pPr>
      <w:r w:rsidRPr="00F070B7">
        <w:rPr>
          <w:i/>
        </w:rPr>
        <w:t>Principles of Supply Chain Management</w:t>
      </w:r>
    </w:p>
    <w:p w:rsidR="004A2248" w:rsidRDefault="004A2248" w:rsidP="004A2248">
      <w:pPr>
        <w:pStyle w:val="Heading1"/>
      </w:pPr>
      <w:r w:rsidRPr="002B378E">
        <w:t>Crandall, Crandall and Chen</w:t>
      </w:r>
    </w:p>
    <w:p w:rsidR="004A2248" w:rsidRDefault="004A2248" w:rsidP="004A2248">
      <w:pPr>
        <w:pStyle w:val="Heading1"/>
      </w:pPr>
      <w:r>
        <w:t>Instructor’s Guide</w:t>
      </w:r>
    </w:p>
    <w:p w:rsidR="004A2248" w:rsidRPr="004A2248" w:rsidRDefault="004A2248" w:rsidP="004A2248">
      <w:pPr>
        <w:spacing w:after="0"/>
      </w:pPr>
    </w:p>
    <w:p w:rsidR="004F458D" w:rsidRDefault="004F458D" w:rsidP="004A2248">
      <w:pPr>
        <w:pStyle w:val="Heading1"/>
      </w:pPr>
      <w:r w:rsidRPr="002B378E">
        <w:t xml:space="preserve">Chapter </w:t>
      </w:r>
      <w:r w:rsidR="00981287">
        <w:t>2</w:t>
      </w:r>
      <w:r w:rsidRPr="002B378E">
        <w:t xml:space="preserve"> –</w:t>
      </w:r>
      <w:r w:rsidR="004A2248">
        <w:t xml:space="preserve"> </w:t>
      </w:r>
      <w:r w:rsidR="00981287">
        <w:t>Supply Chains as a System</w:t>
      </w:r>
    </w:p>
    <w:p w:rsidR="004A2248" w:rsidRPr="004A2248" w:rsidRDefault="004A2248" w:rsidP="004A2248">
      <w:pPr>
        <w:pStyle w:val="Heading1"/>
      </w:pPr>
      <w:r>
        <w:t>Annotated References</w:t>
      </w:r>
    </w:p>
    <w:p w:rsidR="004F458D" w:rsidRPr="002B378E" w:rsidRDefault="004F458D" w:rsidP="004F458D">
      <w:pPr>
        <w:spacing w:after="0"/>
        <w:jc w:val="center"/>
        <w:rPr>
          <w:b/>
          <w:sz w:val="24"/>
          <w:szCs w:val="24"/>
        </w:rPr>
      </w:pPr>
    </w:p>
    <w:p w:rsidR="00C95B24" w:rsidRDefault="00C95B24" w:rsidP="00A42759">
      <w:pPr>
        <w:pStyle w:val="ListParagraph"/>
        <w:spacing w:after="0"/>
      </w:pPr>
      <w:proofErr w:type="spellStart"/>
      <w:r w:rsidRPr="004B002A">
        <w:t>Bertalanffy</w:t>
      </w:r>
      <w:proofErr w:type="spellEnd"/>
      <w:r w:rsidRPr="004B002A">
        <w:t>, L. V.</w:t>
      </w:r>
      <w:r>
        <w:t>,</w:t>
      </w:r>
      <w:r w:rsidRPr="004B002A">
        <w:t xml:space="preserve"> </w:t>
      </w:r>
      <w:r w:rsidRPr="004246DB">
        <w:rPr>
          <w:i/>
          <w:iCs/>
        </w:rPr>
        <w:t>General System Theory</w:t>
      </w:r>
      <w:r>
        <w:t>,</w:t>
      </w:r>
      <w:r w:rsidRPr="004B002A">
        <w:t xml:space="preserve"> George </w:t>
      </w:r>
      <w:proofErr w:type="spellStart"/>
      <w:r w:rsidRPr="004B002A">
        <w:t>Braziller</w:t>
      </w:r>
      <w:proofErr w:type="spellEnd"/>
      <w:r>
        <w:t>, New York, 1969</w:t>
      </w:r>
      <w:r w:rsidRPr="004B002A">
        <w:t>.</w:t>
      </w:r>
    </w:p>
    <w:p w:rsidR="00A42759" w:rsidRDefault="00A42759" w:rsidP="00A42759">
      <w:pPr>
        <w:pStyle w:val="NormalWeb"/>
        <w:spacing w:before="0" w:beforeAutospacing="0"/>
        <w:ind w:left="360"/>
        <w:rPr>
          <w:rFonts w:ascii="Verdana" w:hAnsi="Verdana"/>
          <w:color w:val="000000"/>
          <w:sz w:val="20"/>
          <w:szCs w:val="20"/>
        </w:rPr>
      </w:pPr>
      <w:r w:rsidRPr="00A42759">
        <w:rPr>
          <w:rFonts w:ascii="Arial" w:hAnsi="Arial" w:cs="Arial"/>
          <w:sz w:val="20"/>
          <w:szCs w:val="20"/>
        </w:rPr>
        <w:t xml:space="preserve">Abstract:  </w:t>
      </w:r>
      <w:r w:rsidRPr="00A42759">
        <w:rPr>
          <w:rStyle w:val="Strong"/>
          <w:rFonts w:ascii="Arial" w:hAnsi="Arial" w:cs="Arial"/>
          <w:b w:val="0"/>
          <w:color w:val="000000"/>
          <w:sz w:val="20"/>
          <w:szCs w:val="20"/>
        </w:rPr>
        <w:t xml:space="preserve">Gathered here are Ludwig von </w:t>
      </w:r>
      <w:proofErr w:type="spellStart"/>
      <w:r w:rsidRPr="00A42759">
        <w:rPr>
          <w:rStyle w:val="Strong"/>
          <w:rFonts w:ascii="Arial" w:hAnsi="Arial" w:cs="Arial"/>
          <w:b w:val="0"/>
          <w:color w:val="000000"/>
          <w:sz w:val="20"/>
          <w:szCs w:val="20"/>
        </w:rPr>
        <w:t>Bertalanffy's</w:t>
      </w:r>
      <w:proofErr w:type="spellEnd"/>
      <w:r w:rsidRPr="00A42759">
        <w:rPr>
          <w:rStyle w:val="Strong"/>
          <w:rFonts w:ascii="Arial" w:hAnsi="Arial" w:cs="Arial"/>
          <w:b w:val="0"/>
          <w:color w:val="000000"/>
          <w:sz w:val="20"/>
          <w:szCs w:val="20"/>
        </w:rPr>
        <w:t xml:space="preserve"> writings on general systems theory, selected and edited to show the evolution of systems theory and to present it applications to problem solving.</w:t>
      </w:r>
      <w:r>
        <w:rPr>
          <w:rStyle w:val="Strong"/>
          <w:rFonts w:ascii="Arial" w:hAnsi="Arial" w:cs="Arial"/>
          <w:b w:val="0"/>
          <w:color w:val="000000"/>
          <w:sz w:val="20"/>
          <w:szCs w:val="20"/>
        </w:rPr>
        <w:t xml:space="preserve">  </w:t>
      </w:r>
      <w:r>
        <w:rPr>
          <w:rFonts w:ascii="Verdana" w:hAnsi="Verdana"/>
          <w:color w:val="000000"/>
          <w:sz w:val="20"/>
          <w:szCs w:val="20"/>
        </w:rPr>
        <w:t>An attempt to formulate common laws that apply to virtually every scientific field, this conceptual approach has had a profound impact on such widely diverse disciplines as biology, economics, psychology, and demography. (Amazon.com)</w:t>
      </w:r>
    </w:p>
    <w:p w:rsidR="00A42759" w:rsidRDefault="004A2248" w:rsidP="00A42759">
      <w:pPr>
        <w:spacing w:after="0"/>
        <w:rPr>
          <w:rFonts w:ascii="Verdana" w:hAnsi="Verdana"/>
          <w:vanish/>
        </w:rPr>
      </w:pPr>
      <w:hyperlink r:id="rId6" w:history="1">
        <w:r w:rsidR="00A42759">
          <w:rPr>
            <w:rStyle w:val="Hyperlink"/>
            <w:vanish/>
          </w:rPr>
          <w:t>Show more</w:t>
        </w:r>
      </w:hyperlink>
      <w:r w:rsidR="00A42759">
        <w:rPr>
          <w:rFonts w:ascii="Verdana" w:hAnsi="Verdana"/>
          <w:vanish/>
        </w:rPr>
        <w:t xml:space="preserve"> </w:t>
      </w:r>
    </w:p>
    <w:p w:rsidR="00A42759" w:rsidRDefault="004A2248" w:rsidP="00A42759">
      <w:pPr>
        <w:spacing w:after="0"/>
        <w:rPr>
          <w:rFonts w:ascii="Verdana" w:hAnsi="Verdana"/>
          <w:vanish/>
        </w:rPr>
      </w:pPr>
      <w:hyperlink r:id="rId7" w:history="1">
        <w:r w:rsidR="00A42759">
          <w:rPr>
            <w:rStyle w:val="Hyperlink"/>
            <w:vanish/>
          </w:rPr>
          <w:t>Show less</w:t>
        </w:r>
      </w:hyperlink>
      <w:r w:rsidR="00A42759">
        <w:rPr>
          <w:rFonts w:ascii="Verdana" w:hAnsi="Verdana"/>
          <w:vanish/>
        </w:rPr>
        <w:t xml:space="preserve"> </w:t>
      </w:r>
    </w:p>
    <w:p w:rsidR="00C95B24" w:rsidRPr="00A64ACE" w:rsidRDefault="00C95B24" w:rsidP="00C95B24">
      <w:pPr>
        <w:pStyle w:val="ListParagraph"/>
      </w:pPr>
      <w:proofErr w:type="spellStart"/>
      <w:r w:rsidRPr="00A64ACE">
        <w:t>Cavinato</w:t>
      </w:r>
      <w:proofErr w:type="spellEnd"/>
      <w:r w:rsidRPr="00A64ACE">
        <w:t>, J.</w:t>
      </w:r>
      <w:r>
        <w:t>,</w:t>
      </w:r>
      <w:r w:rsidRPr="00A64ACE">
        <w:t xml:space="preserve"> Supply Chain Logistics Initiatives: Research Implications. </w:t>
      </w:r>
      <w:r w:rsidRPr="004246DB">
        <w:rPr>
          <w:i/>
        </w:rPr>
        <w:t>International Journal of Physical Distribution &amp; Logistics Management</w:t>
      </w:r>
      <w:r w:rsidRPr="00A64ACE">
        <w:t>, 35</w:t>
      </w:r>
      <w:r>
        <w:t xml:space="preserve">, </w:t>
      </w:r>
      <w:r w:rsidRPr="00A64ACE">
        <w:t>3/4, 148</w:t>
      </w:r>
      <w:r>
        <w:t>, 2005</w:t>
      </w:r>
      <w:r w:rsidRPr="00A64ACE">
        <w:t xml:space="preserve">. </w:t>
      </w:r>
    </w:p>
    <w:p w:rsidR="00061D60" w:rsidRDefault="00991667" w:rsidP="00061D60">
      <w:pPr>
        <w:pStyle w:val="ListParagraph"/>
        <w:numPr>
          <w:ilvl w:val="0"/>
          <w:numId w:val="0"/>
        </w:numPr>
        <w:ind w:left="360"/>
        <w:rPr>
          <w:rFonts w:ascii="Verdana" w:hAnsi="Verdana"/>
          <w:color w:val="4C4C4C"/>
          <w:sz w:val="18"/>
          <w:szCs w:val="18"/>
        </w:rPr>
      </w:pPr>
      <w:r>
        <w:t xml:space="preserve">Abstract:  </w:t>
      </w:r>
      <w:r>
        <w:rPr>
          <w:rFonts w:ascii="Verdana" w:hAnsi="Verdana"/>
          <w:color w:val="4C4C4C"/>
          <w:sz w:val="18"/>
          <w:szCs w:val="18"/>
        </w:rPr>
        <w:t xml:space="preserve">This paper intends to provide insights from observations of field practices and initiatives from researchers in supply chain logistics seeking contexts and inspiration for future research. It describes supply chain logistics practices and initiatives perceived positions and impacts (2003-2004), based on interviews with protagonists of 19 major practices/initiatives in the field. The 19 are divided into three groups: new, wide adoption, and traditional. New refers to strategic, high revenue/growth, wide adoption refers to the normal maturing process, while traditional refers to commodity, as in business impact. As companies progress in their initiatives from new to wide adoption to traditional, it is found that </w:t>
      </w:r>
      <w:proofErr w:type="spellStart"/>
      <w:r>
        <w:rPr>
          <w:rFonts w:ascii="Verdana" w:hAnsi="Verdana"/>
          <w:color w:val="4C4C4C"/>
          <w:sz w:val="18"/>
          <w:szCs w:val="18"/>
        </w:rPr>
        <w:t>resarch</w:t>
      </w:r>
      <w:proofErr w:type="spellEnd"/>
      <w:r>
        <w:rPr>
          <w:rFonts w:ascii="Verdana" w:hAnsi="Verdana"/>
          <w:color w:val="4C4C4C"/>
          <w:sz w:val="18"/>
          <w:szCs w:val="18"/>
        </w:rPr>
        <w:t xml:space="preserve"> opportunities develop differently.</w:t>
      </w:r>
    </w:p>
    <w:p w:rsidR="00991667" w:rsidRDefault="00991667" w:rsidP="00061D60">
      <w:pPr>
        <w:pStyle w:val="ListParagraph"/>
        <w:numPr>
          <w:ilvl w:val="0"/>
          <w:numId w:val="0"/>
        </w:numPr>
        <w:ind w:left="360"/>
      </w:pPr>
    </w:p>
    <w:p w:rsidR="00C95B24" w:rsidRDefault="00C95B24" w:rsidP="00A42759">
      <w:pPr>
        <w:pStyle w:val="ListParagraph"/>
        <w:spacing w:after="0"/>
      </w:pPr>
      <w:r>
        <w:t xml:space="preserve">Walker, William T., </w:t>
      </w:r>
      <w:r w:rsidRPr="004246DB">
        <w:t>Supply Chain Architecture, A Blueprint for Networking the Flow of Material, Information, and Cash</w:t>
      </w:r>
      <w:r>
        <w:t>, CRC Press, Boca Raton, Florida, 2005.</w:t>
      </w:r>
    </w:p>
    <w:p w:rsidR="00A42759" w:rsidRDefault="00991667" w:rsidP="00A42759">
      <w:pPr>
        <w:spacing w:after="0"/>
        <w:rPr>
          <w:rFonts w:ascii="Verdana" w:hAnsi="Verdana"/>
        </w:rPr>
      </w:pPr>
      <w:r>
        <w:t xml:space="preserve">Abstract: </w:t>
      </w:r>
      <w:r w:rsidR="00A42759">
        <w:rPr>
          <w:rFonts w:ascii="Verdana" w:hAnsi="Verdana"/>
        </w:rPr>
        <w:t>"The book is highly readable, informative, thought provoking, and educational. …At every stage, Walker challenges the reader to move away from conventional supply chain thinking to a broader-view, highly concise approach that focuses on the organization's objectives. The book will help you visualize a supply network and develop a blueprint for your organization to become an integrated member of that network-a real benefit. (Amazon.com)</w:t>
      </w:r>
    </w:p>
    <w:p w:rsidR="00A42759" w:rsidRDefault="004A2248" w:rsidP="00A42759">
      <w:pPr>
        <w:spacing w:after="0"/>
        <w:rPr>
          <w:rFonts w:ascii="Verdana" w:hAnsi="Verdana"/>
          <w:vanish/>
        </w:rPr>
      </w:pPr>
      <w:hyperlink r:id="rId8" w:history="1">
        <w:r w:rsidR="00A42759">
          <w:rPr>
            <w:rStyle w:val="Hyperlink"/>
            <w:vanish/>
          </w:rPr>
          <w:t>Show more</w:t>
        </w:r>
      </w:hyperlink>
      <w:r w:rsidR="00A42759">
        <w:rPr>
          <w:rFonts w:ascii="Verdana" w:hAnsi="Verdana"/>
          <w:vanish/>
        </w:rPr>
        <w:t xml:space="preserve"> </w:t>
      </w:r>
    </w:p>
    <w:p w:rsidR="00A42759" w:rsidRDefault="004A2248" w:rsidP="00A42759">
      <w:pPr>
        <w:spacing w:after="0"/>
        <w:rPr>
          <w:rFonts w:ascii="Verdana" w:hAnsi="Verdana"/>
          <w:vanish/>
        </w:rPr>
      </w:pPr>
      <w:hyperlink r:id="rId9" w:history="1">
        <w:r w:rsidR="00A42759">
          <w:rPr>
            <w:rStyle w:val="Hyperlink"/>
            <w:vanish/>
          </w:rPr>
          <w:t>Show less</w:t>
        </w:r>
      </w:hyperlink>
      <w:r w:rsidR="00A42759">
        <w:rPr>
          <w:rFonts w:ascii="Verdana" w:hAnsi="Verdana"/>
          <w:vanish/>
        </w:rPr>
        <w:t xml:space="preserve"> </w:t>
      </w:r>
    </w:p>
    <w:p w:rsidR="00991667" w:rsidRDefault="00991667" w:rsidP="00991667">
      <w:pPr>
        <w:pStyle w:val="ListParagraph"/>
        <w:numPr>
          <w:ilvl w:val="0"/>
          <w:numId w:val="0"/>
        </w:numPr>
        <w:ind w:left="360"/>
      </w:pPr>
      <w:r>
        <w:t xml:space="preserve"> </w:t>
      </w:r>
    </w:p>
    <w:p w:rsidR="00061D60" w:rsidRDefault="00061D60" w:rsidP="00A23444">
      <w:pPr>
        <w:pStyle w:val="ListParagraph"/>
        <w:spacing w:after="0"/>
      </w:pPr>
      <w:r w:rsidRPr="004B002A">
        <w:t xml:space="preserve">Davis, E. W., and </w:t>
      </w:r>
      <w:proofErr w:type="spellStart"/>
      <w:r w:rsidRPr="004B002A">
        <w:t>Spekman</w:t>
      </w:r>
      <w:proofErr w:type="spellEnd"/>
      <w:r w:rsidRPr="004B002A">
        <w:t>, R.E.</w:t>
      </w:r>
      <w:r>
        <w:t>,</w:t>
      </w:r>
      <w:r w:rsidRPr="004B002A">
        <w:t xml:space="preserve"> </w:t>
      </w:r>
      <w:proofErr w:type="gramStart"/>
      <w:r w:rsidRPr="004246DB">
        <w:t>The</w:t>
      </w:r>
      <w:proofErr w:type="gramEnd"/>
      <w:r w:rsidRPr="004246DB">
        <w:t xml:space="preserve"> Extended Enterprise: Gaining Competitive Advantage Through Collaborative Supply Chains</w:t>
      </w:r>
      <w:r w:rsidRPr="004B002A">
        <w:t>. Prentice Hall</w:t>
      </w:r>
      <w:r>
        <w:t>, Upper Saddle River, NJ, 2004</w:t>
      </w:r>
      <w:r w:rsidRPr="004B002A">
        <w:t>.</w:t>
      </w:r>
    </w:p>
    <w:p w:rsidR="00A23444" w:rsidRPr="00A23444" w:rsidRDefault="00A23444" w:rsidP="00A23444">
      <w:pPr>
        <w:pStyle w:val="NormalWeb"/>
        <w:spacing w:before="0" w:beforeAutospacing="0"/>
        <w:ind w:left="360"/>
        <w:rPr>
          <w:rFonts w:ascii="Arial" w:hAnsi="Arial" w:cs="Arial"/>
          <w:sz w:val="20"/>
          <w:szCs w:val="20"/>
        </w:rPr>
      </w:pPr>
      <w:r w:rsidRPr="00A23444">
        <w:rPr>
          <w:rFonts w:ascii="Arial" w:hAnsi="Arial" w:cs="Arial"/>
          <w:sz w:val="20"/>
          <w:szCs w:val="20"/>
        </w:rPr>
        <w:t xml:space="preserve">Abstract:  You can't compete and win alone. Today, constellations of firms ally against each other--and the firm that stands alone, may fail alone. Now there's a start-to-finish guide to the opportunities and challenges facing today's extended enterprise. In </w:t>
      </w:r>
      <w:r w:rsidRPr="00A23444">
        <w:rPr>
          <w:rFonts w:ascii="Arial" w:hAnsi="Arial" w:cs="Arial"/>
          <w:i/>
          <w:iCs/>
          <w:sz w:val="20"/>
          <w:szCs w:val="20"/>
        </w:rPr>
        <w:t>The Extended Enterprise,</w:t>
      </w:r>
      <w:r w:rsidRPr="00A23444">
        <w:rPr>
          <w:rFonts w:ascii="Arial" w:hAnsi="Arial" w:cs="Arial"/>
          <w:sz w:val="20"/>
          <w:szCs w:val="20"/>
        </w:rPr>
        <w:t xml:space="preserve"> authors Edward W. Davis and Robert E. </w:t>
      </w:r>
      <w:proofErr w:type="spellStart"/>
      <w:r w:rsidRPr="00A23444">
        <w:rPr>
          <w:rFonts w:ascii="Arial" w:hAnsi="Arial" w:cs="Arial"/>
          <w:sz w:val="20"/>
          <w:szCs w:val="20"/>
        </w:rPr>
        <w:t>Spekman</w:t>
      </w:r>
      <w:proofErr w:type="spellEnd"/>
      <w:r w:rsidRPr="00A23444">
        <w:rPr>
          <w:rFonts w:ascii="Arial" w:hAnsi="Arial" w:cs="Arial"/>
          <w:sz w:val="20"/>
          <w:szCs w:val="20"/>
        </w:rPr>
        <w:t xml:space="preserve"> show why extended enterprises demand radically new buyer-supplier relationships, why traditional business structures inhibit alliances and partnerships, and how to develop the competencies your company needs right now. </w:t>
      </w:r>
    </w:p>
    <w:p w:rsidR="00A23444" w:rsidRPr="00A23444" w:rsidRDefault="00A23444" w:rsidP="00A23444">
      <w:pPr>
        <w:pStyle w:val="NormalWeb"/>
        <w:spacing w:before="0" w:beforeAutospacing="0"/>
        <w:ind w:left="360"/>
        <w:rPr>
          <w:rFonts w:ascii="Arial" w:hAnsi="Arial" w:cs="Arial"/>
          <w:sz w:val="20"/>
          <w:szCs w:val="20"/>
        </w:rPr>
      </w:pPr>
      <w:r w:rsidRPr="00A23444">
        <w:rPr>
          <w:rFonts w:ascii="Arial" w:hAnsi="Arial" w:cs="Arial"/>
          <w:sz w:val="20"/>
          <w:szCs w:val="20"/>
        </w:rPr>
        <w:t>Drawing on extensive research and new case studies, you get realistic strategies for planning, building, and managing the extended enterprise. You'll learn how to decide when to partner and who to partner with; align processes to improve information flow; and especially, develop people who'll work well across organizational boundaries. Above all, the authors offer deep insight into the attitudinal and behavioral changes that are needed in order to rapidly achieve results and sustain them for the long term.</w:t>
      </w:r>
      <w:r>
        <w:rPr>
          <w:rFonts w:ascii="Arial" w:hAnsi="Arial" w:cs="Arial"/>
          <w:sz w:val="20"/>
          <w:szCs w:val="20"/>
        </w:rPr>
        <w:t xml:space="preserve">  (Amazon.com)</w:t>
      </w:r>
    </w:p>
    <w:p w:rsidR="00061D60" w:rsidRDefault="00061D60" w:rsidP="00061D60">
      <w:pPr>
        <w:pStyle w:val="ListParagraph"/>
      </w:pPr>
      <w:r w:rsidRPr="004B002A">
        <w:t>Roberts, J. S.</w:t>
      </w:r>
      <w:r>
        <w:t>,</w:t>
      </w:r>
      <w:r w:rsidRPr="004B002A">
        <w:t xml:space="preserve"> Value X 4 Equals Excellence. </w:t>
      </w:r>
      <w:r w:rsidRPr="004246DB">
        <w:rPr>
          <w:i/>
          <w:iCs/>
        </w:rPr>
        <w:t xml:space="preserve">Inside Supply Management, </w:t>
      </w:r>
      <w:r w:rsidRPr="004246DB">
        <w:rPr>
          <w:iCs/>
        </w:rPr>
        <w:t xml:space="preserve">13, </w:t>
      </w:r>
      <w:r w:rsidRPr="004B002A">
        <w:t>8, 38</w:t>
      </w:r>
      <w:r>
        <w:t>, 2002</w:t>
      </w:r>
      <w:r w:rsidRPr="004B002A">
        <w:t>.</w:t>
      </w:r>
    </w:p>
    <w:p w:rsidR="000A3B67" w:rsidRDefault="000A3B67" w:rsidP="004F458D">
      <w:bookmarkStart w:id="0" w:name="_GoBack"/>
      <w:bookmarkEnd w:id="0"/>
    </w:p>
    <w:sectPr w:rsidR="000A3B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B3274"/>
    <w:multiLevelType w:val="hybridMultilevel"/>
    <w:tmpl w:val="CE2E398C"/>
    <w:lvl w:ilvl="0" w:tplc="20F0FEBE">
      <w:start w:val="1"/>
      <w:numFmt w:val="decimal"/>
      <w:pStyle w:val="ListParagraph"/>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AD46FA9"/>
    <w:multiLevelType w:val="hybridMultilevel"/>
    <w:tmpl w:val="1B445EA8"/>
    <w:lvl w:ilvl="0" w:tplc="B746968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2DDB5E70"/>
    <w:multiLevelType w:val="hybridMultilevel"/>
    <w:tmpl w:val="65CC9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67"/>
    <w:rsid w:val="00061D60"/>
    <w:rsid w:val="000A3B67"/>
    <w:rsid w:val="002F0556"/>
    <w:rsid w:val="00473D6A"/>
    <w:rsid w:val="004A2248"/>
    <w:rsid w:val="004F458D"/>
    <w:rsid w:val="0050715B"/>
    <w:rsid w:val="00751183"/>
    <w:rsid w:val="00981287"/>
    <w:rsid w:val="00991667"/>
    <w:rsid w:val="00A23444"/>
    <w:rsid w:val="00A42759"/>
    <w:rsid w:val="00BC1E58"/>
    <w:rsid w:val="00C95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58D"/>
    <w:pPr>
      <w:spacing w:line="240" w:lineRule="auto"/>
      <w:ind w:left="360"/>
    </w:pPr>
    <w:rPr>
      <w:rFonts w:ascii="Arial" w:hAnsi="Arial" w:cs="Arial"/>
      <w:color w:val="000000"/>
      <w:sz w:val="20"/>
      <w:szCs w:val="20"/>
      <w:lang w:val="en"/>
    </w:rPr>
  </w:style>
  <w:style w:type="paragraph" w:styleId="Heading1">
    <w:name w:val="heading 1"/>
    <w:basedOn w:val="Normal"/>
    <w:next w:val="Normal"/>
    <w:link w:val="Heading1Char"/>
    <w:uiPriority w:val="9"/>
    <w:qFormat/>
    <w:rsid w:val="004A2248"/>
    <w:pPr>
      <w:spacing w:after="0"/>
      <w:jc w:val="center"/>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458D"/>
    <w:pPr>
      <w:numPr>
        <w:numId w:val="2"/>
      </w:numPr>
      <w:ind w:left="360"/>
      <w:contextualSpacing/>
    </w:pPr>
  </w:style>
  <w:style w:type="character" w:styleId="Hyperlink">
    <w:name w:val="Hyperlink"/>
    <w:basedOn w:val="DefaultParagraphFont"/>
    <w:rsid w:val="004F458D"/>
    <w:rPr>
      <w:color w:val="0000FF"/>
      <w:u w:val="single"/>
    </w:rPr>
  </w:style>
  <w:style w:type="character" w:styleId="Strong">
    <w:name w:val="Strong"/>
    <w:basedOn w:val="DefaultParagraphFont"/>
    <w:uiPriority w:val="22"/>
    <w:qFormat/>
    <w:rsid w:val="004F458D"/>
    <w:rPr>
      <w:b/>
      <w:bCs/>
    </w:rPr>
  </w:style>
  <w:style w:type="paragraph" w:styleId="EndnoteText">
    <w:name w:val="endnote text"/>
    <w:basedOn w:val="Normal"/>
    <w:link w:val="EndnoteTextChar"/>
    <w:semiHidden/>
    <w:rsid w:val="00C95B24"/>
    <w:pPr>
      <w:spacing w:after="0" w:line="360" w:lineRule="auto"/>
      <w:ind w:left="0" w:firstLine="360"/>
    </w:pPr>
    <w:rPr>
      <w:rFonts w:eastAsia="MS Mincho"/>
      <w:bCs/>
      <w:color w:val="auto"/>
      <w:lang w:val="en-US" w:eastAsia="ja-JP"/>
    </w:rPr>
  </w:style>
  <w:style w:type="character" w:customStyle="1" w:styleId="EndnoteTextChar">
    <w:name w:val="Endnote Text Char"/>
    <w:basedOn w:val="DefaultParagraphFont"/>
    <w:link w:val="EndnoteText"/>
    <w:semiHidden/>
    <w:rsid w:val="00C95B24"/>
    <w:rPr>
      <w:rFonts w:ascii="Arial" w:eastAsia="MS Mincho" w:hAnsi="Arial" w:cs="Arial"/>
      <w:bCs/>
      <w:sz w:val="20"/>
      <w:szCs w:val="20"/>
      <w:lang w:eastAsia="ja-JP"/>
    </w:rPr>
  </w:style>
  <w:style w:type="paragraph" w:styleId="NormalWeb">
    <w:name w:val="Normal (Web)"/>
    <w:basedOn w:val="Normal"/>
    <w:uiPriority w:val="99"/>
    <w:unhideWhenUsed/>
    <w:rsid w:val="00A42759"/>
    <w:pPr>
      <w:spacing w:before="100" w:beforeAutospacing="1" w:after="100" w:afterAutospacing="1"/>
      <w:ind w:left="0"/>
    </w:pPr>
    <w:rPr>
      <w:rFonts w:ascii="Times New Roman" w:eastAsia="Times New Roman" w:hAnsi="Times New Roman" w:cs="Times New Roman"/>
      <w:color w:val="auto"/>
      <w:sz w:val="24"/>
      <w:szCs w:val="24"/>
      <w:lang w:val="en-US"/>
    </w:rPr>
  </w:style>
  <w:style w:type="character" w:customStyle="1" w:styleId="Heading1Char">
    <w:name w:val="Heading 1 Char"/>
    <w:basedOn w:val="DefaultParagraphFont"/>
    <w:link w:val="Heading1"/>
    <w:uiPriority w:val="9"/>
    <w:rsid w:val="004A2248"/>
    <w:rPr>
      <w:rFonts w:ascii="Arial" w:hAnsi="Arial" w:cs="Arial"/>
      <w:b/>
      <w:color w:val="000000"/>
      <w:sz w:val="28"/>
      <w:szCs w:val="28"/>
      <w:lang w:val="e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58D"/>
    <w:pPr>
      <w:spacing w:line="240" w:lineRule="auto"/>
      <w:ind w:left="360"/>
    </w:pPr>
    <w:rPr>
      <w:rFonts w:ascii="Arial" w:hAnsi="Arial" w:cs="Arial"/>
      <w:color w:val="000000"/>
      <w:sz w:val="20"/>
      <w:szCs w:val="20"/>
      <w:lang w:val="en"/>
    </w:rPr>
  </w:style>
  <w:style w:type="paragraph" w:styleId="Heading1">
    <w:name w:val="heading 1"/>
    <w:basedOn w:val="Normal"/>
    <w:next w:val="Normal"/>
    <w:link w:val="Heading1Char"/>
    <w:uiPriority w:val="9"/>
    <w:qFormat/>
    <w:rsid w:val="004A2248"/>
    <w:pPr>
      <w:spacing w:after="0"/>
      <w:jc w:val="center"/>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458D"/>
    <w:pPr>
      <w:numPr>
        <w:numId w:val="2"/>
      </w:numPr>
      <w:ind w:left="360"/>
      <w:contextualSpacing/>
    </w:pPr>
  </w:style>
  <w:style w:type="character" w:styleId="Hyperlink">
    <w:name w:val="Hyperlink"/>
    <w:basedOn w:val="DefaultParagraphFont"/>
    <w:rsid w:val="004F458D"/>
    <w:rPr>
      <w:color w:val="0000FF"/>
      <w:u w:val="single"/>
    </w:rPr>
  </w:style>
  <w:style w:type="character" w:styleId="Strong">
    <w:name w:val="Strong"/>
    <w:basedOn w:val="DefaultParagraphFont"/>
    <w:uiPriority w:val="22"/>
    <w:qFormat/>
    <w:rsid w:val="004F458D"/>
    <w:rPr>
      <w:b/>
      <w:bCs/>
    </w:rPr>
  </w:style>
  <w:style w:type="paragraph" w:styleId="EndnoteText">
    <w:name w:val="endnote text"/>
    <w:basedOn w:val="Normal"/>
    <w:link w:val="EndnoteTextChar"/>
    <w:semiHidden/>
    <w:rsid w:val="00C95B24"/>
    <w:pPr>
      <w:spacing w:after="0" w:line="360" w:lineRule="auto"/>
      <w:ind w:left="0" w:firstLine="360"/>
    </w:pPr>
    <w:rPr>
      <w:rFonts w:eastAsia="MS Mincho"/>
      <w:bCs/>
      <w:color w:val="auto"/>
      <w:lang w:val="en-US" w:eastAsia="ja-JP"/>
    </w:rPr>
  </w:style>
  <w:style w:type="character" w:customStyle="1" w:styleId="EndnoteTextChar">
    <w:name w:val="Endnote Text Char"/>
    <w:basedOn w:val="DefaultParagraphFont"/>
    <w:link w:val="EndnoteText"/>
    <w:semiHidden/>
    <w:rsid w:val="00C95B24"/>
    <w:rPr>
      <w:rFonts w:ascii="Arial" w:eastAsia="MS Mincho" w:hAnsi="Arial" w:cs="Arial"/>
      <w:bCs/>
      <w:sz w:val="20"/>
      <w:szCs w:val="20"/>
      <w:lang w:eastAsia="ja-JP"/>
    </w:rPr>
  </w:style>
  <w:style w:type="paragraph" w:styleId="NormalWeb">
    <w:name w:val="Normal (Web)"/>
    <w:basedOn w:val="Normal"/>
    <w:uiPriority w:val="99"/>
    <w:unhideWhenUsed/>
    <w:rsid w:val="00A42759"/>
    <w:pPr>
      <w:spacing w:before="100" w:beforeAutospacing="1" w:after="100" w:afterAutospacing="1"/>
      <w:ind w:left="0"/>
    </w:pPr>
    <w:rPr>
      <w:rFonts w:ascii="Times New Roman" w:eastAsia="Times New Roman" w:hAnsi="Times New Roman" w:cs="Times New Roman"/>
      <w:color w:val="auto"/>
      <w:sz w:val="24"/>
      <w:szCs w:val="24"/>
      <w:lang w:val="en-US"/>
    </w:rPr>
  </w:style>
  <w:style w:type="character" w:customStyle="1" w:styleId="Heading1Char">
    <w:name w:val="Heading 1 Char"/>
    <w:basedOn w:val="DefaultParagraphFont"/>
    <w:link w:val="Heading1"/>
    <w:uiPriority w:val="9"/>
    <w:rsid w:val="004A2248"/>
    <w:rPr>
      <w:rFonts w:ascii="Arial" w:hAnsi="Arial" w:cs="Arial"/>
      <w:b/>
      <w:color w:val="000000"/>
      <w:sz w:val="28"/>
      <w:szCs w:val="2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088683">
      <w:bodyDiv w:val="1"/>
      <w:marLeft w:val="120"/>
      <w:marRight w:val="120"/>
      <w:marTop w:val="0"/>
      <w:marBottom w:val="0"/>
      <w:divBdr>
        <w:top w:val="none" w:sz="0" w:space="0" w:color="auto"/>
        <w:left w:val="none" w:sz="0" w:space="0" w:color="auto"/>
        <w:bottom w:val="none" w:sz="0" w:space="0" w:color="auto"/>
        <w:right w:val="none" w:sz="0" w:space="0" w:color="auto"/>
      </w:divBdr>
      <w:divsChild>
        <w:div w:id="770397148">
          <w:marLeft w:val="0"/>
          <w:marRight w:val="0"/>
          <w:marTop w:val="0"/>
          <w:marBottom w:val="0"/>
          <w:divBdr>
            <w:top w:val="none" w:sz="0" w:space="0" w:color="auto"/>
            <w:left w:val="none" w:sz="0" w:space="0" w:color="auto"/>
            <w:bottom w:val="none" w:sz="0" w:space="0" w:color="auto"/>
            <w:right w:val="none" w:sz="0" w:space="0" w:color="auto"/>
          </w:divBdr>
          <w:divsChild>
            <w:div w:id="1129972654">
              <w:marLeft w:val="0"/>
              <w:marRight w:val="0"/>
              <w:marTop w:val="0"/>
              <w:marBottom w:val="0"/>
              <w:divBdr>
                <w:top w:val="none" w:sz="0" w:space="0" w:color="auto"/>
                <w:left w:val="none" w:sz="0" w:space="0" w:color="auto"/>
                <w:bottom w:val="none" w:sz="0" w:space="0" w:color="auto"/>
                <w:right w:val="none" w:sz="0" w:space="0" w:color="auto"/>
              </w:divBdr>
              <w:divsChild>
                <w:div w:id="704403370">
                  <w:marLeft w:val="375"/>
                  <w:marRight w:val="0"/>
                  <w:marTop w:val="120"/>
                  <w:marBottom w:val="0"/>
                  <w:divBdr>
                    <w:top w:val="none" w:sz="0" w:space="0" w:color="auto"/>
                    <w:left w:val="none" w:sz="0" w:space="0" w:color="auto"/>
                    <w:bottom w:val="none" w:sz="0" w:space="0" w:color="auto"/>
                    <w:right w:val="none" w:sz="0" w:space="0" w:color="auto"/>
                  </w:divBdr>
                  <w:divsChild>
                    <w:div w:id="213585413">
                      <w:marLeft w:val="0"/>
                      <w:marRight w:val="0"/>
                      <w:marTop w:val="0"/>
                      <w:marBottom w:val="0"/>
                      <w:divBdr>
                        <w:top w:val="none" w:sz="0" w:space="0" w:color="auto"/>
                        <w:left w:val="none" w:sz="0" w:space="0" w:color="auto"/>
                        <w:bottom w:val="none" w:sz="0" w:space="0" w:color="auto"/>
                        <w:right w:val="none" w:sz="0" w:space="0" w:color="auto"/>
                      </w:divBdr>
                      <w:divsChild>
                        <w:div w:id="1223560023">
                          <w:marLeft w:val="0"/>
                          <w:marRight w:val="0"/>
                          <w:marTop w:val="0"/>
                          <w:marBottom w:val="0"/>
                          <w:divBdr>
                            <w:top w:val="none" w:sz="0" w:space="0" w:color="auto"/>
                            <w:left w:val="none" w:sz="0" w:space="0" w:color="auto"/>
                            <w:bottom w:val="none" w:sz="0" w:space="0" w:color="auto"/>
                            <w:right w:val="none" w:sz="0" w:space="0" w:color="auto"/>
                          </w:divBdr>
                          <w:divsChild>
                            <w:div w:id="121931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05553">
                      <w:marLeft w:val="0"/>
                      <w:marRight w:val="0"/>
                      <w:marTop w:val="0"/>
                      <w:marBottom w:val="0"/>
                      <w:divBdr>
                        <w:top w:val="none" w:sz="0" w:space="0" w:color="auto"/>
                        <w:left w:val="none" w:sz="0" w:space="0" w:color="auto"/>
                        <w:bottom w:val="none" w:sz="0" w:space="0" w:color="auto"/>
                        <w:right w:val="none" w:sz="0" w:space="0" w:color="auto"/>
                      </w:divBdr>
                      <w:divsChild>
                        <w:div w:id="1789273772">
                          <w:marLeft w:val="0"/>
                          <w:marRight w:val="0"/>
                          <w:marTop w:val="0"/>
                          <w:marBottom w:val="0"/>
                          <w:divBdr>
                            <w:top w:val="none" w:sz="0" w:space="0" w:color="auto"/>
                            <w:left w:val="none" w:sz="0" w:space="0" w:color="auto"/>
                            <w:bottom w:val="none" w:sz="0" w:space="0" w:color="auto"/>
                            <w:right w:val="none" w:sz="0" w:space="0" w:color="auto"/>
                          </w:divBdr>
                        </w:div>
                      </w:divsChild>
                    </w:div>
                    <w:div w:id="87388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63567">
      <w:bodyDiv w:val="1"/>
      <w:marLeft w:val="0"/>
      <w:marRight w:val="0"/>
      <w:marTop w:val="0"/>
      <w:marBottom w:val="0"/>
      <w:divBdr>
        <w:top w:val="none" w:sz="0" w:space="0" w:color="auto"/>
        <w:left w:val="none" w:sz="0" w:space="0" w:color="auto"/>
        <w:bottom w:val="none" w:sz="0" w:space="0" w:color="auto"/>
        <w:right w:val="none" w:sz="0" w:space="0" w:color="auto"/>
      </w:divBdr>
      <w:divsChild>
        <w:div w:id="1373076952">
          <w:marLeft w:val="0"/>
          <w:marRight w:val="0"/>
          <w:marTop w:val="0"/>
          <w:marBottom w:val="0"/>
          <w:divBdr>
            <w:top w:val="none" w:sz="0" w:space="0" w:color="auto"/>
            <w:left w:val="none" w:sz="0" w:space="0" w:color="auto"/>
            <w:bottom w:val="none" w:sz="0" w:space="0" w:color="auto"/>
            <w:right w:val="none" w:sz="0" w:space="0" w:color="auto"/>
          </w:divBdr>
        </w:div>
      </w:divsChild>
    </w:div>
    <w:div w:id="1899167801">
      <w:bodyDiv w:val="1"/>
      <w:marLeft w:val="120"/>
      <w:marRight w:val="120"/>
      <w:marTop w:val="0"/>
      <w:marBottom w:val="0"/>
      <w:divBdr>
        <w:top w:val="none" w:sz="0" w:space="0" w:color="auto"/>
        <w:left w:val="none" w:sz="0" w:space="0" w:color="auto"/>
        <w:bottom w:val="none" w:sz="0" w:space="0" w:color="auto"/>
        <w:right w:val="none" w:sz="0" w:space="0" w:color="auto"/>
      </w:divBdr>
      <w:divsChild>
        <w:div w:id="980696128">
          <w:marLeft w:val="0"/>
          <w:marRight w:val="0"/>
          <w:marTop w:val="0"/>
          <w:marBottom w:val="0"/>
          <w:divBdr>
            <w:top w:val="none" w:sz="0" w:space="0" w:color="auto"/>
            <w:left w:val="none" w:sz="0" w:space="0" w:color="auto"/>
            <w:bottom w:val="none" w:sz="0" w:space="0" w:color="auto"/>
            <w:right w:val="none" w:sz="0" w:space="0" w:color="auto"/>
          </w:divBdr>
          <w:divsChild>
            <w:div w:id="1442871880">
              <w:marLeft w:val="0"/>
              <w:marRight w:val="0"/>
              <w:marTop w:val="0"/>
              <w:marBottom w:val="0"/>
              <w:divBdr>
                <w:top w:val="none" w:sz="0" w:space="0" w:color="auto"/>
                <w:left w:val="none" w:sz="0" w:space="0" w:color="auto"/>
                <w:bottom w:val="none" w:sz="0" w:space="0" w:color="auto"/>
                <w:right w:val="none" w:sz="0" w:space="0" w:color="auto"/>
              </w:divBdr>
              <w:divsChild>
                <w:div w:id="1688287021">
                  <w:marLeft w:val="375"/>
                  <w:marRight w:val="0"/>
                  <w:marTop w:val="120"/>
                  <w:marBottom w:val="0"/>
                  <w:divBdr>
                    <w:top w:val="none" w:sz="0" w:space="0" w:color="auto"/>
                    <w:left w:val="none" w:sz="0" w:space="0" w:color="auto"/>
                    <w:bottom w:val="none" w:sz="0" w:space="0" w:color="auto"/>
                    <w:right w:val="none" w:sz="0" w:space="0" w:color="auto"/>
                  </w:divBdr>
                  <w:divsChild>
                    <w:div w:id="693770849">
                      <w:marLeft w:val="0"/>
                      <w:marRight w:val="0"/>
                      <w:marTop w:val="0"/>
                      <w:marBottom w:val="0"/>
                      <w:divBdr>
                        <w:top w:val="none" w:sz="0" w:space="0" w:color="auto"/>
                        <w:left w:val="none" w:sz="0" w:space="0" w:color="auto"/>
                        <w:bottom w:val="none" w:sz="0" w:space="0" w:color="auto"/>
                        <w:right w:val="none" w:sz="0" w:space="0" w:color="auto"/>
                      </w:divBdr>
                      <w:divsChild>
                        <w:div w:id="1076897035">
                          <w:marLeft w:val="0"/>
                          <w:marRight w:val="0"/>
                          <w:marTop w:val="0"/>
                          <w:marBottom w:val="0"/>
                          <w:divBdr>
                            <w:top w:val="none" w:sz="0" w:space="0" w:color="auto"/>
                            <w:left w:val="none" w:sz="0" w:space="0" w:color="auto"/>
                            <w:bottom w:val="none" w:sz="0" w:space="0" w:color="auto"/>
                            <w:right w:val="none" w:sz="0" w:space="0" w:color="auto"/>
                          </w:divBdr>
                          <w:divsChild>
                            <w:div w:id="117592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693915">
                      <w:marLeft w:val="0"/>
                      <w:marRight w:val="0"/>
                      <w:marTop w:val="0"/>
                      <w:marBottom w:val="0"/>
                      <w:divBdr>
                        <w:top w:val="none" w:sz="0" w:space="0" w:color="auto"/>
                        <w:left w:val="none" w:sz="0" w:space="0" w:color="auto"/>
                        <w:bottom w:val="none" w:sz="0" w:space="0" w:color="auto"/>
                        <w:right w:val="none" w:sz="0" w:space="0" w:color="auto"/>
                      </w:divBdr>
                      <w:divsChild>
                        <w:div w:id="274366191">
                          <w:marLeft w:val="0"/>
                          <w:marRight w:val="0"/>
                          <w:marTop w:val="0"/>
                          <w:marBottom w:val="0"/>
                          <w:divBdr>
                            <w:top w:val="none" w:sz="0" w:space="0" w:color="auto"/>
                            <w:left w:val="none" w:sz="0" w:space="0" w:color="auto"/>
                            <w:bottom w:val="none" w:sz="0" w:space="0" w:color="auto"/>
                            <w:right w:val="none" w:sz="0" w:space="0" w:color="auto"/>
                          </w:divBdr>
                        </w:div>
                      </w:divsChild>
                    </w:div>
                    <w:div w:id="67943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Supply-Chain-Architecture-Networking-Information/dp/1574443577/ref=sr_1_1?s=books&amp;ie=UTF8&amp;qid=1394470543&amp;sr=1-1&amp;keywords=Walker+Supply+Chain+Architecture" TargetMode="External"/><Relationship Id="rId3" Type="http://schemas.microsoft.com/office/2007/relationships/stylesWithEffects" Target="stylesWithEffects.xml"/><Relationship Id="rId7" Type="http://schemas.openxmlformats.org/officeDocument/2006/relationships/hyperlink" Target="http://www.amazon.com/General-System-Theory-Foundations-Applications/dp/0807604534/ref=sr_1_1?s=books&amp;ie=UTF8&amp;qid=1394470397&amp;sr=1-1&amp;keywords=bertalanffy+general+system+theo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General-System-Theory-Foundations-Applications/dp/0807604534/ref=sr_1_1?s=books&amp;ie=UTF8&amp;qid=1394470397&amp;sr=1-1&amp;keywords=bertalanffy+general+system+theor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mazon.com/Supply-Chain-Architecture-Networking-Information/dp/1574443577/ref=sr_1_1?s=books&amp;ie=UTF8&amp;qid=1394470543&amp;sr=1-1&amp;keywords=Walker+Supply+Chain+Architec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649</Words>
  <Characters>3704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Appalachian State University</Company>
  <LinksUpToDate>false</LinksUpToDate>
  <CharactersWithSpaces>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E. Crandall</dc:creator>
  <cp:lastModifiedBy>Richard E. Crandall</cp:lastModifiedBy>
  <cp:revision>2</cp:revision>
  <dcterms:created xsi:type="dcterms:W3CDTF">2014-05-13T13:30:00Z</dcterms:created>
  <dcterms:modified xsi:type="dcterms:W3CDTF">2014-05-13T13:30:00Z</dcterms:modified>
</cp:coreProperties>
</file>