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2AF" w:rsidRDefault="00E962AF" w:rsidP="00E962AF">
      <w:pPr>
        <w:pStyle w:val="Header"/>
        <w:rPr>
          <w:b/>
          <w:sz w:val="32"/>
          <w:szCs w:val="32"/>
        </w:rPr>
      </w:pPr>
      <w:r>
        <w:rPr>
          <w:b/>
          <w:sz w:val="32"/>
          <w:szCs w:val="32"/>
        </w:rPr>
        <w:t>Chapter 2</w:t>
      </w:r>
    </w:p>
    <w:p w:rsidR="00E962AF" w:rsidRDefault="00E962AF" w:rsidP="00E962AF">
      <w:pPr>
        <w:pStyle w:val="Header"/>
        <w:rPr>
          <w:b/>
          <w:sz w:val="32"/>
          <w:szCs w:val="32"/>
        </w:rPr>
      </w:pPr>
      <w:r>
        <w:rPr>
          <w:b/>
          <w:sz w:val="32"/>
          <w:szCs w:val="32"/>
        </w:rPr>
        <w:t>Crime Scene Bloodstain Pattern Analysis</w:t>
      </w:r>
    </w:p>
    <w:p w:rsidR="00E962AF" w:rsidRDefault="00E962AF" w:rsidP="00E962AF">
      <w:pPr>
        <w:pStyle w:val="Header"/>
        <w:rPr>
          <w:b/>
        </w:rPr>
      </w:pPr>
    </w:p>
    <w:p w:rsidR="00E962AF" w:rsidRDefault="00E962AF" w:rsidP="00E962AF">
      <w:pPr>
        <w:pStyle w:val="Header"/>
        <w:rPr>
          <w:b/>
        </w:rPr>
      </w:pPr>
      <w:r>
        <w:rPr>
          <w:b/>
        </w:rPr>
        <w:t>(</w:t>
      </w:r>
      <w:r>
        <w:rPr>
          <w:rStyle w:val="st"/>
          <w:b/>
        </w:rPr>
        <w:t>a single</w:t>
      </w:r>
      <w:r>
        <w:rPr>
          <w:b/>
        </w:rPr>
        <w:t xml:space="preserve"> correct answer for each question)  </w:t>
      </w:r>
    </w:p>
    <w:p w:rsidR="00E962AF" w:rsidRDefault="00E962AF" w:rsidP="00E962AF">
      <w:pPr>
        <w:pStyle w:val="Header"/>
        <w:rPr>
          <w:b/>
        </w:rPr>
      </w:pPr>
    </w:p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520"/>
        <w:gridCol w:w="500"/>
        <w:gridCol w:w="7460"/>
      </w:tblGrid>
      <w:tr w:rsidR="00E962AF" w:rsidTr="00E962AF">
        <w:trPr>
          <w:trHeight w:val="630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blood stain pattern where the majority of drops of blood are not broken into smaller droplets is likely caused by: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High velocity impact spatters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Medium velocity impact spatters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Low velocity impact spatters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All of above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 the distance falling increases, the diameter of a bloodstain usually: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Stays the same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Increases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Decreases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None of the above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What would commonly produce a flow pattern?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Postmortem disturbance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Movement of the body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and B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Forward spatter patterns from shootings are: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Originated from perforating wounds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Originated from entrance wounds 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Which of the following affects blood spatter patterns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Surface texture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Surface resilience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Surface porosity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All of above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weapon striking pooled blood causes it to fly out in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trail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contact-transfer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radial spatter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An arc pattern (cast-off)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pattern formed by swinging a blood-covered weapon is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trail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contact-transfer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radial spatter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An arc pattern (cast-off)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pattern formed by movement of victim or perpetrator is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trail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contact-transfer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radial spatter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An arc pattern (cast-off)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pattern generated by touching a bloody object with a surface is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trail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contact-transfer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 radial spatter pattern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An arc pattern (cast-off)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Small stains formed when droplets detach from the parent drop are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Parent stains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Satellite stains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Spines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 trajectory of blood droplet could be reconstructed from: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 width of the stain alone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 length of the stain alone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All of the above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Blood stain pattern reconstruction could provide information of 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Direction of the blood stain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Dropping distance 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Angle of impact of blood drop</w:t>
            </w:r>
          </w:p>
        </w:tc>
      </w:tr>
      <w:tr w:rsidR="00E962AF" w:rsidTr="00E962AF">
        <w:trPr>
          <w:trHeight w:val="315"/>
        </w:trPr>
        <w:tc>
          <w:tcPr>
            <w:tcW w:w="52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(d)</w:t>
            </w:r>
          </w:p>
        </w:tc>
        <w:tc>
          <w:tcPr>
            <w:tcW w:w="7460" w:type="dxa"/>
            <w:shd w:val="clear" w:color="auto" w:fill="FFFFFF"/>
            <w:hideMark/>
          </w:tcPr>
          <w:p w:rsidR="00E962AF" w:rsidRDefault="00E962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All of the above</w:t>
            </w:r>
          </w:p>
        </w:tc>
      </w:tr>
    </w:tbl>
    <w:p w:rsidR="00E962AF" w:rsidRDefault="00E962AF" w:rsidP="00E962AF"/>
    <w:p w:rsidR="003C23BF" w:rsidRPr="00E962AF" w:rsidRDefault="003C23BF">
      <w:pPr>
        <w:rPr>
          <w:b/>
        </w:rPr>
      </w:pPr>
      <w:bookmarkStart w:id="0" w:name="_GoBack"/>
      <w:bookmarkEnd w:id="0"/>
    </w:p>
    <w:sectPr w:rsidR="003C23BF" w:rsidRPr="00E96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5C"/>
    <w:rsid w:val="003C23BF"/>
    <w:rsid w:val="00AB555C"/>
    <w:rsid w:val="00E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3292"/>
  <w15:chartTrackingRefBased/>
  <w15:docId w15:val="{667179E7-F26E-4C5B-A258-E44D8C34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62A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6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62AF"/>
  </w:style>
  <w:style w:type="character" w:customStyle="1" w:styleId="st">
    <w:name w:val="st"/>
    <w:basedOn w:val="DefaultParagraphFont"/>
    <w:rsid w:val="00E9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2018-04-16T11:40:00Z</dcterms:created>
  <dcterms:modified xsi:type="dcterms:W3CDTF">2018-04-16T11:40:00Z</dcterms:modified>
</cp:coreProperties>
</file>