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25A78" w14:textId="77777777" w:rsidR="001A771F" w:rsidRPr="00656580" w:rsidRDefault="001A771F" w:rsidP="001A77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580">
        <w:rPr>
          <w:rFonts w:ascii="Times New Roman" w:hAnsi="Times New Roman" w:cs="Times New Roman"/>
          <w:b/>
          <w:sz w:val="24"/>
          <w:szCs w:val="24"/>
        </w:rPr>
        <w:t>Part 1 Thinking and Reflecting</w:t>
      </w:r>
    </w:p>
    <w:p w14:paraId="221565DE" w14:textId="77777777" w:rsidR="001A771F" w:rsidRPr="00D00386" w:rsidRDefault="001A771F" w:rsidP="001A771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0386">
        <w:rPr>
          <w:rFonts w:ascii="Times New Roman" w:hAnsi="Times New Roman" w:cs="Times New Roman"/>
          <w:b/>
          <w:sz w:val="24"/>
          <w:szCs w:val="24"/>
        </w:rPr>
        <w:t xml:space="preserve">Chapter 2. </w:t>
      </w:r>
      <w:r w:rsidRPr="00D003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Theoretical thinking: </w:t>
      </w:r>
      <w:r w:rsidRPr="00D00386">
        <w:rPr>
          <w:rFonts w:ascii="Times New Roman" w:hAnsi="Times New Roman" w:cs="Times New Roman"/>
          <w:b/>
          <w:color w:val="211D1E"/>
          <w:sz w:val="24"/>
          <w:szCs w:val="24"/>
        </w:rPr>
        <w:t>Four Perspectives in Studying Psychology in Sociocultural Contexts</w:t>
      </w:r>
    </w:p>
    <w:p w14:paraId="65B60A9F" w14:textId="77777777" w:rsidR="001A771F" w:rsidRDefault="001A771F">
      <w:pPr>
        <w:rPr>
          <w:rFonts w:ascii="Times New Roman" w:hAnsi="Times New Roman" w:cs="Times New Roman"/>
          <w:sz w:val="24"/>
          <w:szCs w:val="24"/>
        </w:rPr>
      </w:pPr>
    </w:p>
    <w:p w14:paraId="5C37A6FB" w14:textId="61583DED" w:rsidR="000B41FD" w:rsidRPr="001A771F" w:rsidRDefault="000C1AC1">
      <w:pPr>
        <w:rPr>
          <w:rFonts w:ascii="Times New Roman" w:hAnsi="Times New Roman" w:cs="Times New Roman"/>
          <w:b/>
          <w:sz w:val="24"/>
          <w:szCs w:val="24"/>
        </w:rPr>
      </w:pPr>
      <w:r w:rsidRPr="001A771F">
        <w:rPr>
          <w:rFonts w:ascii="Times New Roman" w:hAnsi="Times New Roman" w:cs="Times New Roman"/>
          <w:b/>
          <w:sz w:val="24"/>
          <w:szCs w:val="24"/>
        </w:rPr>
        <w:t>Additional questions</w:t>
      </w:r>
      <w:r w:rsidR="001A771F" w:rsidRPr="001A771F">
        <w:rPr>
          <w:rFonts w:ascii="Times New Roman" w:hAnsi="Times New Roman" w:cs="Times New Roman"/>
          <w:b/>
          <w:sz w:val="24"/>
          <w:szCs w:val="24"/>
        </w:rPr>
        <w:t xml:space="preserve"> for discussions and evaluation</w:t>
      </w:r>
    </w:p>
    <w:p w14:paraId="5E0DDA73" w14:textId="77777777" w:rsidR="002E666F" w:rsidRPr="00AA5A28" w:rsidRDefault="002E666F">
      <w:pPr>
        <w:rPr>
          <w:rFonts w:ascii="Times New Roman" w:hAnsi="Times New Roman" w:cs="Times New Roman"/>
          <w:sz w:val="24"/>
          <w:szCs w:val="24"/>
        </w:rPr>
      </w:pPr>
    </w:p>
    <w:p w14:paraId="548263DD" w14:textId="77777777" w:rsidR="000C1AC1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sz w:val="24"/>
          <w:szCs w:val="24"/>
        </w:rPr>
        <w:t xml:space="preserve">Ask students to compare </w:t>
      </w:r>
      <w:r w:rsidR="002A45C3">
        <w:rPr>
          <w:rFonts w:ascii="Times New Roman" w:hAnsi="Times New Roman" w:cs="Times New Roman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sz w:val="24"/>
          <w:szCs w:val="24"/>
        </w:rPr>
        <w:t>theoretical perspective</w:t>
      </w:r>
      <w:r w:rsidR="007A7D2F">
        <w:rPr>
          <w:rFonts w:ascii="Times New Roman" w:hAnsi="Times New Roman" w:cs="Times New Roman"/>
          <w:sz w:val="24"/>
          <w:szCs w:val="24"/>
        </w:rPr>
        <w:t>s</w:t>
      </w:r>
      <w:r w:rsidRPr="00AA5A28">
        <w:rPr>
          <w:rFonts w:ascii="Times New Roman" w:hAnsi="Times New Roman" w:cs="Times New Roman"/>
          <w:sz w:val="24"/>
          <w:szCs w:val="24"/>
        </w:rPr>
        <w:t xml:space="preserve"> presented by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Van </w:t>
      </w:r>
      <w:proofErr w:type="spellStart"/>
      <w:r w:rsidRPr="00AA5A28">
        <w:rPr>
          <w:rFonts w:ascii="Times New Roman" w:hAnsi="Times New Roman" w:cs="Times New Roman"/>
          <w:color w:val="221E1F"/>
          <w:sz w:val="24"/>
          <w:szCs w:val="24"/>
        </w:rPr>
        <w:t>Langenh</w:t>
      </w:r>
      <w:r w:rsidR="007A7D2F">
        <w:rPr>
          <w:rFonts w:ascii="Times New Roman" w:hAnsi="Times New Roman" w:cs="Times New Roman"/>
          <w:color w:val="221E1F"/>
          <w:sz w:val="24"/>
          <w:szCs w:val="24"/>
        </w:rPr>
        <w:t>ove</w:t>
      </w:r>
      <w:proofErr w:type="spellEnd"/>
      <w:r w:rsidR="007A7D2F">
        <w:rPr>
          <w:rFonts w:ascii="Times New Roman" w:hAnsi="Times New Roman" w:cs="Times New Roman"/>
          <w:color w:val="221E1F"/>
          <w:sz w:val="24"/>
          <w:szCs w:val="24"/>
        </w:rPr>
        <w:t xml:space="preserve"> (1995) and </w:t>
      </w:r>
      <w:proofErr w:type="spellStart"/>
      <w:r w:rsidR="007A7D2F">
        <w:rPr>
          <w:rFonts w:ascii="Times New Roman" w:hAnsi="Times New Roman" w:cs="Times New Roman"/>
          <w:color w:val="221E1F"/>
          <w:sz w:val="24"/>
          <w:szCs w:val="24"/>
        </w:rPr>
        <w:t>D’Andrade</w:t>
      </w:r>
      <w:proofErr w:type="spellEnd"/>
      <w:r w:rsidR="007A7D2F">
        <w:rPr>
          <w:rFonts w:ascii="Times New Roman" w:hAnsi="Times New Roman" w:cs="Times New Roman"/>
          <w:color w:val="221E1F"/>
          <w:sz w:val="24"/>
          <w:szCs w:val="24"/>
        </w:rPr>
        <w:t xml:space="preserve"> (1986)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>.</w:t>
      </w:r>
    </w:p>
    <w:p w14:paraId="293DF951" w14:textId="77777777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What are the historical roots of the 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Homo </w:t>
      </w:r>
      <w:proofErr w:type="spellStart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Mechanicus</w:t>
      </w:r>
      <w:proofErr w:type="spellEnd"/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theoretical perspective?</w:t>
      </w:r>
    </w:p>
    <w:p w14:paraId="49925EB5" w14:textId="198A0820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Compare the 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Homo </w:t>
      </w:r>
      <w:proofErr w:type="spellStart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Mechanicus</w:t>
      </w:r>
      <w:proofErr w:type="spellEnd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approach to culture with the understanding of culture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>within</w:t>
      </w:r>
      <w:r w:rsidR="002A45C3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>cross-cultural psychology described in Chapter 1.</w:t>
      </w:r>
    </w:p>
    <w:p w14:paraId="0F482E22" w14:textId="77777777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What is culture reification? Provide examples and articulate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>danger</w:t>
      </w:r>
      <w:r w:rsidR="00117C2D" w:rsidRPr="00AA5A28">
        <w:rPr>
          <w:rFonts w:ascii="Times New Roman" w:hAnsi="Times New Roman" w:cs="Times New Roman"/>
          <w:color w:val="221E1F"/>
          <w:sz w:val="24"/>
          <w:szCs w:val="24"/>
        </w:rPr>
        <w:t>s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of this type of thinking about cultures.</w:t>
      </w:r>
    </w:p>
    <w:p w14:paraId="5F1E82CD" w14:textId="2E57A48E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How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is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causality treated within </w:t>
      </w:r>
      <w:r w:rsidR="002D76BE"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Homo </w:t>
      </w:r>
      <w:proofErr w:type="spellStart"/>
      <w:r w:rsidR="002D76BE" w:rsidRPr="00AA5A28">
        <w:rPr>
          <w:rFonts w:ascii="Times New Roman" w:hAnsi="Times New Roman" w:cs="Times New Roman"/>
          <w:i/>
          <w:color w:val="221E1F"/>
          <w:sz w:val="24"/>
          <w:szCs w:val="24"/>
        </w:rPr>
        <w:t>Mechanicus</w:t>
      </w:r>
      <w:proofErr w:type="spellEnd"/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perspective?</w:t>
      </w:r>
    </w:p>
    <w:p w14:paraId="308CD202" w14:textId="77777777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Ask students to reflect on the methodology of this perspective </w:t>
      </w:r>
      <w:r w:rsidR="007A7D2F">
        <w:rPr>
          <w:rFonts w:ascii="Times New Roman" w:hAnsi="Times New Roman" w:cs="Times New Roman"/>
          <w:color w:val="221E1F"/>
          <w:sz w:val="24"/>
          <w:szCs w:val="24"/>
        </w:rPr>
        <w:t>and compare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 it</w:t>
      </w:r>
      <w:r w:rsidR="007A7D2F">
        <w:rPr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>with the variable-based design presented in Chapter 7.</w:t>
      </w:r>
    </w:p>
    <w:p w14:paraId="256160E8" w14:textId="7350AEAE" w:rsidR="002E666F" w:rsidRPr="00AA5A28" w:rsidRDefault="002E666F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How do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ideas of evolution and natural selection enter into </w:t>
      </w:r>
      <w:r w:rsidR="00117C2D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thinking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>of</w:t>
      </w:r>
      <w:r w:rsidR="002A45C3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Homo Bios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perspective?</w:t>
      </w:r>
    </w:p>
    <w:p w14:paraId="23CF7761" w14:textId="0A834F15" w:rsidR="00117C2D" w:rsidRPr="00AA5A28" w:rsidRDefault="00117C2D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>Eckensberger note</w:t>
      </w:r>
      <w:r w:rsidR="002D76BE">
        <w:rPr>
          <w:rFonts w:ascii="Times New Roman" w:hAnsi="Times New Roman" w:cs="Times New Roman"/>
          <w:color w:val="221E1F"/>
          <w:sz w:val="24"/>
          <w:szCs w:val="24"/>
        </w:rPr>
        <w:t>d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that “this </w:t>
      </w:r>
      <w:r w:rsidR="007A7D2F">
        <w:rPr>
          <w:rFonts w:ascii="Times New Roman" w:hAnsi="Times New Roman" w:cs="Times New Roman"/>
          <w:color w:val="221E1F"/>
          <w:sz w:val="24"/>
          <w:szCs w:val="24"/>
        </w:rPr>
        <w:t>[</w:t>
      </w:r>
      <w:r w:rsidR="007A7D2F" w:rsidRPr="007A7D2F">
        <w:rPr>
          <w:rFonts w:ascii="Times New Roman" w:hAnsi="Times New Roman" w:cs="Times New Roman"/>
          <w:i/>
          <w:color w:val="221E1F"/>
          <w:sz w:val="24"/>
          <w:szCs w:val="24"/>
        </w:rPr>
        <w:t>Homo Bios</w:t>
      </w:r>
      <w:r w:rsidR="007A7D2F">
        <w:rPr>
          <w:rFonts w:ascii="Times New Roman" w:hAnsi="Times New Roman" w:cs="Times New Roman"/>
          <w:color w:val="221E1F"/>
          <w:sz w:val="24"/>
          <w:szCs w:val="24"/>
        </w:rPr>
        <w:t xml:space="preserve">]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theoretical perspective . . . is considered to represent a real paradigm shift [in comparison to the </w:t>
      </w:r>
      <w:proofErr w:type="spellStart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Mechanicus</w:t>
      </w:r>
      <w:proofErr w:type="spellEnd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perspective] because it </w:t>
      </w:r>
      <w:proofErr w:type="gramStart"/>
      <w:r w:rsidRPr="00AA5A28">
        <w:rPr>
          <w:rFonts w:ascii="Times New Roman" w:hAnsi="Times New Roman" w:cs="Times New Roman"/>
          <w:color w:val="221E1F"/>
          <w:sz w:val="24"/>
          <w:szCs w:val="24"/>
        </w:rPr>
        <w:t>took</w:t>
      </w:r>
      <w:proofErr w:type="gramEnd"/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a totally new look at the adaptive processes of organisms in their environment” (pp. 419–420)</w:t>
      </w:r>
      <w:r w:rsidR="002D76BE">
        <w:rPr>
          <w:rFonts w:ascii="Times New Roman" w:hAnsi="Times New Roman" w:cs="Times New Roman"/>
          <w:color w:val="221E1F"/>
          <w:sz w:val="24"/>
          <w:szCs w:val="24"/>
        </w:rPr>
        <w:t>.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 What new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 ideas are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presented by the 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Bios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perspective in comparison to the </w:t>
      </w:r>
      <w:proofErr w:type="spellStart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Mechanicus</w:t>
      </w:r>
      <w:proofErr w:type="spellEnd"/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>one?</w:t>
      </w:r>
    </w:p>
    <w:p w14:paraId="69238892" w14:textId="77777777" w:rsidR="00117C2D" w:rsidRPr="00AA5A28" w:rsidRDefault="00117C2D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What is the Standard Social Science Model? How does this model correspond to the modern understanding of human cognitive development? Is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the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human mind a “general-purpose computer” or a </w:t>
      </w:r>
      <w:r w:rsidR="00AA5A28">
        <w:rPr>
          <w:rFonts w:ascii="Times New Roman" w:hAnsi="Times New Roman" w:cs="Times New Roman"/>
          <w:color w:val="221E1F"/>
          <w:sz w:val="24"/>
          <w:szCs w:val="24"/>
        </w:rPr>
        <w:t>“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computer with a set of 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>domain</w:t>
      </w:r>
      <w:r w:rsidR="00AA5A28">
        <w:rPr>
          <w:rFonts w:ascii="Times New Roman" w:hAnsi="Times New Roman" w:cs="Times New Roman"/>
          <w:color w:val="221E1F"/>
          <w:sz w:val="24"/>
          <w:szCs w:val="24"/>
        </w:rPr>
        <w:t>-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>specific mechanism</w:t>
      </w:r>
      <w:r w:rsidR="00AA5A28">
        <w:rPr>
          <w:rFonts w:ascii="Times New Roman" w:hAnsi="Times New Roman" w:cs="Times New Roman"/>
          <w:color w:val="221E1F"/>
          <w:sz w:val="24"/>
          <w:szCs w:val="24"/>
        </w:rPr>
        <w:t>s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and modules”?</w:t>
      </w:r>
    </w:p>
    <w:p w14:paraId="133B3C0F" w14:textId="6BAE8DE9" w:rsidR="00091084" w:rsidRPr="00AA5A28" w:rsidRDefault="002A45C3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1E1F"/>
          <w:sz w:val="24"/>
          <w:szCs w:val="24"/>
        </w:rPr>
        <w:t>How do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the </w:t>
      </w:r>
      <w:r w:rsidR="00091084" w:rsidRPr="00AA5A28">
        <w:rPr>
          <w:rFonts w:ascii="Times New Roman" w:hAnsi="Times New Roman" w:cs="Times New Roman"/>
          <w:i/>
          <w:color w:val="221E1F"/>
          <w:sz w:val="24"/>
          <w:szCs w:val="24"/>
        </w:rPr>
        <w:t>Bios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and </w:t>
      </w:r>
      <w:proofErr w:type="spellStart"/>
      <w:r w:rsidR="00091084" w:rsidRPr="00AA5A28">
        <w:rPr>
          <w:rFonts w:ascii="Times New Roman" w:hAnsi="Times New Roman" w:cs="Times New Roman"/>
          <w:i/>
          <w:color w:val="221E1F"/>
          <w:sz w:val="24"/>
          <w:szCs w:val="24"/>
        </w:rPr>
        <w:t>Socius</w:t>
      </w:r>
      <w:proofErr w:type="spellEnd"/>
      <w:r w:rsidR="00091084" w:rsidRPr="00AA5A28">
        <w:rPr>
          <w:rFonts w:ascii="Times New Roman" w:hAnsi="Times New Roman" w:cs="Times New Roman"/>
          <w:i/>
          <w:color w:val="221E1F"/>
          <w:sz w:val="24"/>
          <w:szCs w:val="24"/>
        </w:rPr>
        <w:t xml:space="preserve"> 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>perspectives</w:t>
      </w:r>
      <w:r>
        <w:rPr>
          <w:rFonts w:ascii="Times New Roman" w:hAnsi="Times New Roman" w:cs="Times New Roman"/>
          <w:color w:val="221E1F"/>
          <w:sz w:val="24"/>
          <w:szCs w:val="24"/>
        </w:rPr>
        <w:t xml:space="preserve"> differ in their understandings of culture</w:t>
      </w:r>
      <w:r w:rsidR="00091084" w:rsidRPr="00AA5A28">
        <w:rPr>
          <w:rFonts w:ascii="Times New Roman" w:hAnsi="Times New Roman" w:cs="Times New Roman"/>
          <w:color w:val="221E1F"/>
          <w:sz w:val="24"/>
          <w:szCs w:val="24"/>
        </w:rPr>
        <w:t>?</w:t>
      </w:r>
    </w:p>
    <w:p w14:paraId="627BB7F4" w14:textId="2287225A" w:rsidR="00091084" w:rsidRPr="007A7D2F" w:rsidRDefault="00091084" w:rsidP="00AA5A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Why </w:t>
      </w:r>
      <w:r w:rsidR="002A45C3">
        <w:rPr>
          <w:rFonts w:ascii="Times New Roman" w:hAnsi="Times New Roman" w:cs="Times New Roman"/>
          <w:color w:val="221E1F"/>
          <w:sz w:val="24"/>
          <w:szCs w:val="24"/>
        </w:rPr>
        <w:t xml:space="preserve">do </w:t>
      </w:r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psychological anthropologists criticize the </w:t>
      </w:r>
      <w:proofErr w:type="spellStart"/>
      <w:r w:rsidR="00AA5A28">
        <w:rPr>
          <w:rFonts w:ascii="Times New Roman" w:hAnsi="Times New Roman" w:cs="Times New Roman"/>
          <w:i/>
          <w:color w:val="221E1F"/>
          <w:sz w:val="24"/>
          <w:szCs w:val="24"/>
        </w:rPr>
        <w:t>Soc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i</w:t>
      </w:r>
      <w:r w:rsidR="00AA5A28">
        <w:rPr>
          <w:rFonts w:ascii="Times New Roman" w:hAnsi="Times New Roman" w:cs="Times New Roman"/>
          <w:i/>
          <w:color w:val="221E1F"/>
          <w:sz w:val="24"/>
          <w:szCs w:val="24"/>
        </w:rPr>
        <w:t>u</w:t>
      </w:r>
      <w:r w:rsidRPr="00AA5A28">
        <w:rPr>
          <w:rFonts w:ascii="Times New Roman" w:hAnsi="Times New Roman" w:cs="Times New Roman"/>
          <w:i/>
          <w:color w:val="221E1F"/>
          <w:sz w:val="24"/>
          <w:szCs w:val="24"/>
        </w:rPr>
        <w:t>s</w:t>
      </w:r>
      <w:proofErr w:type="spellEnd"/>
      <w:r w:rsidRPr="00AA5A28">
        <w:rPr>
          <w:rFonts w:ascii="Times New Roman" w:hAnsi="Times New Roman" w:cs="Times New Roman"/>
          <w:color w:val="221E1F"/>
          <w:sz w:val="24"/>
          <w:szCs w:val="24"/>
        </w:rPr>
        <w:t xml:space="preserve"> understanding of culture? How does the theory of cultural models address this criticism?</w:t>
      </w:r>
    </w:p>
    <w:p w14:paraId="44D307DF" w14:textId="77777777" w:rsidR="007A7D2F" w:rsidRDefault="007A7D2F" w:rsidP="007A7D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494E63" w14:textId="77777777" w:rsidR="007A7D2F" w:rsidRPr="007A7D2F" w:rsidRDefault="007A7D2F" w:rsidP="007A7D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85112FE" w14:textId="77777777" w:rsidR="000C1AC1" w:rsidRPr="00AA5A28" w:rsidRDefault="000C1AC1" w:rsidP="00AA5A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C1AC1" w:rsidRPr="00AA5A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3981E" w14:textId="77777777" w:rsidR="00800F3E" w:rsidRDefault="00800F3E" w:rsidP="00155915">
      <w:pPr>
        <w:spacing w:after="0" w:line="240" w:lineRule="auto"/>
      </w:pPr>
      <w:r>
        <w:separator/>
      </w:r>
    </w:p>
  </w:endnote>
  <w:endnote w:type="continuationSeparator" w:id="0">
    <w:p w14:paraId="137635FA" w14:textId="77777777" w:rsidR="00800F3E" w:rsidRDefault="00800F3E" w:rsidP="00155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0DA23" w14:textId="77777777" w:rsidR="00155915" w:rsidRDefault="001559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9DC02" w14:textId="77777777" w:rsidR="00155915" w:rsidRDefault="001559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6AC98" w14:textId="77777777" w:rsidR="00155915" w:rsidRDefault="00155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83716" w14:textId="77777777" w:rsidR="00800F3E" w:rsidRDefault="00800F3E" w:rsidP="00155915">
      <w:pPr>
        <w:spacing w:after="0" w:line="240" w:lineRule="auto"/>
      </w:pPr>
      <w:r>
        <w:separator/>
      </w:r>
    </w:p>
  </w:footnote>
  <w:footnote w:type="continuationSeparator" w:id="0">
    <w:p w14:paraId="13F1EB31" w14:textId="77777777" w:rsidR="00800F3E" w:rsidRDefault="00800F3E" w:rsidP="00155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D695B" w14:textId="77777777" w:rsidR="00155915" w:rsidRDefault="001559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677AD" w14:textId="304F415F" w:rsidR="00155915" w:rsidRDefault="00155915">
    <w:pPr>
      <w:pStyle w:val="Header"/>
    </w:pPr>
    <w:bookmarkStart w:id="0" w:name="_GoBack"/>
    <w:bookmarkEnd w:id="0"/>
    <w:r>
      <w:rPr>
        <w:noProof/>
        <w:lang w:eastAsia="en-CA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B8BAA95" wp14:editId="681C047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F116395" w14:textId="0665C6CD" w:rsidR="00155915" w:rsidRDefault="00155915" w:rsidP="00155915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</w:rPr>
                                <w:t>CHAPTER 2</w:t>
                              </w:r>
                              <w:r w:rsidRPr="00155915">
                                <w:rPr>
                                  <w:caps/>
                                </w:rPr>
                                <w:t>: SU</w:t>
                              </w:r>
                              <w:r>
                                <w:rPr>
                                  <w:caps/>
                                </w:rPr>
                                <w:t>PLEMENTARY MATERUALS FOR INSTRUCTOR</w:t>
                              </w:r>
                              <w:r w:rsidRPr="00155915">
                                <w:rPr>
                                  <w:caps/>
                                </w:rPr>
                                <w:t>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B8BAA95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F116395" w14:textId="0665C6CD" w:rsidR="00155915" w:rsidRDefault="00155915" w:rsidP="00155915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</w:rPr>
                          <w:t>CHAPTER 2</w:t>
                        </w:r>
                        <w:r w:rsidRPr="00155915">
                          <w:rPr>
                            <w:caps/>
                          </w:rPr>
                          <w:t>: SU</w:t>
                        </w:r>
                        <w:r>
                          <w:rPr>
                            <w:caps/>
                          </w:rPr>
                          <w:t>PLEMENTARY MATERUALS FOR INSTRUCTOR</w:t>
                        </w:r>
                        <w:r w:rsidRPr="00155915">
                          <w:rPr>
                            <w:caps/>
                          </w:rPr>
                          <w:t>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38E96" w14:textId="77777777" w:rsidR="00155915" w:rsidRDefault="001559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03B52"/>
    <w:multiLevelType w:val="hybridMultilevel"/>
    <w:tmpl w:val="96B2C3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509DA"/>
    <w:multiLevelType w:val="hybridMultilevel"/>
    <w:tmpl w:val="A4E8F5B0"/>
    <w:lvl w:ilvl="0" w:tplc="7BCA6C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211D1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C1"/>
    <w:rsid w:val="00091084"/>
    <w:rsid w:val="000B41FD"/>
    <w:rsid w:val="000C1AC1"/>
    <w:rsid w:val="000C7AF4"/>
    <w:rsid w:val="00117C2D"/>
    <w:rsid w:val="00155915"/>
    <w:rsid w:val="001A771F"/>
    <w:rsid w:val="00240B69"/>
    <w:rsid w:val="002A45C3"/>
    <w:rsid w:val="002D76BE"/>
    <w:rsid w:val="002E666F"/>
    <w:rsid w:val="00516D90"/>
    <w:rsid w:val="007A7D2F"/>
    <w:rsid w:val="00800F3E"/>
    <w:rsid w:val="00AA5A28"/>
    <w:rsid w:val="00CA7100"/>
    <w:rsid w:val="00D7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E148C"/>
  <w15:docId w15:val="{BE4405B2-E062-4DFC-A0DA-B5EED645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6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4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5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5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15"/>
  </w:style>
  <w:style w:type="paragraph" w:styleId="Footer">
    <w:name w:val="footer"/>
    <w:basedOn w:val="Normal"/>
    <w:link w:val="FooterChar"/>
    <w:uiPriority w:val="99"/>
    <w:unhideWhenUsed/>
    <w:rsid w:val="00155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SUPLEMENTARY MATERUALS FOR INSTRUCTORS</dc:title>
  <dc:creator>vac365</dc:creator>
  <cp:lastModifiedBy>vac365</cp:lastModifiedBy>
  <cp:revision>5</cp:revision>
  <dcterms:created xsi:type="dcterms:W3CDTF">2015-09-27T17:31:00Z</dcterms:created>
  <dcterms:modified xsi:type="dcterms:W3CDTF">2015-09-27T18:17:00Z</dcterms:modified>
</cp:coreProperties>
</file>