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167A8">
      <w:pPr>
        <w:pStyle w:val="Title"/>
      </w:pPr>
      <w:r w:rsidRPr="00D11B5B">
        <w:rPr>
          <w:rFonts w:asciiTheme="minorHAnsi" w:hAnsiTheme="minorHAnsi"/>
        </w:rPr>
        <w:t>Chapter 2</w:t>
      </w:r>
      <w:r w:rsidR="00BE22E9" w:rsidRPr="00D11B5B">
        <w:rPr>
          <w:rFonts w:asciiTheme="minorHAnsi" w:hAnsiTheme="minorHAnsi"/>
        </w:rPr>
        <w:t>:</w:t>
      </w:r>
      <w:r w:rsidRPr="00D11B5B">
        <w:rPr>
          <w:rFonts w:asciiTheme="minorHAnsi" w:hAnsiTheme="minorHAnsi"/>
        </w:rPr>
        <w:t xml:space="preserve"> Discussion Questions</w:t>
      </w:r>
    </w:p>
    <w:p w:rsidR="00000000" w:rsidRDefault="00DE1D38">
      <w:pPr>
        <w:ind w:left="360"/>
        <w:rPr>
          <w:sz w:val="24"/>
          <w:szCs w:val="24"/>
        </w:rPr>
      </w:pPr>
    </w:p>
    <w:p w:rsidR="00000000" w:rsidRDefault="00E0787C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E0787C">
        <w:rPr>
          <w:sz w:val="24"/>
          <w:szCs w:val="24"/>
        </w:rPr>
        <w:t>What are some of the advantages and disadvantages of field research and laboratory research?</w:t>
      </w:r>
      <w:r w:rsidR="00DF56AA">
        <w:rPr>
          <w:sz w:val="24"/>
          <w:szCs w:val="24"/>
        </w:rPr>
        <w:t xml:space="preserve"> </w:t>
      </w:r>
      <w:r w:rsidR="00DF56AA" w:rsidRPr="00DF56AA">
        <w:rPr>
          <w:i/>
          <w:sz w:val="24"/>
          <w:szCs w:val="24"/>
        </w:rPr>
        <w:t>[</w:t>
      </w:r>
      <w:r w:rsidRPr="00E0787C">
        <w:rPr>
          <w:i/>
          <w:sz w:val="24"/>
          <w:szCs w:val="24"/>
        </w:rPr>
        <w:t>p. 28</w:t>
      </w:r>
      <w:r w:rsidR="00DF56AA" w:rsidRPr="00DF56AA">
        <w:rPr>
          <w:i/>
          <w:sz w:val="24"/>
          <w:szCs w:val="24"/>
        </w:rPr>
        <w:t>]</w:t>
      </w:r>
    </w:p>
    <w:p w:rsidR="00000000" w:rsidRDefault="00E0787C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E0787C">
        <w:rPr>
          <w:sz w:val="24"/>
          <w:szCs w:val="24"/>
        </w:rPr>
        <w:t xml:space="preserve">What are a couple key differences between random assignment and random selection? </w:t>
      </w:r>
      <w:r w:rsidR="00DF56AA" w:rsidRPr="00DF56AA">
        <w:rPr>
          <w:i/>
          <w:sz w:val="24"/>
          <w:szCs w:val="24"/>
        </w:rPr>
        <w:t>[</w:t>
      </w:r>
      <w:r w:rsidRPr="00E0787C">
        <w:rPr>
          <w:i/>
          <w:sz w:val="24"/>
          <w:szCs w:val="24"/>
        </w:rPr>
        <w:t>p. 8</w:t>
      </w:r>
      <w:r w:rsidR="00DF56AA" w:rsidRPr="00DF56AA">
        <w:rPr>
          <w:i/>
          <w:sz w:val="24"/>
          <w:szCs w:val="24"/>
        </w:rPr>
        <w:t>]</w:t>
      </w:r>
    </w:p>
    <w:p w:rsidR="00000000" w:rsidRDefault="00E0787C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E0787C">
        <w:rPr>
          <w:sz w:val="24"/>
          <w:szCs w:val="24"/>
        </w:rPr>
        <w:t>What kinds of research decisions need to be made in order to achieve internal validity? External validity?</w:t>
      </w:r>
      <w:r w:rsidR="00DF56AA">
        <w:rPr>
          <w:sz w:val="24"/>
          <w:szCs w:val="24"/>
        </w:rPr>
        <w:t xml:space="preserve"> </w:t>
      </w:r>
    </w:p>
    <w:p w:rsidR="00000000" w:rsidRDefault="00E0787C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E0787C">
        <w:rPr>
          <w:sz w:val="24"/>
          <w:szCs w:val="24"/>
        </w:rPr>
        <w:t>What is the role of inferential statistics in research design and hypothesis testing?</w:t>
      </w:r>
    </w:p>
    <w:p w:rsidR="00000000" w:rsidRDefault="00E0787C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E0787C">
        <w:rPr>
          <w:sz w:val="24"/>
          <w:szCs w:val="24"/>
        </w:rPr>
        <w:t>You are conducting an experiment with group membership as your IV and attitudes toward Barack Obama as your DV, and you hypothesize that people in Group 1 will rate Obama higher than people in Group 2.</w:t>
      </w:r>
      <w:r w:rsidR="00DF56AA">
        <w:rPr>
          <w:sz w:val="24"/>
          <w:szCs w:val="24"/>
        </w:rPr>
        <w:t xml:space="preserve"> </w:t>
      </w:r>
      <w:r w:rsidRPr="00E0787C">
        <w:rPr>
          <w:sz w:val="24"/>
          <w:szCs w:val="24"/>
        </w:rPr>
        <w:t xml:space="preserve">In terms of the inferential statistical tests you would use to test your hypothesis, briefly explain the four possible outcomes that you </w:t>
      </w:r>
      <w:proofErr w:type="gramStart"/>
      <w:r w:rsidRPr="00E0787C">
        <w:rPr>
          <w:sz w:val="24"/>
          <w:szCs w:val="24"/>
        </w:rPr>
        <w:t>could</w:t>
      </w:r>
      <w:proofErr w:type="gramEnd"/>
      <w:r w:rsidRPr="00E0787C">
        <w:rPr>
          <w:sz w:val="24"/>
          <w:szCs w:val="24"/>
        </w:rPr>
        <w:t xml:space="preserve"> have regarding the correspondence between treatment effect and reality.</w:t>
      </w:r>
      <w:r w:rsidR="00DF56AA">
        <w:rPr>
          <w:sz w:val="24"/>
          <w:szCs w:val="24"/>
        </w:rPr>
        <w:t xml:space="preserve"> </w:t>
      </w:r>
      <w:r w:rsidRPr="00E0787C">
        <w:rPr>
          <w:sz w:val="24"/>
          <w:szCs w:val="24"/>
        </w:rPr>
        <w:t>In other words, use the variables above to describe the outcomes in each cell of the 2x2 matrix of treatment (effect/no effect) by reality (effect/no effect).</w:t>
      </w:r>
      <w:r w:rsidR="00DF56AA">
        <w:rPr>
          <w:sz w:val="24"/>
          <w:szCs w:val="24"/>
        </w:rPr>
        <w:t xml:space="preserve"> </w:t>
      </w:r>
      <w:r w:rsidRPr="00E0787C">
        <w:rPr>
          <w:sz w:val="24"/>
          <w:szCs w:val="24"/>
        </w:rPr>
        <w:t>(</w:t>
      </w:r>
      <w:r w:rsidR="00DE1D38">
        <w:rPr>
          <w:sz w:val="24"/>
          <w:szCs w:val="24"/>
        </w:rPr>
        <w:t>B</w:t>
      </w:r>
      <w:r w:rsidRPr="00E0787C">
        <w:rPr>
          <w:sz w:val="24"/>
          <w:szCs w:val="24"/>
        </w:rPr>
        <w:t>e sure to label error types when appropriate).</w:t>
      </w:r>
      <w:r w:rsidR="00DF56AA">
        <w:rPr>
          <w:sz w:val="24"/>
          <w:szCs w:val="24"/>
        </w:rPr>
        <w:t xml:space="preserve"> </w:t>
      </w:r>
      <w:r w:rsidRPr="00E0787C">
        <w:rPr>
          <w:i/>
          <w:sz w:val="24"/>
          <w:szCs w:val="24"/>
        </w:rPr>
        <w:t>[p. 11, lines 9</w:t>
      </w:r>
      <w:r w:rsidR="00BE22E9">
        <w:rPr>
          <w:rFonts w:ascii="Calibri" w:hAnsi="Calibri"/>
          <w:i/>
          <w:sz w:val="24"/>
          <w:szCs w:val="24"/>
        </w:rPr>
        <w:t>–</w:t>
      </w:r>
      <w:r w:rsidRPr="00E0787C">
        <w:rPr>
          <w:i/>
          <w:sz w:val="24"/>
          <w:szCs w:val="24"/>
        </w:rPr>
        <w:t>10, Figure 2.2]</w:t>
      </w:r>
      <w:r w:rsidRPr="00E0787C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4227" w:tblpY="54"/>
        <w:tblW w:w="0" w:type="auto"/>
        <w:tblLook w:val="01E0"/>
      </w:tblPr>
      <w:tblGrid>
        <w:gridCol w:w="1278"/>
        <w:gridCol w:w="734"/>
        <w:gridCol w:w="734"/>
      </w:tblGrid>
      <w:tr w:rsidR="00BE22E9" w:rsidTr="00DE1D38">
        <w:trPr>
          <w:trHeight w:val="189"/>
        </w:trPr>
        <w:tc>
          <w:tcPr>
            <w:tcW w:w="1278" w:type="dxa"/>
            <w:shd w:val="clear" w:color="auto" w:fill="auto"/>
          </w:tcPr>
          <w:p w:rsidR="00BE22E9" w:rsidRDefault="00BE22E9" w:rsidP="00DE1D38"/>
        </w:tc>
        <w:tc>
          <w:tcPr>
            <w:tcW w:w="1468" w:type="dxa"/>
            <w:gridSpan w:val="2"/>
            <w:shd w:val="clear" w:color="auto" w:fill="auto"/>
          </w:tcPr>
          <w:p w:rsidR="00BE22E9" w:rsidRDefault="00BE22E9" w:rsidP="00DE1D38">
            <w:pPr>
              <w:spacing w:after="0"/>
              <w:jc w:val="center"/>
            </w:pPr>
            <w:r>
              <w:t>Reality</w:t>
            </w:r>
          </w:p>
        </w:tc>
      </w:tr>
      <w:tr w:rsidR="00BE22E9" w:rsidTr="00DE1D38">
        <w:trPr>
          <w:cantSplit/>
          <w:trHeight w:val="181"/>
        </w:trPr>
        <w:tc>
          <w:tcPr>
            <w:tcW w:w="1278" w:type="dxa"/>
            <w:shd w:val="clear" w:color="auto" w:fill="auto"/>
          </w:tcPr>
          <w:p w:rsidR="00BE22E9" w:rsidRDefault="00BE22E9" w:rsidP="00DE1D38"/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</w:tcPr>
          <w:p w:rsidR="00BE22E9" w:rsidRDefault="00BE22E9" w:rsidP="00DE1D38">
            <w:r>
              <w:t>Effect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</w:tcPr>
          <w:p w:rsidR="00BE22E9" w:rsidRDefault="00BE22E9" w:rsidP="00DE1D38">
            <w:r>
              <w:t>No Effect</w:t>
            </w:r>
          </w:p>
        </w:tc>
      </w:tr>
      <w:tr w:rsidR="00BE22E9" w:rsidTr="00DE1D38">
        <w:trPr>
          <w:cantSplit/>
          <w:trHeight w:val="36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BE22E9" w:rsidRDefault="00BE22E9" w:rsidP="00DE1D38">
            <w:r>
              <w:t>Effect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2E9" w:rsidRDefault="00BE22E9" w:rsidP="00DE1D38">
            <w:pPr>
              <w:jc w:val="center"/>
            </w:pPr>
            <w: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2E9" w:rsidRDefault="00BE22E9" w:rsidP="00DE1D38">
            <w:pPr>
              <w:jc w:val="center"/>
            </w:pPr>
            <w:r>
              <w:t>2</w:t>
            </w:r>
          </w:p>
        </w:tc>
      </w:tr>
      <w:tr w:rsidR="00BE22E9" w:rsidTr="00DE1D38">
        <w:trPr>
          <w:cantSplit/>
          <w:trHeight w:val="271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BE22E9" w:rsidRDefault="00BE22E9" w:rsidP="00DE1D38">
            <w:r>
              <w:t>No Effect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2E9" w:rsidRDefault="00BE22E9" w:rsidP="00DE1D38">
            <w:pPr>
              <w:jc w:val="center"/>
            </w:pPr>
            <w: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2E9" w:rsidRDefault="00BE22E9" w:rsidP="00DE1D38">
            <w:pPr>
              <w:jc w:val="center"/>
            </w:pPr>
            <w:r>
              <w:t>4</w:t>
            </w:r>
          </w:p>
        </w:tc>
      </w:tr>
    </w:tbl>
    <w:p w:rsidR="006D799F" w:rsidRDefault="006D799F" w:rsidP="006D799F">
      <w:pPr>
        <w:rPr>
          <w:i/>
        </w:rPr>
      </w:pPr>
    </w:p>
    <w:p w:rsidR="006D799F" w:rsidRPr="00826A22" w:rsidRDefault="006D799F" w:rsidP="006D799F">
      <w:pPr>
        <w:rPr>
          <w:i/>
        </w:rPr>
      </w:pPr>
    </w:p>
    <w:p w:rsidR="006D799F" w:rsidRDefault="006D799F" w:rsidP="006D799F"/>
    <w:p w:rsidR="006D799F" w:rsidRDefault="006D799F" w:rsidP="006D799F"/>
    <w:p w:rsidR="006D799F" w:rsidRDefault="006D799F" w:rsidP="006D799F"/>
    <w:p w:rsidR="006D799F" w:rsidRDefault="006D799F" w:rsidP="006D799F"/>
    <w:p w:rsidR="006D799F" w:rsidRDefault="006D799F" w:rsidP="006D799F">
      <w:pPr>
        <w:ind w:left="720"/>
        <w:rPr>
          <w:rFonts w:ascii="Arial" w:hAnsi="Arial" w:cs="Arial"/>
        </w:rPr>
      </w:pPr>
    </w:p>
    <w:p w:rsidR="006D799F" w:rsidRPr="00D11B5B" w:rsidRDefault="006D799F" w:rsidP="00DF56AA">
      <w:pPr>
        <w:pStyle w:val="ListParagraph"/>
        <w:numPr>
          <w:ilvl w:val="0"/>
          <w:numId w:val="9"/>
        </w:numPr>
        <w:spacing w:line="480" w:lineRule="auto"/>
        <w:ind w:left="1985" w:hanging="425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 xml:space="preserve">You find that Group 1 rates Obama higher than Group 2, when in fact there was that effect present. This would be a correct conclusion, and the probability in which we will make this conclusion (given the presence of treatment and “real” effects) reflects the statistical power of the study. </w:t>
      </w:r>
    </w:p>
    <w:p w:rsidR="006D799F" w:rsidRPr="00D11B5B" w:rsidRDefault="006D799F" w:rsidP="00DF56AA">
      <w:pPr>
        <w:pStyle w:val="ListParagraph"/>
        <w:numPr>
          <w:ilvl w:val="0"/>
          <w:numId w:val="9"/>
        </w:numPr>
        <w:spacing w:line="480" w:lineRule="auto"/>
        <w:ind w:left="1985" w:hanging="425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>2.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You find that Group 1 rates Obama higher than Group 2, but in fact there was no difference between groups in reality.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This represents Type 1 error.</w:t>
      </w:r>
      <w:r w:rsidR="00DF56AA" w:rsidRPr="00D11B5B">
        <w:rPr>
          <w:rFonts w:cs="Arial"/>
          <w:sz w:val="24"/>
          <w:szCs w:val="24"/>
        </w:rPr>
        <w:t xml:space="preserve"> </w:t>
      </w:r>
    </w:p>
    <w:p w:rsidR="006D799F" w:rsidRPr="00D11B5B" w:rsidRDefault="006D799F" w:rsidP="00DF56AA">
      <w:pPr>
        <w:pStyle w:val="ListParagraph"/>
        <w:numPr>
          <w:ilvl w:val="0"/>
          <w:numId w:val="9"/>
        </w:numPr>
        <w:spacing w:line="480" w:lineRule="auto"/>
        <w:ind w:left="1985" w:hanging="425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>3.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You find that there was no difference in Obama’s ratings between Groups 1 and 2 when in fact there was a difference present.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This represents Type 2 error.</w:t>
      </w:r>
      <w:r w:rsidR="00DF56AA" w:rsidRPr="00D11B5B">
        <w:rPr>
          <w:rFonts w:cs="Arial"/>
          <w:sz w:val="24"/>
          <w:szCs w:val="24"/>
        </w:rPr>
        <w:t xml:space="preserve"> </w:t>
      </w:r>
    </w:p>
    <w:p w:rsidR="006D799F" w:rsidRPr="00D11B5B" w:rsidRDefault="006D799F" w:rsidP="00DF56AA">
      <w:pPr>
        <w:pStyle w:val="ListParagraph"/>
        <w:numPr>
          <w:ilvl w:val="0"/>
          <w:numId w:val="9"/>
        </w:numPr>
        <w:spacing w:line="480" w:lineRule="auto"/>
        <w:ind w:left="1985" w:hanging="425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>You find that there was no difference in Obama’s ratings between Groups 1 and 2 when in fact there was no difference between groups.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 xml:space="preserve">This would be a correct conclusion. </w:t>
      </w:r>
    </w:p>
    <w:p w:rsidR="006D799F" w:rsidRPr="00D11B5B" w:rsidRDefault="006D799F" w:rsidP="00D11B5B">
      <w:pPr>
        <w:pStyle w:val="ListParagraph"/>
        <w:numPr>
          <w:ilvl w:val="0"/>
          <w:numId w:val="12"/>
        </w:numPr>
        <w:spacing w:line="480" w:lineRule="auto"/>
        <w:ind w:left="284" w:hanging="142"/>
        <w:rPr>
          <w:i/>
          <w:sz w:val="24"/>
          <w:szCs w:val="24"/>
        </w:rPr>
      </w:pPr>
      <w:r w:rsidRPr="00D11B5B">
        <w:rPr>
          <w:sz w:val="24"/>
          <w:szCs w:val="24"/>
        </w:rPr>
        <w:t>Briefly describe and compare internal and external validity.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 xml:space="preserve">In your answer, be sure to include for each type: (a) a definition, (b) the critical issue it addresses, and (c) whether it is higher or lower in experimental versus </w:t>
      </w:r>
      <w:proofErr w:type="spellStart"/>
      <w:r w:rsidRPr="00D11B5B">
        <w:rPr>
          <w:sz w:val="24"/>
          <w:szCs w:val="24"/>
        </w:rPr>
        <w:t>nonexperimental</w:t>
      </w:r>
      <w:proofErr w:type="spellEnd"/>
      <w:r w:rsidRPr="00D11B5B">
        <w:rPr>
          <w:sz w:val="24"/>
          <w:szCs w:val="24"/>
        </w:rPr>
        <w:t xml:space="preserve"> (field) research.</w:t>
      </w:r>
      <w:r w:rsidR="00DF56AA" w:rsidRPr="00D11B5B">
        <w:rPr>
          <w:sz w:val="24"/>
          <w:szCs w:val="24"/>
        </w:rPr>
        <w:t xml:space="preserve"> </w:t>
      </w:r>
      <w:r w:rsidR="00DF56AA" w:rsidRPr="00D11B5B">
        <w:rPr>
          <w:i/>
          <w:sz w:val="24"/>
          <w:szCs w:val="24"/>
        </w:rPr>
        <w:t>[p. 8, lines 17–</w:t>
      </w:r>
      <w:r w:rsidRPr="00D11B5B">
        <w:rPr>
          <w:i/>
          <w:sz w:val="24"/>
          <w:szCs w:val="24"/>
        </w:rPr>
        <w:t>28]</w:t>
      </w:r>
    </w:p>
    <w:p w:rsidR="006D799F" w:rsidRPr="00D11B5B" w:rsidRDefault="006D799F" w:rsidP="006D799F">
      <w:pPr>
        <w:spacing w:line="480" w:lineRule="auto"/>
        <w:ind w:left="720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 xml:space="preserve"> Internal validity: the extent to which causal inferences can legitimately be made about the nature of the relationship between predictor and outcome variables.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Concerns the certainty with which we can attribute a research outcome to a predictor of interest.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 xml:space="preserve">Discussion of internal validity primarily reserved for experiments, as they are the only </w:t>
      </w:r>
      <w:r w:rsidRPr="00D11B5B">
        <w:rPr>
          <w:rFonts w:cs="Arial"/>
          <w:sz w:val="24"/>
          <w:szCs w:val="24"/>
        </w:rPr>
        <w:lastRenderedPageBreak/>
        <w:t>designs in which causal inferences can (appropriately) be made.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All else being equal, internal validity is high in experimental research, and low in field research.</w:t>
      </w:r>
    </w:p>
    <w:p w:rsidR="006D799F" w:rsidRPr="00D11B5B" w:rsidRDefault="006D799F" w:rsidP="006D799F">
      <w:pPr>
        <w:spacing w:line="480" w:lineRule="auto"/>
        <w:ind w:left="720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 xml:space="preserve">External validity: the extent to which results can be applied to other respondent groups, other settings, and to different ways of </w:t>
      </w:r>
      <w:proofErr w:type="spellStart"/>
      <w:r w:rsidRPr="00D11B5B">
        <w:rPr>
          <w:rFonts w:cs="Arial"/>
          <w:sz w:val="24"/>
          <w:szCs w:val="24"/>
        </w:rPr>
        <w:t>operationalizing</w:t>
      </w:r>
      <w:proofErr w:type="spellEnd"/>
      <w:r w:rsidRPr="00D11B5B">
        <w:rPr>
          <w:rFonts w:cs="Arial"/>
          <w:sz w:val="24"/>
          <w:szCs w:val="24"/>
        </w:rPr>
        <w:t xml:space="preserve"> the conceptual variables.</w:t>
      </w:r>
      <w:r w:rsidR="00DF56AA" w:rsidRPr="00D11B5B">
        <w:rPr>
          <w:rFonts w:cs="Arial"/>
          <w:sz w:val="24"/>
          <w:szCs w:val="24"/>
        </w:rPr>
        <w:t xml:space="preserve"> </w:t>
      </w:r>
      <w:proofErr w:type="gramStart"/>
      <w:r w:rsidRPr="00D11B5B">
        <w:rPr>
          <w:rFonts w:cs="Arial"/>
          <w:sz w:val="24"/>
          <w:szCs w:val="24"/>
        </w:rPr>
        <w:t xml:space="preserve">Concerns the issue of </w:t>
      </w:r>
      <w:proofErr w:type="spellStart"/>
      <w:r w:rsidRPr="00D11B5B">
        <w:rPr>
          <w:rFonts w:cs="Arial"/>
          <w:sz w:val="24"/>
          <w:szCs w:val="24"/>
        </w:rPr>
        <w:t>generalizability</w:t>
      </w:r>
      <w:proofErr w:type="spellEnd"/>
      <w:r w:rsidRPr="00D11B5B">
        <w:rPr>
          <w:rFonts w:cs="Arial"/>
          <w:sz w:val="24"/>
          <w:szCs w:val="24"/>
        </w:rPr>
        <w:t>.</w:t>
      </w:r>
      <w:proofErr w:type="gramEnd"/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All else being equal, experimental research is low in external validity, and high in field research.</w:t>
      </w:r>
      <w:r w:rsidR="00DF56AA" w:rsidRPr="00D11B5B">
        <w:rPr>
          <w:rFonts w:cs="Arial"/>
          <w:sz w:val="24"/>
          <w:szCs w:val="24"/>
        </w:rPr>
        <w:t xml:space="preserve"> </w:t>
      </w:r>
    </w:p>
    <w:p w:rsidR="006D799F" w:rsidRPr="00D11B5B" w:rsidRDefault="00DF56AA" w:rsidP="00D11B5B">
      <w:pPr>
        <w:pStyle w:val="ListParagraph"/>
        <w:numPr>
          <w:ilvl w:val="0"/>
          <w:numId w:val="12"/>
        </w:numPr>
        <w:spacing w:line="480" w:lineRule="auto"/>
        <w:ind w:left="709" w:hanging="425"/>
        <w:rPr>
          <w:i/>
          <w:sz w:val="24"/>
          <w:szCs w:val="24"/>
        </w:rPr>
      </w:pPr>
      <w:bookmarkStart w:id="0" w:name="_GoBack"/>
      <w:bookmarkEnd w:id="0"/>
      <w:r w:rsidRPr="00D11B5B">
        <w:rPr>
          <w:sz w:val="24"/>
          <w:szCs w:val="24"/>
        </w:rPr>
        <w:t xml:space="preserve"> </w:t>
      </w:r>
      <w:r w:rsidR="006D799F" w:rsidRPr="00D11B5B">
        <w:rPr>
          <w:sz w:val="24"/>
          <w:szCs w:val="24"/>
        </w:rPr>
        <w:t>Compare random selection and random assignment.</w:t>
      </w:r>
      <w:r w:rsidRPr="00D11B5B">
        <w:rPr>
          <w:sz w:val="24"/>
          <w:szCs w:val="24"/>
        </w:rPr>
        <w:t xml:space="preserve"> </w:t>
      </w:r>
      <w:r w:rsidR="006D799F" w:rsidRPr="00D11B5B">
        <w:rPr>
          <w:sz w:val="24"/>
          <w:szCs w:val="24"/>
        </w:rPr>
        <w:t>In your response, be sure to define each term and an explanation for how they differ.</w:t>
      </w:r>
      <w:r w:rsidRPr="00D11B5B">
        <w:rPr>
          <w:sz w:val="24"/>
          <w:szCs w:val="24"/>
        </w:rPr>
        <w:t xml:space="preserve"> </w:t>
      </w:r>
      <w:r w:rsidR="006D799F" w:rsidRPr="00D11B5B">
        <w:rPr>
          <w:i/>
          <w:sz w:val="24"/>
          <w:szCs w:val="24"/>
        </w:rPr>
        <w:t>[p. 28, lines 15</w:t>
      </w:r>
      <w:r w:rsidRPr="00D11B5B">
        <w:rPr>
          <w:i/>
          <w:sz w:val="24"/>
          <w:szCs w:val="24"/>
        </w:rPr>
        <w:t>–</w:t>
      </w:r>
      <w:r w:rsidR="006D799F" w:rsidRPr="00D11B5B">
        <w:rPr>
          <w:i/>
          <w:sz w:val="24"/>
          <w:szCs w:val="24"/>
        </w:rPr>
        <w:t>17]</w:t>
      </w:r>
    </w:p>
    <w:p w:rsidR="006D799F" w:rsidRPr="00D11B5B" w:rsidRDefault="006D799F" w:rsidP="006D799F">
      <w:pPr>
        <w:spacing w:line="480" w:lineRule="auto"/>
        <w:ind w:left="720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>Random assignment involves the research design after participants have been recruited, where participants in a study are equally likely to be “assigned” to the different experimental groups.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Random assignment is primarily an issue of internal validity.</w:t>
      </w:r>
      <w:r w:rsidR="00DF56AA" w:rsidRPr="00D11B5B">
        <w:rPr>
          <w:rFonts w:cs="Arial"/>
          <w:sz w:val="24"/>
          <w:szCs w:val="24"/>
        </w:rPr>
        <w:t xml:space="preserve"> </w:t>
      </w:r>
    </w:p>
    <w:p w:rsidR="006D799F" w:rsidRPr="00D11B5B" w:rsidRDefault="006D799F" w:rsidP="006D799F">
      <w:pPr>
        <w:spacing w:line="480" w:lineRule="auto"/>
        <w:ind w:left="720"/>
        <w:rPr>
          <w:rFonts w:cs="Arial"/>
          <w:sz w:val="24"/>
          <w:szCs w:val="24"/>
        </w:rPr>
      </w:pPr>
      <w:r w:rsidRPr="00D11B5B">
        <w:rPr>
          <w:rFonts w:cs="Arial"/>
          <w:sz w:val="24"/>
          <w:szCs w:val="24"/>
        </w:rPr>
        <w:t>Random selection involves recruitment procedures prior to participating in a study, where all people in a given population are equally likely to be “selected” to participate.</w:t>
      </w:r>
      <w:r w:rsidR="00DF56AA" w:rsidRPr="00D11B5B">
        <w:rPr>
          <w:rFonts w:cs="Arial"/>
          <w:sz w:val="24"/>
          <w:szCs w:val="24"/>
        </w:rPr>
        <w:t xml:space="preserve"> </w:t>
      </w:r>
      <w:r w:rsidRPr="00D11B5B">
        <w:rPr>
          <w:rFonts w:cs="Arial"/>
          <w:sz w:val="24"/>
          <w:szCs w:val="24"/>
        </w:rPr>
        <w:t>Random selection is primarily an issue of external validity.</w:t>
      </w:r>
      <w:r w:rsidR="00DF56AA" w:rsidRPr="00D11B5B">
        <w:rPr>
          <w:rFonts w:cs="Arial"/>
          <w:sz w:val="24"/>
          <w:szCs w:val="24"/>
        </w:rPr>
        <w:t xml:space="preserve"> </w:t>
      </w:r>
    </w:p>
    <w:p w:rsidR="00000000" w:rsidRDefault="00E0787C">
      <w:pPr>
        <w:pStyle w:val="Heading1"/>
        <w:rPr>
          <w:sz w:val="28"/>
          <w:szCs w:val="28"/>
        </w:rPr>
      </w:pPr>
      <w:r w:rsidRPr="00E0787C">
        <w:rPr>
          <w:rFonts w:asciiTheme="minorHAnsi" w:hAnsiTheme="minorHAnsi"/>
          <w:sz w:val="28"/>
          <w:szCs w:val="28"/>
        </w:rPr>
        <w:t xml:space="preserve">Really Long </w:t>
      </w:r>
      <w:r w:rsidR="00DF56AA" w:rsidRPr="00D11B5B">
        <w:rPr>
          <w:rFonts w:asciiTheme="minorHAnsi" w:hAnsiTheme="minorHAnsi"/>
          <w:sz w:val="28"/>
          <w:szCs w:val="28"/>
        </w:rPr>
        <w:t>A</w:t>
      </w:r>
      <w:r w:rsidRPr="00E0787C">
        <w:rPr>
          <w:rFonts w:asciiTheme="minorHAnsi" w:hAnsiTheme="minorHAnsi"/>
          <w:sz w:val="28"/>
          <w:szCs w:val="28"/>
        </w:rPr>
        <w:t xml:space="preserve">nswer </w:t>
      </w:r>
      <w:r w:rsidR="00DF56AA" w:rsidRPr="00D11B5B">
        <w:rPr>
          <w:rFonts w:asciiTheme="minorHAnsi" w:hAnsiTheme="minorHAnsi"/>
          <w:sz w:val="28"/>
          <w:szCs w:val="28"/>
        </w:rPr>
        <w:t>Q</w:t>
      </w:r>
      <w:r w:rsidRPr="00E0787C">
        <w:rPr>
          <w:rFonts w:asciiTheme="minorHAnsi" w:hAnsiTheme="minorHAnsi"/>
          <w:sz w:val="28"/>
          <w:szCs w:val="28"/>
        </w:rPr>
        <w:t>uestion</w:t>
      </w:r>
    </w:p>
    <w:p w:rsidR="00000000" w:rsidRDefault="00DE1D38">
      <w:pPr>
        <w:pStyle w:val="Heading1"/>
        <w:rPr>
          <w:sz w:val="24"/>
          <w:szCs w:val="24"/>
        </w:rPr>
      </w:pPr>
    </w:p>
    <w:p w:rsidR="00000000" w:rsidRDefault="006D799F">
      <w:pPr>
        <w:pStyle w:val="ListParagraph"/>
        <w:numPr>
          <w:ilvl w:val="0"/>
          <w:numId w:val="4"/>
        </w:numPr>
        <w:spacing w:line="480" w:lineRule="auto"/>
        <w:rPr>
          <w:i/>
          <w:sz w:val="24"/>
          <w:szCs w:val="24"/>
        </w:rPr>
      </w:pPr>
      <w:r w:rsidRPr="00D11B5B">
        <w:rPr>
          <w:sz w:val="24"/>
          <w:szCs w:val="24"/>
        </w:rPr>
        <w:t>Hermione and Luna conducted a study on the effects of marijuana on academic performance, and the effect of school on marijuana usage.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>They recruited 50 people from a well-known group of potheads at school, and 50 people from a well-known group of abstainers.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 xml:space="preserve">At the beginning of the 2014 school year, they administered three </w:t>
      </w:r>
      <w:r w:rsidRPr="00D11B5B">
        <w:rPr>
          <w:sz w:val="24"/>
          <w:szCs w:val="24"/>
        </w:rPr>
        <w:lastRenderedPageBreak/>
        <w:t>measurements of key variables: (a) marijuana use – “how often do you smoke marijuana?</w:t>
      </w:r>
      <w:proofErr w:type="gramStart"/>
      <w:r w:rsidRPr="00D11B5B">
        <w:rPr>
          <w:sz w:val="24"/>
          <w:szCs w:val="24"/>
        </w:rPr>
        <w:t>”;</w:t>
      </w:r>
      <w:proofErr w:type="gramEnd"/>
      <w:r w:rsidRPr="00D11B5B">
        <w:rPr>
          <w:sz w:val="24"/>
          <w:szCs w:val="24"/>
        </w:rPr>
        <w:t xml:space="preserve"> (b) grade point average – “what were your grades for the previous semester”</w:t>
      </w:r>
      <w:r w:rsidR="00DF56AA" w:rsidRPr="00D11B5B">
        <w:rPr>
          <w:sz w:val="24"/>
          <w:szCs w:val="24"/>
        </w:rPr>
        <w:t>;</w:t>
      </w:r>
      <w:r w:rsidRPr="00D11B5B">
        <w:rPr>
          <w:sz w:val="24"/>
          <w:szCs w:val="24"/>
        </w:rPr>
        <w:t xml:space="preserve"> and (c) relationship with their teachers – “in general, how good is your relationship with your teachers?”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>At the end of the school year, the researchers reassessed the three key variables: (a) marijuana use – “how often did you use marijuana in the past year?</w:t>
      </w:r>
      <w:proofErr w:type="gramStart"/>
      <w:r w:rsidRPr="00D11B5B">
        <w:rPr>
          <w:sz w:val="24"/>
          <w:szCs w:val="24"/>
        </w:rPr>
        <w:t>”;</w:t>
      </w:r>
      <w:proofErr w:type="gramEnd"/>
      <w:r w:rsidRPr="00D11B5B">
        <w:rPr>
          <w:sz w:val="24"/>
          <w:szCs w:val="24"/>
        </w:rPr>
        <w:t xml:space="preserve"> (b) GPA – “what are your grades for the current semester?”; and (c) relationship with teachers – obtained teachers’ ratings of their relationships with the students in the study.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>By the end of the school year, 25</w:t>
      </w:r>
      <w:r w:rsidR="00DF56AA" w:rsidRPr="00D11B5B">
        <w:rPr>
          <w:sz w:val="24"/>
          <w:szCs w:val="24"/>
        </w:rPr>
        <w:t xml:space="preserve"> percent</w:t>
      </w:r>
      <w:r w:rsidRPr="00D11B5B">
        <w:rPr>
          <w:sz w:val="24"/>
          <w:szCs w:val="24"/>
        </w:rPr>
        <w:t xml:space="preserve"> of potheads </w:t>
      </w:r>
      <w:r w:rsidR="00DF56AA" w:rsidRPr="00D11B5B">
        <w:rPr>
          <w:sz w:val="24"/>
          <w:szCs w:val="24"/>
        </w:rPr>
        <w:t xml:space="preserve">had </w:t>
      </w:r>
      <w:r w:rsidRPr="00D11B5B">
        <w:rPr>
          <w:sz w:val="24"/>
          <w:szCs w:val="24"/>
        </w:rPr>
        <w:t>dropped out of school (and thus out of the study), while none of the abstainers dropped out.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>Overall, the researchers found that people who use marijuana had significantly poorer GPAs and relationships with their teachers compared to non-users.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>However, the</w:t>
      </w:r>
      <w:r w:rsidR="00DF56AA" w:rsidRPr="00D11B5B">
        <w:rPr>
          <w:sz w:val="24"/>
          <w:szCs w:val="24"/>
        </w:rPr>
        <w:t>y</w:t>
      </w:r>
      <w:r w:rsidRPr="00D11B5B">
        <w:rPr>
          <w:sz w:val="24"/>
          <w:szCs w:val="24"/>
        </w:rPr>
        <w:t xml:space="preserve"> also found that marijuana users decreased their usage by the end of the school year, whereas a significant percentage of abstainers started using marijuana by the end of the school year.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>Thus, they concluded that marijuana negatively impacts people’s scholastic achievements, and that school helps habitual users stop using marijuana but simultaneously causes people who never used marijuana to start using.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>Obviously, this study has many problems, particularly with its internal validity.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 xml:space="preserve">Please describe how </w:t>
      </w:r>
      <w:r w:rsidR="00E0787C" w:rsidRPr="00E0787C">
        <w:rPr>
          <w:i/>
          <w:sz w:val="24"/>
          <w:szCs w:val="24"/>
        </w:rPr>
        <w:t xml:space="preserve">four </w:t>
      </w:r>
      <w:r w:rsidRPr="00D11B5B">
        <w:rPr>
          <w:sz w:val="24"/>
          <w:szCs w:val="24"/>
        </w:rPr>
        <w:t>of the eight threats to internal validity may have influenced the results of this study, and offer solutions for how to deal with these internal validity threats.</w:t>
      </w:r>
      <w:r w:rsidR="00DF56AA" w:rsidRPr="00D11B5B">
        <w:rPr>
          <w:sz w:val="24"/>
          <w:szCs w:val="24"/>
        </w:rPr>
        <w:t xml:space="preserve"> </w:t>
      </w:r>
      <w:r w:rsidRPr="00D11B5B">
        <w:rPr>
          <w:sz w:val="24"/>
          <w:szCs w:val="24"/>
        </w:rPr>
        <w:t xml:space="preserve">In your answer, be sure to (a) describe each threat, (b) identify how each threat is present in the study, (c) explain how the threat would </w:t>
      </w:r>
      <w:r w:rsidRPr="00D11B5B">
        <w:rPr>
          <w:i/>
          <w:sz w:val="24"/>
          <w:szCs w:val="24"/>
        </w:rPr>
        <w:t>specifically</w:t>
      </w:r>
      <w:r w:rsidRPr="00D11B5B">
        <w:rPr>
          <w:sz w:val="24"/>
          <w:szCs w:val="24"/>
        </w:rPr>
        <w:t xml:space="preserve"> impact the results of </w:t>
      </w:r>
      <w:r w:rsidRPr="00D11B5B">
        <w:rPr>
          <w:sz w:val="24"/>
          <w:szCs w:val="24"/>
        </w:rPr>
        <w:lastRenderedPageBreak/>
        <w:t>the study, and (d) offer one suggestion for how to solve or prevent each threat.</w:t>
      </w:r>
      <w:r w:rsidR="00DF56AA" w:rsidRPr="00D11B5B">
        <w:rPr>
          <w:sz w:val="24"/>
          <w:szCs w:val="24"/>
        </w:rPr>
        <w:t xml:space="preserve"> </w:t>
      </w:r>
      <w:r w:rsidR="00DF56AA" w:rsidRPr="00D11B5B">
        <w:rPr>
          <w:i/>
          <w:sz w:val="24"/>
          <w:szCs w:val="24"/>
        </w:rPr>
        <w:t>[pp. 15–</w:t>
      </w:r>
      <w:r w:rsidRPr="00D11B5B">
        <w:rPr>
          <w:i/>
          <w:sz w:val="24"/>
          <w:szCs w:val="24"/>
        </w:rPr>
        <w:t>16]</w:t>
      </w:r>
    </w:p>
    <w:p w:rsidR="006D799F" w:rsidRPr="00D11B5B" w:rsidRDefault="006D799F" w:rsidP="006D799F">
      <w:pPr>
        <w:spacing w:line="480" w:lineRule="auto"/>
        <w:rPr>
          <w:sz w:val="24"/>
          <w:szCs w:val="24"/>
        </w:rPr>
      </w:pPr>
    </w:p>
    <w:p w:rsidR="006D799F" w:rsidRPr="00D11B5B" w:rsidRDefault="006D799F" w:rsidP="002167A8">
      <w:pPr>
        <w:rPr>
          <w:sz w:val="24"/>
          <w:szCs w:val="24"/>
        </w:rPr>
      </w:pPr>
    </w:p>
    <w:p w:rsidR="00D149F9" w:rsidRPr="00D11B5B" w:rsidRDefault="00D149F9">
      <w:pPr>
        <w:rPr>
          <w:sz w:val="24"/>
          <w:szCs w:val="24"/>
        </w:rPr>
      </w:pPr>
    </w:p>
    <w:sectPr w:rsidR="00D149F9" w:rsidRPr="00D11B5B" w:rsidSect="00E0787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775" w:rsidRDefault="00175775" w:rsidP="00BE22E9">
      <w:pPr>
        <w:spacing w:after="0" w:line="240" w:lineRule="auto"/>
      </w:pPr>
      <w:r>
        <w:separator/>
      </w:r>
    </w:p>
  </w:endnote>
  <w:endnote w:type="continuationSeparator" w:id="0">
    <w:p w:rsidR="00175775" w:rsidRDefault="00175775" w:rsidP="00BE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75" w:rsidRDefault="00175775">
    <w:pPr>
      <w:pStyle w:val="Footer"/>
    </w:pPr>
    <w:r>
      <w:rPr>
        <w:rFonts w:ascii="Calibri" w:eastAsia="Times New Roman" w:hAnsi="Calibri" w:cs="Times New Roman"/>
      </w:rPr>
      <w:t>©Routledge/Taylor &amp; Francis 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775" w:rsidRDefault="00175775" w:rsidP="00BE22E9">
      <w:pPr>
        <w:spacing w:after="0" w:line="240" w:lineRule="auto"/>
      </w:pPr>
      <w:r>
        <w:separator/>
      </w:r>
    </w:p>
  </w:footnote>
  <w:footnote w:type="continuationSeparator" w:id="0">
    <w:p w:rsidR="00175775" w:rsidRDefault="00175775" w:rsidP="00BE2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61B"/>
    <w:multiLevelType w:val="hybridMultilevel"/>
    <w:tmpl w:val="2BE08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CCE"/>
    <w:multiLevelType w:val="hybridMultilevel"/>
    <w:tmpl w:val="FBEC2846"/>
    <w:lvl w:ilvl="0" w:tplc="9B243300">
      <w:start w:val="2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C44424C"/>
    <w:multiLevelType w:val="hybridMultilevel"/>
    <w:tmpl w:val="68144EE0"/>
    <w:lvl w:ilvl="0" w:tplc="676281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34F97"/>
    <w:multiLevelType w:val="hybridMultilevel"/>
    <w:tmpl w:val="3752C470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D024F05"/>
    <w:multiLevelType w:val="hybridMultilevel"/>
    <w:tmpl w:val="297E1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04823"/>
    <w:multiLevelType w:val="hybridMultilevel"/>
    <w:tmpl w:val="514074D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AB62648"/>
    <w:multiLevelType w:val="hybridMultilevel"/>
    <w:tmpl w:val="C1544A06"/>
    <w:lvl w:ilvl="0" w:tplc="3200B00C">
      <w:start w:val="6"/>
      <w:numFmt w:val="decimal"/>
      <w:lvlText w:val="%1."/>
      <w:lvlJc w:val="left"/>
      <w:pPr>
        <w:ind w:left="2520" w:hanging="360"/>
      </w:pPr>
      <w:rPr>
        <w:rFonts w:ascii="Calibri" w:hAnsi="Calibr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8D5FCA"/>
    <w:multiLevelType w:val="hybridMultilevel"/>
    <w:tmpl w:val="609E1A2C"/>
    <w:lvl w:ilvl="0" w:tplc="6846D66A">
      <w:start w:val="4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4D42B3B"/>
    <w:multiLevelType w:val="hybridMultilevel"/>
    <w:tmpl w:val="72687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21357"/>
    <w:multiLevelType w:val="hybridMultilevel"/>
    <w:tmpl w:val="648CB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CB3F1A"/>
    <w:multiLevelType w:val="hybridMultilevel"/>
    <w:tmpl w:val="1888899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72E641F6"/>
    <w:multiLevelType w:val="hybridMultilevel"/>
    <w:tmpl w:val="FC248BB8"/>
    <w:lvl w:ilvl="0" w:tplc="AD3AFE7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7A8"/>
    <w:rsid w:val="00175775"/>
    <w:rsid w:val="002167A8"/>
    <w:rsid w:val="006D799F"/>
    <w:rsid w:val="00BE22E9"/>
    <w:rsid w:val="00D11B5B"/>
    <w:rsid w:val="00D149F9"/>
    <w:rsid w:val="00DE1D38"/>
    <w:rsid w:val="00DF56AA"/>
    <w:rsid w:val="00E07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A8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E22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2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2E9"/>
  </w:style>
  <w:style w:type="paragraph" w:styleId="Footer">
    <w:name w:val="footer"/>
    <w:basedOn w:val="Normal"/>
    <w:link w:val="FooterChar"/>
    <w:uiPriority w:val="99"/>
    <w:unhideWhenUsed/>
    <w:rsid w:val="00BE22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2E9"/>
  </w:style>
  <w:style w:type="paragraph" w:styleId="Title">
    <w:name w:val="Title"/>
    <w:basedOn w:val="Normal"/>
    <w:next w:val="Normal"/>
    <w:link w:val="TitleChar"/>
    <w:uiPriority w:val="10"/>
    <w:qFormat/>
    <w:rsid w:val="00BE22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2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2E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2E9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E22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BE22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A8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E22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2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2E9"/>
  </w:style>
  <w:style w:type="paragraph" w:styleId="Footer">
    <w:name w:val="footer"/>
    <w:basedOn w:val="Normal"/>
    <w:link w:val="FooterChar"/>
    <w:uiPriority w:val="99"/>
    <w:unhideWhenUsed/>
    <w:rsid w:val="00BE22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2E9"/>
  </w:style>
  <w:style w:type="paragraph" w:styleId="Title">
    <w:name w:val="Title"/>
    <w:basedOn w:val="Normal"/>
    <w:next w:val="Normal"/>
    <w:link w:val="TitleChar"/>
    <w:uiPriority w:val="10"/>
    <w:qFormat/>
    <w:rsid w:val="00BE22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2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2E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2E9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E22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BE22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WDC</dc:creator>
  <cp:lastModifiedBy>hudsons</cp:lastModifiedBy>
  <cp:revision>3</cp:revision>
  <dcterms:created xsi:type="dcterms:W3CDTF">2014-09-09T13:11:00Z</dcterms:created>
  <dcterms:modified xsi:type="dcterms:W3CDTF">2014-09-15T13:58:00Z</dcterms:modified>
</cp:coreProperties>
</file>