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52E48" w14:textId="77777777" w:rsidR="008E7F16" w:rsidRDefault="008E7F16" w:rsidP="008E7F16">
      <w:pPr>
        <w:spacing w:line="480" w:lineRule="auto"/>
        <w:jc w:val="center"/>
        <w:rPr>
          <w:rFonts w:ascii="Galliard BT" w:hAnsi="Galliard BT"/>
          <w:b/>
          <w:smallCaps/>
          <w:sz w:val="32"/>
        </w:rPr>
      </w:pPr>
      <w:bookmarkStart w:id="0" w:name="_GoBack"/>
      <w:bookmarkEnd w:id="0"/>
      <w:r>
        <w:rPr>
          <w:rFonts w:ascii="Galliard BT" w:hAnsi="Galliard BT"/>
          <w:b/>
          <w:smallCaps/>
          <w:sz w:val="32"/>
        </w:rPr>
        <w:t>Instructor Resources for Chapter One</w:t>
      </w:r>
    </w:p>
    <w:p w14:paraId="679D3175" w14:textId="77777777" w:rsidR="008E7F16" w:rsidRDefault="008E7F16" w:rsidP="008E7F16">
      <w:pPr>
        <w:spacing w:line="480" w:lineRule="auto"/>
        <w:jc w:val="center"/>
        <w:rPr>
          <w:rFonts w:ascii="Galliard BT" w:hAnsi="Galliard BT"/>
        </w:rPr>
      </w:pPr>
      <w:r>
        <w:rPr>
          <w:rFonts w:ascii="Galliard BT" w:hAnsi="Galliard BT"/>
        </w:rPr>
        <w:t>_______________________________________</w:t>
      </w:r>
    </w:p>
    <w:p w14:paraId="147F4347" w14:textId="77777777" w:rsidR="008E7F16" w:rsidRDefault="008E7F16" w:rsidP="008E7F16">
      <w:pPr>
        <w:spacing w:line="480" w:lineRule="auto"/>
        <w:rPr>
          <w:rFonts w:ascii="Galliard BT" w:hAnsi="Galliard BT"/>
          <w:b/>
        </w:rPr>
        <w:sectPr w:rsidR="008E7F16" w:rsidSect="008E7F16">
          <w:headerReference w:type="default" r:id="rId7"/>
          <w:footerReference w:type="even" r:id="rId8"/>
          <w:footerReference w:type="default" r:id="rId9"/>
          <w:pgSz w:w="12240" w:h="15840"/>
          <w:pgMar w:top="1440" w:right="1440" w:bottom="1440" w:left="1440" w:header="720" w:footer="720" w:gutter="0"/>
          <w:cols w:space="720" w:equalWidth="0">
            <w:col w:w="9360" w:space="720"/>
          </w:cols>
          <w:docGrid w:linePitch="360"/>
        </w:sectPr>
      </w:pPr>
    </w:p>
    <w:p w14:paraId="7144B23D" w14:textId="77777777" w:rsidR="008E7F16" w:rsidRDefault="008E7F16" w:rsidP="008E7F16">
      <w:pPr>
        <w:spacing w:line="480" w:lineRule="auto"/>
        <w:jc w:val="center"/>
        <w:rPr>
          <w:rFonts w:ascii="Galliard BT" w:hAnsi="Galliard BT"/>
          <w:b/>
        </w:rPr>
      </w:pPr>
    </w:p>
    <w:p w14:paraId="7376B7E2" w14:textId="77777777" w:rsidR="008E7F16" w:rsidRDefault="008E7F16" w:rsidP="008E7F16">
      <w:pPr>
        <w:pStyle w:val="Heading3"/>
      </w:pPr>
      <w:r>
        <w:t>Chapter Outline</w:t>
      </w:r>
    </w:p>
    <w:p w14:paraId="2C793E55" w14:textId="77777777" w:rsidR="008E7F16" w:rsidRDefault="008E7F16" w:rsidP="008E7F16">
      <w:pPr>
        <w:spacing w:line="480" w:lineRule="auto"/>
      </w:pPr>
    </w:p>
    <w:p w14:paraId="425905A4" w14:textId="77777777" w:rsidR="008E7F16" w:rsidRDefault="008E7F16" w:rsidP="008E7F16">
      <w:pPr>
        <w:spacing w:line="480" w:lineRule="auto"/>
        <w:sectPr w:rsidR="008E7F16">
          <w:type w:val="continuous"/>
          <w:pgSz w:w="12240" w:h="15840"/>
          <w:pgMar w:top="1440" w:right="1440" w:bottom="1440" w:left="1440" w:header="720" w:footer="720" w:gutter="0"/>
          <w:cols w:space="720" w:equalWidth="0">
            <w:col w:w="9360" w:space="720"/>
          </w:cols>
          <w:docGrid w:linePitch="360"/>
        </w:sectPr>
      </w:pPr>
    </w:p>
    <w:p w14:paraId="6C3A3858" w14:textId="18B964A9" w:rsidR="008E7F16" w:rsidRDefault="008E7F16" w:rsidP="008E7F16">
      <w:pPr>
        <w:spacing w:line="480" w:lineRule="auto"/>
        <w:rPr>
          <w:rFonts w:ascii="Galliard BT" w:hAnsi="Galliard BT"/>
        </w:rPr>
      </w:pPr>
      <w:r>
        <w:rPr>
          <w:rFonts w:ascii="Galliard BT" w:hAnsi="Galliard BT"/>
        </w:rPr>
        <w:lastRenderedPageBreak/>
        <w:t>Opening scenario:</w:t>
      </w:r>
      <w:r w:rsidR="00D712B5">
        <w:rPr>
          <w:rFonts w:ascii="Galliard BT" w:hAnsi="Galliard BT"/>
        </w:rPr>
        <w:t xml:space="preserve"> </w:t>
      </w:r>
      <w:r w:rsidR="00275AA5">
        <w:rPr>
          <w:rFonts w:ascii="Galliard BT" w:hAnsi="Galliard BT"/>
        </w:rPr>
        <w:t>From Fans to Friends to Collaborators</w:t>
      </w:r>
    </w:p>
    <w:p w14:paraId="10908B06" w14:textId="77777777" w:rsidR="008E7F16" w:rsidRDefault="008E7F16" w:rsidP="008E7F16">
      <w:pPr>
        <w:numPr>
          <w:ilvl w:val="0"/>
          <w:numId w:val="5"/>
        </w:numPr>
        <w:tabs>
          <w:tab w:val="clear" w:pos="1080"/>
          <w:tab w:val="num" w:pos="720"/>
        </w:tabs>
        <w:spacing w:line="480" w:lineRule="auto"/>
        <w:ind w:left="720"/>
        <w:rPr>
          <w:rFonts w:ascii="Galliard BT" w:hAnsi="Galliard BT"/>
        </w:rPr>
      </w:pPr>
      <w:r>
        <w:rPr>
          <w:rFonts w:ascii="Galliard BT" w:hAnsi="Galliard BT"/>
        </w:rPr>
        <w:t>Why We Communicate</w:t>
      </w:r>
    </w:p>
    <w:p w14:paraId="14320CD2" w14:textId="77777777" w:rsidR="008E7F16" w:rsidRDefault="008E7F16" w:rsidP="008E7F16">
      <w:pPr>
        <w:tabs>
          <w:tab w:val="left" w:pos="1200"/>
        </w:tabs>
        <w:spacing w:line="480" w:lineRule="auto"/>
        <w:ind w:left="1200" w:hanging="480"/>
        <w:rPr>
          <w:rFonts w:ascii="Galliard BT" w:hAnsi="Galliard BT"/>
        </w:rPr>
      </w:pPr>
      <w:r>
        <w:rPr>
          <w:rFonts w:ascii="Galliard BT" w:hAnsi="Galliard BT"/>
        </w:rPr>
        <w:t>a.</w:t>
      </w:r>
      <w:r>
        <w:rPr>
          <w:rFonts w:ascii="Galliard BT" w:hAnsi="Galliard BT"/>
        </w:rPr>
        <w:tab/>
        <w:t>Communication meets physical needs</w:t>
      </w:r>
      <w:r w:rsidR="006373A4">
        <w:rPr>
          <w:rFonts w:ascii="Galliard BT" w:hAnsi="Galliard BT"/>
        </w:rPr>
        <w:t>.</w:t>
      </w:r>
    </w:p>
    <w:p w14:paraId="5F228B23" w14:textId="77777777" w:rsidR="008E7F16" w:rsidRDefault="008E7F16" w:rsidP="008E7F16">
      <w:pPr>
        <w:tabs>
          <w:tab w:val="left" w:pos="1200"/>
        </w:tabs>
        <w:spacing w:line="480" w:lineRule="auto"/>
        <w:ind w:left="1200" w:hanging="480"/>
        <w:rPr>
          <w:rFonts w:ascii="Galliard BT" w:hAnsi="Galliard BT"/>
        </w:rPr>
      </w:pPr>
      <w:r>
        <w:rPr>
          <w:rFonts w:ascii="Galliard BT" w:hAnsi="Galliard BT"/>
        </w:rPr>
        <w:t>b.</w:t>
      </w:r>
      <w:r>
        <w:rPr>
          <w:rFonts w:ascii="Galliard BT" w:hAnsi="Galliard BT"/>
        </w:rPr>
        <w:tab/>
        <w:t>Communication meets relational needs</w:t>
      </w:r>
      <w:r w:rsidR="006373A4">
        <w:rPr>
          <w:rFonts w:ascii="Galliard BT" w:hAnsi="Galliard BT"/>
        </w:rPr>
        <w:t>.</w:t>
      </w:r>
    </w:p>
    <w:p w14:paraId="4B40960E" w14:textId="77777777" w:rsidR="008E7F16" w:rsidRDefault="008E7F16" w:rsidP="008E7F16">
      <w:pPr>
        <w:tabs>
          <w:tab w:val="left" w:pos="1200"/>
        </w:tabs>
        <w:spacing w:line="480" w:lineRule="auto"/>
        <w:ind w:left="1200" w:hanging="480"/>
        <w:rPr>
          <w:rFonts w:ascii="Galliard BT" w:hAnsi="Galliard BT"/>
        </w:rPr>
      </w:pPr>
      <w:r>
        <w:rPr>
          <w:rFonts w:ascii="Galliard BT" w:hAnsi="Galliard BT"/>
        </w:rPr>
        <w:t>c.</w:t>
      </w:r>
      <w:r>
        <w:rPr>
          <w:rFonts w:ascii="Galliard BT" w:hAnsi="Galliard BT"/>
        </w:rPr>
        <w:tab/>
        <w:t>Communication fills identity needs</w:t>
      </w:r>
      <w:r w:rsidR="006373A4">
        <w:rPr>
          <w:rFonts w:ascii="Galliard BT" w:hAnsi="Galliard BT"/>
        </w:rPr>
        <w:t>.</w:t>
      </w:r>
    </w:p>
    <w:p w14:paraId="07C976D9" w14:textId="77777777" w:rsidR="008E7F16" w:rsidRDefault="008E7F16" w:rsidP="008E7F16">
      <w:pPr>
        <w:tabs>
          <w:tab w:val="left" w:pos="1200"/>
        </w:tabs>
        <w:spacing w:line="480" w:lineRule="auto"/>
        <w:ind w:left="1200" w:hanging="480"/>
        <w:rPr>
          <w:rFonts w:ascii="Galliard BT" w:hAnsi="Galliard BT"/>
        </w:rPr>
      </w:pPr>
      <w:r>
        <w:rPr>
          <w:rFonts w:ascii="Galliard BT" w:hAnsi="Galliard BT"/>
        </w:rPr>
        <w:t>d.</w:t>
      </w:r>
      <w:r>
        <w:rPr>
          <w:rFonts w:ascii="Galliard BT" w:hAnsi="Galliard BT"/>
        </w:rPr>
        <w:tab/>
        <w:t>Communication meets spiritual needs</w:t>
      </w:r>
      <w:r w:rsidR="006373A4">
        <w:rPr>
          <w:rFonts w:ascii="Galliard BT" w:hAnsi="Galliard BT"/>
        </w:rPr>
        <w:t>.</w:t>
      </w:r>
    </w:p>
    <w:p w14:paraId="56E11B8D" w14:textId="77777777" w:rsidR="008E7F16" w:rsidRDefault="008E7F16" w:rsidP="008E7F16">
      <w:pPr>
        <w:tabs>
          <w:tab w:val="left" w:pos="1200"/>
        </w:tabs>
        <w:spacing w:line="480" w:lineRule="auto"/>
        <w:ind w:left="1200" w:hanging="480"/>
        <w:rPr>
          <w:rFonts w:ascii="Galliard BT" w:hAnsi="Galliard BT"/>
        </w:rPr>
      </w:pPr>
      <w:r>
        <w:rPr>
          <w:rFonts w:ascii="Galliard BT" w:hAnsi="Galliard BT"/>
        </w:rPr>
        <w:t>e.</w:t>
      </w:r>
      <w:r>
        <w:rPr>
          <w:rFonts w:ascii="Galliard BT" w:hAnsi="Galliard BT"/>
        </w:rPr>
        <w:tab/>
        <w:t>Communication serves instrumental needs</w:t>
      </w:r>
      <w:r w:rsidR="006373A4">
        <w:rPr>
          <w:rFonts w:ascii="Galliard BT" w:hAnsi="Galliard BT"/>
        </w:rPr>
        <w:t>.</w:t>
      </w:r>
    </w:p>
    <w:p w14:paraId="14EADD52" w14:textId="66EB3782" w:rsidR="008E7F16" w:rsidRDefault="008E7F16" w:rsidP="008E7F16">
      <w:pPr>
        <w:tabs>
          <w:tab w:val="left" w:pos="1200"/>
        </w:tabs>
        <w:spacing w:line="480" w:lineRule="auto"/>
        <w:ind w:left="1200" w:hanging="480"/>
        <w:rPr>
          <w:rFonts w:ascii="Galliard BT" w:hAnsi="Galliard BT"/>
        </w:rPr>
      </w:pPr>
      <w:r>
        <w:rPr>
          <w:rFonts w:ascii="Galliard BT" w:hAnsi="Galliard BT"/>
        </w:rPr>
        <w:t xml:space="preserve">Learn </w:t>
      </w:r>
      <w:r w:rsidR="00D13D2A">
        <w:rPr>
          <w:rFonts w:ascii="Galliard BT" w:hAnsi="Galliard BT"/>
        </w:rPr>
        <w:t>I</w:t>
      </w:r>
      <w:r>
        <w:rPr>
          <w:rFonts w:ascii="Galliard BT" w:hAnsi="Galliard BT"/>
        </w:rPr>
        <w:t xml:space="preserve">t, Apply </w:t>
      </w:r>
      <w:r w:rsidR="007722F0">
        <w:rPr>
          <w:rFonts w:ascii="Galliard BT" w:hAnsi="Galliard BT"/>
        </w:rPr>
        <w:t>it</w:t>
      </w:r>
      <w:r>
        <w:rPr>
          <w:rFonts w:ascii="Galliard BT" w:hAnsi="Galliard BT"/>
        </w:rPr>
        <w:t xml:space="preserve">, Reflect on </w:t>
      </w:r>
      <w:r w:rsidR="00D13D2A">
        <w:rPr>
          <w:rFonts w:ascii="Galliard BT" w:hAnsi="Galliard BT"/>
        </w:rPr>
        <w:t>It</w:t>
      </w:r>
    </w:p>
    <w:p w14:paraId="11395840" w14:textId="77777777" w:rsidR="008E7F16" w:rsidRDefault="008E7F16" w:rsidP="008E7F16">
      <w:pPr>
        <w:numPr>
          <w:ilvl w:val="0"/>
          <w:numId w:val="5"/>
        </w:numPr>
        <w:tabs>
          <w:tab w:val="clear" w:pos="1080"/>
          <w:tab w:val="num" w:pos="720"/>
        </w:tabs>
        <w:spacing w:line="480" w:lineRule="auto"/>
        <w:ind w:left="720"/>
        <w:rPr>
          <w:rFonts w:ascii="Galliard BT" w:hAnsi="Galliard BT"/>
        </w:rPr>
      </w:pPr>
      <w:r>
        <w:rPr>
          <w:rFonts w:ascii="Galliard BT" w:hAnsi="Galliard BT"/>
        </w:rPr>
        <w:t>The Nature of Communication</w:t>
      </w:r>
    </w:p>
    <w:p w14:paraId="5FFB5156" w14:textId="77777777" w:rsidR="008E7F16" w:rsidRDefault="008E7F16" w:rsidP="008E7F16">
      <w:pPr>
        <w:numPr>
          <w:ilvl w:val="1"/>
          <w:numId w:val="5"/>
        </w:numPr>
        <w:tabs>
          <w:tab w:val="clear" w:pos="1560"/>
          <w:tab w:val="num" w:pos="1200"/>
        </w:tabs>
        <w:spacing w:line="480" w:lineRule="auto"/>
        <w:ind w:left="1200"/>
        <w:rPr>
          <w:rFonts w:ascii="Galliard BT" w:hAnsi="Galliard BT"/>
        </w:rPr>
      </w:pPr>
      <w:r>
        <w:rPr>
          <w:rFonts w:ascii="Galliard BT" w:hAnsi="Galliard BT"/>
        </w:rPr>
        <w:t>Three models of human communication</w:t>
      </w:r>
    </w:p>
    <w:p w14:paraId="476C3206" w14:textId="77777777" w:rsidR="008E7F16" w:rsidRDefault="006373A4" w:rsidP="008E7F16">
      <w:pPr>
        <w:spacing w:line="480" w:lineRule="auto"/>
        <w:ind w:left="1680" w:hanging="480"/>
        <w:rPr>
          <w:rFonts w:ascii="Galliard BT" w:hAnsi="Galliard BT"/>
        </w:rPr>
      </w:pPr>
      <w:r>
        <w:rPr>
          <w:rFonts w:ascii="Galliard BT" w:hAnsi="Galliard BT"/>
        </w:rPr>
        <w:t>i.</w:t>
      </w:r>
      <w:r>
        <w:rPr>
          <w:rFonts w:ascii="Galliard BT" w:hAnsi="Galliard BT"/>
        </w:rPr>
        <w:tab/>
        <w:t>C</w:t>
      </w:r>
      <w:r w:rsidR="008E7F16">
        <w:rPr>
          <w:rFonts w:ascii="Galliard BT" w:hAnsi="Galliard BT"/>
        </w:rPr>
        <w:t>ommunication as action</w:t>
      </w:r>
    </w:p>
    <w:p w14:paraId="1CC7EB98" w14:textId="77777777" w:rsidR="008E7F16" w:rsidRDefault="006373A4" w:rsidP="008E7F16">
      <w:pPr>
        <w:spacing w:line="480" w:lineRule="auto"/>
        <w:ind w:left="1680" w:hanging="480"/>
        <w:rPr>
          <w:rFonts w:ascii="Galliard BT" w:hAnsi="Galliard BT"/>
        </w:rPr>
      </w:pPr>
      <w:r>
        <w:rPr>
          <w:rFonts w:ascii="Galliard BT" w:hAnsi="Galliard BT"/>
        </w:rPr>
        <w:t>ii.</w:t>
      </w:r>
      <w:r>
        <w:rPr>
          <w:rFonts w:ascii="Galliard BT" w:hAnsi="Galliard BT"/>
        </w:rPr>
        <w:tab/>
        <w:t>C</w:t>
      </w:r>
      <w:r w:rsidR="008E7F16">
        <w:rPr>
          <w:rFonts w:ascii="Galliard BT" w:hAnsi="Galliard BT"/>
        </w:rPr>
        <w:t>ommunication as interaction</w:t>
      </w:r>
    </w:p>
    <w:p w14:paraId="3CA5F0C6" w14:textId="77777777" w:rsidR="008E7F16" w:rsidRDefault="006373A4" w:rsidP="008E7F16">
      <w:pPr>
        <w:spacing w:line="480" w:lineRule="auto"/>
        <w:ind w:left="1680" w:hanging="480"/>
        <w:rPr>
          <w:rFonts w:ascii="Galliard BT" w:hAnsi="Galliard BT"/>
        </w:rPr>
      </w:pPr>
      <w:r>
        <w:rPr>
          <w:rFonts w:ascii="Galliard BT" w:hAnsi="Galliard BT"/>
        </w:rPr>
        <w:t>iii.</w:t>
      </w:r>
      <w:r>
        <w:rPr>
          <w:rFonts w:ascii="Galliard BT" w:hAnsi="Galliard BT"/>
        </w:rPr>
        <w:tab/>
        <w:t>C</w:t>
      </w:r>
      <w:r w:rsidR="008E7F16">
        <w:rPr>
          <w:rFonts w:ascii="Galliard BT" w:hAnsi="Galliard BT"/>
        </w:rPr>
        <w:t>ommunication as transaction</w:t>
      </w:r>
    </w:p>
    <w:p w14:paraId="4512AB81" w14:textId="77777777" w:rsidR="008E7F16" w:rsidRDefault="006373A4" w:rsidP="008E7F16">
      <w:pPr>
        <w:spacing w:line="480" w:lineRule="auto"/>
        <w:ind w:left="1680" w:hanging="480"/>
        <w:rPr>
          <w:rFonts w:ascii="Galliard BT" w:hAnsi="Galliard BT"/>
        </w:rPr>
      </w:pPr>
      <w:r>
        <w:rPr>
          <w:rFonts w:ascii="Galliard BT" w:hAnsi="Galliard BT"/>
        </w:rPr>
        <w:t>iv.</w:t>
      </w:r>
      <w:r>
        <w:rPr>
          <w:rFonts w:ascii="Galliard BT" w:hAnsi="Galliard BT"/>
        </w:rPr>
        <w:tab/>
        <w:t>A</w:t>
      </w:r>
      <w:r w:rsidR="008E7F16">
        <w:rPr>
          <w:rFonts w:ascii="Galliard BT" w:hAnsi="Galliard BT"/>
        </w:rPr>
        <w:t>ssessing the models</w:t>
      </w:r>
    </w:p>
    <w:p w14:paraId="784A49F4" w14:textId="77777777" w:rsidR="008E7F16" w:rsidRDefault="008E7F16" w:rsidP="008E7F16">
      <w:pPr>
        <w:numPr>
          <w:ilvl w:val="1"/>
          <w:numId w:val="5"/>
        </w:numPr>
        <w:tabs>
          <w:tab w:val="clear" w:pos="1560"/>
          <w:tab w:val="num" w:pos="1200"/>
        </w:tabs>
        <w:spacing w:line="480" w:lineRule="auto"/>
        <w:ind w:left="1200"/>
        <w:rPr>
          <w:rFonts w:ascii="Galliard BT" w:hAnsi="Galliard BT"/>
        </w:rPr>
      </w:pPr>
      <w:r>
        <w:rPr>
          <w:rFonts w:ascii="Galliard BT" w:hAnsi="Galliard BT"/>
        </w:rPr>
        <w:t>Six characteristics of communication</w:t>
      </w:r>
    </w:p>
    <w:p w14:paraId="55040A87" w14:textId="77777777" w:rsidR="008E7F16" w:rsidRDefault="006373A4" w:rsidP="008E7F16">
      <w:pPr>
        <w:spacing w:line="480" w:lineRule="auto"/>
        <w:ind w:left="1680" w:hanging="480"/>
        <w:rPr>
          <w:rFonts w:ascii="Galliard BT" w:hAnsi="Galliard BT"/>
        </w:rPr>
      </w:pPr>
      <w:r>
        <w:rPr>
          <w:rFonts w:ascii="Galliard BT" w:hAnsi="Galliard BT"/>
        </w:rPr>
        <w:t>i.</w:t>
      </w:r>
      <w:r>
        <w:rPr>
          <w:rFonts w:ascii="Galliard BT" w:hAnsi="Galliard BT"/>
        </w:rPr>
        <w:tab/>
        <w:t>C</w:t>
      </w:r>
      <w:r w:rsidR="008E7F16">
        <w:rPr>
          <w:rFonts w:ascii="Galliard BT" w:hAnsi="Galliard BT"/>
        </w:rPr>
        <w:t>ommunication relies on multiple channels</w:t>
      </w:r>
      <w:r>
        <w:rPr>
          <w:rFonts w:ascii="Galliard BT" w:hAnsi="Galliard BT"/>
        </w:rPr>
        <w:t>.</w:t>
      </w:r>
    </w:p>
    <w:p w14:paraId="1714C4AC" w14:textId="77777777" w:rsidR="008E7F16" w:rsidRDefault="006373A4" w:rsidP="008E7F16">
      <w:pPr>
        <w:spacing w:line="480" w:lineRule="auto"/>
        <w:ind w:left="1680" w:hanging="480"/>
        <w:rPr>
          <w:rFonts w:ascii="Galliard BT" w:hAnsi="Galliard BT"/>
        </w:rPr>
      </w:pPr>
      <w:r>
        <w:rPr>
          <w:rFonts w:ascii="Galliard BT" w:hAnsi="Galliard BT"/>
        </w:rPr>
        <w:t>ii.</w:t>
      </w:r>
      <w:r>
        <w:rPr>
          <w:rFonts w:ascii="Galliard BT" w:hAnsi="Galliard BT"/>
        </w:rPr>
        <w:tab/>
        <w:t>C</w:t>
      </w:r>
      <w:r w:rsidR="008E7F16">
        <w:rPr>
          <w:rFonts w:ascii="Galliard BT" w:hAnsi="Galliard BT"/>
        </w:rPr>
        <w:t>ommunication passes through perceptual filters</w:t>
      </w:r>
      <w:r>
        <w:rPr>
          <w:rFonts w:ascii="Galliard BT" w:hAnsi="Galliard BT"/>
        </w:rPr>
        <w:t>.</w:t>
      </w:r>
    </w:p>
    <w:p w14:paraId="12C9B5FB" w14:textId="77777777" w:rsidR="008E7F16" w:rsidRDefault="006373A4" w:rsidP="008E7F16">
      <w:pPr>
        <w:spacing w:line="480" w:lineRule="auto"/>
        <w:ind w:left="1680" w:hanging="480"/>
        <w:rPr>
          <w:rFonts w:ascii="Galliard BT" w:hAnsi="Galliard BT"/>
        </w:rPr>
      </w:pPr>
      <w:r>
        <w:rPr>
          <w:rFonts w:ascii="Galliard BT" w:hAnsi="Galliard BT"/>
        </w:rPr>
        <w:lastRenderedPageBreak/>
        <w:t>iii.</w:t>
      </w:r>
      <w:r>
        <w:rPr>
          <w:rFonts w:ascii="Galliard BT" w:hAnsi="Galliard BT"/>
        </w:rPr>
        <w:tab/>
        <w:t>P</w:t>
      </w:r>
      <w:r w:rsidR="008E7F16">
        <w:rPr>
          <w:rFonts w:ascii="Galliard BT" w:hAnsi="Galliard BT"/>
        </w:rPr>
        <w:t>eople give communication its meaning</w:t>
      </w:r>
      <w:r>
        <w:rPr>
          <w:rFonts w:ascii="Galliard BT" w:hAnsi="Galliard BT"/>
        </w:rPr>
        <w:t>.</w:t>
      </w:r>
    </w:p>
    <w:p w14:paraId="5F571A33" w14:textId="77777777" w:rsidR="008E7F16" w:rsidRDefault="006373A4" w:rsidP="008E7F16">
      <w:pPr>
        <w:spacing w:line="480" w:lineRule="auto"/>
        <w:ind w:left="1680" w:hanging="480"/>
        <w:rPr>
          <w:rFonts w:ascii="Galliard BT" w:hAnsi="Galliard BT"/>
        </w:rPr>
      </w:pPr>
      <w:r>
        <w:rPr>
          <w:rFonts w:ascii="Galliard BT" w:hAnsi="Galliard BT"/>
        </w:rPr>
        <w:t>iv.</w:t>
      </w:r>
      <w:r>
        <w:rPr>
          <w:rFonts w:ascii="Galliard BT" w:hAnsi="Galliard BT"/>
        </w:rPr>
        <w:tab/>
        <w:t>C</w:t>
      </w:r>
      <w:r w:rsidR="008E7F16">
        <w:rPr>
          <w:rFonts w:ascii="Galliard BT" w:hAnsi="Galliard BT"/>
        </w:rPr>
        <w:t>ommunication has literal meanings and relational implications</w:t>
      </w:r>
      <w:r>
        <w:rPr>
          <w:rFonts w:ascii="Galliard BT" w:hAnsi="Galliard BT"/>
        </w:rPr>
        <w:t>.</w:t>
      </w:r>
    </w:p>
    <w:p w14:paraId="2B950353" w14:textId="1B5775B2" w:rsidR="008E7F16" w:rsidRDefault="006373A4" w:rsidP="008E7F16">
      <w:pPr>
        <w:spacing w:line="480" w:lineRule="auto"/>
        <w:ind w:left="1680" w:hanging="480"/>
        <w:rPr>
          <w:rFonts w:ascii="Galliard BT" w:hAnsi="Galliard BT"/>
        </w:rPr>
      </w:pPr>
      <w:r>
        <w:rPr>
          <w:rFonts w:ascii="Galliard BT" w:hAnsi="Galliard BT"/>
        </w:rPr>
        <w:t>v.</w:t>
      </w:r>
      <w:r>
        <w:rPr>
          <w:rFonts w:ascii="Galliard BT" w:hAnsi="Galliard BT"/>
        </w:rPr>
        <w:tab/>
        <w:t>C</w:t>
      </w:r>
      <w:r w:rsidR="008E7F16">
        <w:rPr>
          <w:rFonts w:ascii="Galliard BT" w:hAnsi="Galliard BT"/>
        </w:rPr>
        <w:t xml:space="preserve">ommunication sends </w:t>
      </w:r>
      <w:r w:rsidR="0052376D">
        <w:rPr>
          <w:rFonts w:ascii="Galliard BT" w:hAnsi="Galliard BT"/>
        </w:rPr>
        <w:t xml:space="preserve">a </w:t>
      </w:r>
      <w:r w:rsidR="008E7F16">
        <w:rPr>
          <w:rFonts w:ascii="Galliard BT" w:hAnsi="Galliard BT"/>
        </w:rPr>
        <w:t>message, whether intentional or unintentional</w:t>
      </w:r>
      <w:r>
        <w:rPr>
          <w:rFonts w:ascii="Galliard BT" w:hAnsi="Galliard BT"/>
        </w:rPr>
        <w:t>.</w:t>
      </w:r>
    </w:p>
    <w:p w14:paraId="0EAD571B" w14:textId="77777777" w:rsidR="008E7F16" w:rsidRDefault="006373A4" w:rsidP="008E7F16">
      <w:pPr>
        <w:spacing w:line="480" w:lineRule="auto"/>
        <w:ind w:left="1680" w:hanging="480"/>
        <w:rPr>
          <w:rFonts w:ascii="Galliard BT" w:hAnsi="Galliard BT"/>
        </w:rPr>
      </w:pPr>
      <w:r>
        <w:rPr>
          <w:rFonts w:ascii="Galliard BT" w:hAnsi="Galliard BT"/>
        </w:rPr>
        <w:t>vi.</w:t>
      </w:r>
      <w:r>
        <w:rPr>
          <w:rFonts w:ascii="Galliard BT" w:hAnsi="Galliard BT"/>
        </w:rPr>
        <w:tab/>
        <w:t>C</w:t>
      </w:r>
      <w:r w:rsidR="008E7F16">
        <w:rPr>
          <w:rFonts w:ascii="Galliard BT" w:hAnsi="Galliard BT"/>
        </w:rPr>
        <w:t>ommunication is governed by rules</w:t>
      </w:r>
      <w:r>
        <w:rPr>
          <w:rFonts w:ascii="Galliard BT" w:hAnsi="Galliard BT"/>
        </w:rPr>
        <w:t>.</w:t>
      </w:r>
    </w:p>
    <w:p w14:paraId="2AF35305" w14:textId="77777777" w:rsidR="008E7F16" w:rsidRDefault="008E7F16" w:rsidP="008E7F16">
      <w:pPr>
        <w:numPr>
          <w:ilvl w:val="1"/>
          <w:numId w:val="5"/>
        </w:numPr>
        <w:tabs>
          <w:tab w:val="clear" w:pos="1560"/>
          <w:tab w:val="num" w:pos="1200"/>
        </w:tabs>
        <w:spacing w:line="480" w:lineRule="auto"/>
        <w:ind w:left="1200"/>
        <w:rPr>
          <w:rFonts w:ascii="Galliard BT" w:hAnsi="Galliard BT"/>
        </w:rPr>
      </w:pPr>
      <w:r>
        <w:rPr>
          <w:rFonts w:ascii="Galliard BT" w:hAnsi="Galliard BT"/>
        </w:rPr>
        <w:t>Dispelling some communication myths</w:t>
      </w:r>
    </w:p>
    <w:p w14:paraId="53C4A0BC" w14:textId="77777777" w:rsidR="008E7F16" w:rsidRDefault="006373A4" w:rsidP="008E7F16">
      <w:pPr>
        <w:spacing w:line="480" w:lineRule="auto"/>
        <w:ind w:left="1680" w:hanging="480"/>
        <w:rPr>
          <w:rFonts w:ascii="Galliard BT" w:hAnsi="Galliard BT"/>
        </w:rPr>
      </w:pPr>
      <w:r>
        <w:rPr>
          <w:rFonts w:ascii="Galliard BT" w:hAnsi="Galliard BT"/>
        </w:rPr>
        <w:t>i.</w:t>
      </w:r>
      <w:r>
        <w:rPr>
          <w:rFonts w:ascii="Galliard BT" w:hAnsi="Galliard BT"/>
        </w:rPr>
        <w:tab/>
        <w:t>Myth #1:</w:t>
      </w:r>
      <w:r w:rsidR="00E92A85">
        <w:rPr>
          <w:rFonts w:ascii="Galliard BT" w:hAnsi="Galliard BT"/>
        </w:rPr>
        <w:t xml:space="preserve"> </w:t>
      </w:r>
      <w:r>
        <w:rPr>
          <w:rFonts w:ascii="Galliard BT" w:hAnsi="Galliard BT"/>
        </w:rPr>
        <w:t>E</w:t>
      </w:r>
      <w:r w:rsidR="008E7F16">
        <w:rPr>
          <w:rFonts w:ascii="Galliard BT" w:hAnsi="Galliard BT"/>
        </w:rPr>
        <w:t>veryone is an expert in communication</w:t>
      </w:r>
      <w:r>
        <w:rPr>
          <w:rFonts w:ascii="Galliard BT" w:hAnsi="Galliard BT"/>
        </w:rPr>
        <w:t>.</w:t>
      </w:r>
    </w:p>
    <w:p w14:paraId="395735CC" w14:textId="77777777" w:rsidR="008E7F16" w:rsidRDefault="006373A4" w:rsidP="008E7F16">
      <w:pPr>
        <w:spacing w:line="480" w:lineRule="auto"/>
        <w:ind w:left="1680" w:hanging="480"/>
        <w:rPr>
          <w:rFonts w:ascii="Galliard BT" w:hAnsi="Galliard BT"/>
        </w:rPr>
      </w:pPr>
      <w:r>
        <w:rPr>
          <w:rFonts w:ascii="Galliard BT" w:hAnsi="Galliard BT"/>
        </w:rPr>
        <w:t>ii.</w:t>
      </w:r>
      <w:r>
        <w:rPr>
          <w:rFonts w:ascii="Galliard BT" w:hAnsi="Galliard BT"/>
        </w:rPr>
        <w:tab/>
        <w:t>Myth #2:</w:t>
      </w:r>
      <w:r w:rsidR="00E92A85">
        <w:rPr>
          <w:rFonts w:ascii="Galliard BT" w:hAnsi="Galliard BT"/>
        </w:rPr>
        <w:t xml:space="preserve"> </w:t>
      </w:r>
      <w:r>
        <w:rPr>
          <w:rFonts w:ascii="Galliard BT" w:hAnsi="Galliard BT"/>
        </w:rPr>
        <w:t>C</w:t>
      </w:r>
      <w:r w:rsidR="008E7F16">
        <w:rPr>
          <w:rFonts w:ascii="Galliard BT" w:hAnsi="Galliard BT"/>
        </w:rPr>
        <w:t>ommunication will solve any problem</w:t>
      </w:r>
      <w:r>
        <w:rPr>
          <w:rFonts w:ascii="Galliard BT" w:hAnsi="Galliard BT"/>
        </w:rPr>
        <w:t>.</w:t>
      </w:r>
    </w:p>
    <w:p w14:paraId="61B7A35B" w14:textId="77777777" w:rsidR="008E7F16" w:rsidRDefault="006373A4" w:rsidP="008E7F16">
      <w:pPr>
        <w:spacing w:line="480" w:lineRule="auto"/>
        <w:ind w:left="1680" w:hanging="480"/>
        <w:rPr>
          <w:rFonts w:ascii="Galliard BT" w:hAnsi="Galliard BT"/>
        </w:rPr>
      </w:pPr>
      <w:r>
        <w:rPr>
          <w:rFonts w:ascii="Galliard BT" w:hAnsi="Galliard BT"/>
        </w:rPr>
        <w:t>iii.</w:t>
      </w:r>
      <w:r>
        <w:rPr>
          <w:rFonts w:ascii="Galliard BT" w:hAnsi="Galliard BT"/>
        </w:rPr>
        <w:tab/>
        <w:t>Myth #3:</w:t>
      </w:r>
      <w:r w:rsidR="00E92A85">
        <w:rPr>
          <w:rFonts w:ascii="Galliard BT" w:hAnsi="Galliard BT"/>
        </w:rPr>
        <w:t xml:space="preserve"> </w:t>
      </w:r>
      <w:r>
        <w:rPr>
          <w:rFonts w:ascii="Galliard BT" w:hAnsi="Galliard BT"/>
        </w:rPr>
        <w:t>Co</w:t>
      </w:r>
      <w:r w:rsidR="008E7F16">
        <w:rPr>
          <w:rFonts w:ascii="Galliard BT" w:hAnsi="Galliard BT"/>
        </w:rPr>
        <w:t>mmunication can break down</w:t>
      </w:r>
      <w:r>
        <w:rPr>
          <w:rFonts w:ascii="Galliard BT" w:hAnsi="Galliard BT"/>
        </w:rPr>
        <w:t>.</w:t>
      </w:r>
    </w:p>
    <w:p w14:paraId="5D02C880" w14:textId="77777777" w:rsidR="008E7F16" w:rsidRDefault="006373A4" w:rsidP="008E7F16">
      <w:pPr>
        <w:spacing w:line="480" w:lineRule="auto"/>
        <w:ind w:left="1680" w:hanging="480"/>
        <w:rPr>
          <w:rFonts w:ascii="Galliard BT" w:hAnsi="Galliard BT"/>
        </w:rPr>
      </w:pPr>
      <w:r>
        <w:rPr>
          <w:rFonts w:ascii="Galliard BT" w:hAnsi="Galliard BT"/>
        </w:rPr>
        <w:t>iv.</w:t>
      </w:r>
      <w:r>
        <w:rPr>
          <w:rFonts w:ascii="Galliard BT" w:hAnsi="Galliard BT"/>
        </w:rPr>
        <w:tab/>
        <w:t>Myth #4:</w:t>
      </w:r>
      <w:r w:rsidR="00E92A85">
        <w:rPr>
          <w:rFonts w:ascii="Galliard BT" w:hAnsi="Galliard BT"/>
        </w:rPr>
        <w:t xml:space="preserve"> </w:t>
      </w:r>
      <w:r>
        <w:rPr>
          <w:rFonts w:ascii="Galliard BT" w:hAnsi="Galliard BT"/>
        </w:rPr>
        <w:t>C</w:t>
      </w:r>
      <w:r w:rsidR="008E7F16">
        <w:rPr>
          <w:rFonts w:ascii="Galliard BT" w:hAnsi="Galliard BT"/>
        </w:rPr>
        <w:t>ommunication is inherently good</w:t>
      </w:r>
      <w:r>
        <w:rPr>
          <w:rFonts w:ascii="Galliard BT" w:hAnsi="Galliard BT"/>
        </w:rPr>
        <w:t>.</w:t>
      </w:r>
    </w:p>
    <w:p w14:paraId="4ED2CCA9" w14:textId="77777777" w:rsidR="008E7F16" w:rsidRDefault="006373A4" w:rsidP="008E7F16">
      <w:pPr>
        <w:spacing w:line="480" w:lineRule="auto"/>
        <w:ind w:left="1680" w:hanging="480"/>
        <w:rPr>
          <w:rFonts w:ascii="Galliard BT" w:hAnsi="Galliard BT"/>
        </w:rPr>
      </w:pPr>
      <w:r>
        <w:rPr>
          <w:rFonts w:ascii="Galliard BT" w:hAnsi="Galliard BT"/>
        </w:rPr>
        <w:t>v.</w:t>
      </w:r>
      <w:r>
        <w:rPr>
          <w:rFonts w:ascii="Galliard BT" w:hAnsi="Galliard BT"/>
        </w:rPr>
        <w:tab/>
        <w:t>Myth #5:</w:t>
      </w:r>
      <w:r w:rsidR="00E92A85">
        <w:rPr>
          <w:rFonts w:ascii="Galliard BT" w:hAnsi="Galliard BT"/>
        </w:rPr>
        <w:t xml:space="preserve"> </w:t>
      </w:r>
      <w:r>
        <w:rPr>
          <w:rFonts w:ascii="Galliard BT" w:hAnsi="Galliard BT"/>
        </w:rPr>
        <w:t>M</w:t>
      </w:r>
      <w:r w:rsidR="008E7F16">
        <w:rPr>
          <w:rFonts w:ascii="Galliard BT" w:hAnsi="Galliard BT"/>
        </w:rPr>
        <w:t>ore communication is always better</w:t>
      </w:r>
      <w:r>
        <w:rPr>
          <w:rFonts w:ascii="Galliard BT" w:hAnsi="Galliard BT"/>
        </w:rPr>
        <w:t>.</w:t>
      </w:r>
    </w:p>
    <w:p w14:paraId="08025A65" w14:textId="68BD759A" w:rsidR="008E7F16" w:rsidRDefault="008E7F16" w:rsidP="008E7F16">
      <w:pPr>
        <w:tabs>
          <w:tab w:val="left" w:pos="1200"/>
        </w:tabs>
        <w:spacing w:line="480" w:lineRule="auto"/>
        <w:ind w:left="1200" w:hanging="480"/>
        <w:rPr>
          <w:rFonts w:ascii="Galliard BT" w:hAnsi="Galliard BT"/>
        </w:rPr>
      </w:pPr>
      <w:r>
        <w:rPr>
          <w:rFonts w:ascii="Galliard BT" w:hAnsi="Galliard BT"/>
        </w:rPr>
        <w:t xml:space="preserve">Learn it, Apply </w:t>
      </w:r>
      <w:r w:rsidR="007722F0">
        <w:rPr>
          <w:rFonts w:ascii="Galliard BT" w:hAnsi="Galliard BT"/>
        </w:rPr>
        <w:t>it</w:t>
      </w:r>
      <w:r>
        <w:rPr>
          <w:rFonts w:ascii="Galliard BT" w:hAnsi="Galliard BT"/>
        </w:rPr>
        <w:t>, Reflect on it</w:t>
      </w:r>
    </w:p>
    <w:p w14:paraId="5D5296DA" w14:textId="77777777" w:rsidR="008E7F16" w:rsidRDefault="008E7F16" w:rsidP="008E7F16">
      <w:pPr>
        <w:numPr>
          <w:ilvl w:val="0"/>
          <w:numId w:val="5"/>
        </w:numPr>
        <w:tabs>
          <w:tab w:val="clear" w:pos="1080"/>
          <w:tab w:val="num" w:pos="720"/>
        </w:tabs>
        <w:spacing w:line="480" w:lineRule="auto"/>
        <w:ind w:left="720"/>
        <w:rPr>
          <w:rFonts w:ascii="Galliard BT" w:hAnsi="Galliard BT"/>
        </w:rPr>
      </w:pPr>
      <w:r>
        <w:rPr>
          <w:rFonts w:ascii="Galliard BT" w:hAnsi="Galliard BT"/>
        </w:rPr>
        <w:t>How We Communicate Interpersonally</w:t>
      </w:r>
    </w:p>
    <w:p w14:paraId="447211F2" w14:textId="77777777" w:rsidR="008E7F16" w:rsidRDefault="008E7F16" w:rsidP="008E7F16">
      <w:pPr>
        <w:spacing w:line="480" w:lineRule="auto"/>
        <w:ind w:left="1200" w:hanging="480"/>
        <w:rPr>
          <w:rFonts w:ascii="Galliard BT" w:hAnsi="Galliard BT"/>
        </w:rPr>
      </w:pPr>
      <w:r>
        <w:rPr>
          <w:rFonts w:ascii="Galliard BT" w:hAnsi="Galliard BT"/>
        </w:rPr>
        <w:t>a.</w:t>
      </w:r>
      <w:r>
        <w:rPr>
          <w:rFonts w:ascii="Galliard BT" w:hAnsi="Galliard BT"/>
        </w:rPr>
        <w:tab/>
        <w:t>Characteristics of interpersonal communication</w:t>
      </w:r>
    </w:p>
    <w:p w14:paraId="67274834" w14:textId="77777777" w:rsidR="008E7F16" w:rsidRDefault="006373A4" w:rsidP="008E7F16">
      <w:pPr>
        <w:spacing w:line="480" w:lineRule="auto"/>
        <w:ind w:left="1680" w:hanging="480"/>
        <w:rPr>
          <w:rFonts w:ascii="Galliard BT" w:hAnsi="Galliard BT"/>
        </w:rPr>
      </w:pPr>
      <w:r>
        <w:rPr>
          <w:rFonts w:ascii="Galliard BT" w:hAnsi="Galliard BT"/>
        </w:rPr>
        <w:t>i.</w:t>
      </w:r>
      <w:r>
        <w:rPr>
          <w:rFonts w:ascii="Galliard BT" w:hAnsi="Galliard BT"/>
        </w:rPr>
        <w:tab/>
        <w:t>I</w:t>
      </w:r>
      <w:r w:rsidR="008E7F16">
        <w:rPr>
          <w:rFonts w:ascii="Galliard BT" w:hAnsi="Galliard BT"/>
        </w:rPr>
        <w:t>nterpersonal communication occurs between two people</w:t>
      </w:r>
      <w:r>
        <w:rPr>
          <w:rFonts w:ascii="Galliard BT" w:hAnsi="Galliard BT"/>
        </w:rPr>
        <w:t>.</w:t>
      </w:r>
    </w:p>
    <w:p w14:paraId="6909E42E" w14:textId="054B0064" w:rsidR="008E7F16" w:rsidRDefault="006373A4" w:rsidP="008E7F16">
      <w:pPr>
        <w:spacing w:line="480" w:lineRule="auto"/>
        <w:ind w:left="1680" w:hanging="480"/>
        <w:rPr>
          <w:rFonts w:ascii="Galliard BT" w:hAnsi="Galliard BT"/>
        </w:rPr>
      </w:pPr>
      <w:r>
        <w:rPr>
          <w:rFonts w:ascii="Galliard BT" w:hAnsi="Galliard BT"/>
        </w:rPr>
        <w:t>ii.</w:t>
      </w:r>
      <w:r>
        <w:rPr>
          <w:rFonts w:ascii="Galliard BT" w:hAnsi="Galliard BT"/>
        </w:rPr>
        <w:tab/>
        <w:t>I</w:t>
      </w:r>
      <w:r w:rsidR="008E7F16">
        <w:rPr>
          <w:rFonts w:ascii="Galliard BT" w:hAnsi="Galliard BT"/>
        </w:rPr>
        <w:t xml:space="preserve">nterpersonal communication </w:t>
      </w:r>
      <w:r w:rsidR="0052376D">
        <w:rPr>
          <w:rFonts w:ascii="Galliard BT" w:hAnsi="Galliard BT"/>
        </w:rPr>
        <w:t>occurs</w:t>
      </w:r>
      <w:r w:rsidR="008E7F16">
        <w:rPr>
          <w:rFonts w:ascii="Galliard BT" w:hAnsi="Galliard BT"/>
        </w:rPr>
        <w:t xml:space="preserve"> within a relationship</w:t>
      </w:r>
      <w:r>
        <w:rPr>
          <w:rFonts w:ascii="Galliard BT" w:hAnsi="Galliard BT"/>
        </w:rPr>
        <w:t>.</w:t>
      </w:r>
    </w:p>
    <w:p w14:paraId="3B83AB21" w14:textId="77777777" w:rsidR="008E7F16" w:rsidRDefault="006373A4" w:rsidP="008E7F16">
      <w:pPr>
        <w:spacing w:line="480" w:lineRule="auto"/>
        <w:ind w:left="1680" w:hanging="480"/>
        <w:rPr>
          <w:rFonts w:ascii="Galliard BT" w:hAnsi="Galliard BT"/>
        </w:rPr>
      </w:pPr>
      <w:r>
        <w:rPr>
          <w:rFonts w:ascii="Galliard BT" w:hAnsi="Galliard BT"/>
        </w:rPr>
        <w:t>iii.</w:t>
      </w:r>
      <w:r>
        <w:rPr>
          <w:rFonts w:ascii="Galliard BT" w:hAnsi="Galliard BT"/>
        </w:rPr>
        <w:tab/>
        <w:t>I</w:t>
      </w:r>
      <w:r w:rsidR="008E7F16">
        <w:rPr>
          <w:rFonts w:ascii="Galliard BT" w:hAnsi="Galliard BT"/>
        </w:rPr>
        <w:t>nterpersonal communication evolves within relationships</w:t>
      </w:r>
      <w:r>
        <w:rPr>
          <w:rFonts w:ascii="Galliard BT" w:hAnsi="Galliard BT"/>
        </w:rPr>
        <w:t>.</w:t>
      </w:r>
    </w:p>
    <w:p w14:paraId="4548D27A" w14:textId="77777777" w:rsidR="008E7F16" w:rsidRDefault="006373A4" w:rsidP="008E7F16">
      <w:pPr>
        <w:spacing w:line="480" w:lineRule="auto"/>
        <w:ind w:left="1680" w:hanging="480"/>
        <w:rPr>
          <w:rFonts w:ascii="Galliard BT" w:hAnsi="Galliard BT"/>
        </w:rPr>
      </w:pPr>
      <w:r>
        <w:rPr>
          <w:rFonts w:ascii="Galliard BT" w:hAnsi="Galliard BT"/>
        </w:rPr>
        <w:t>iv.</w:t>
      </w:r>
      <w:r>
        <w:rPr>
          <w:rFonts w:ascii="Galliard BT" w:hAnsi="Galliard BT"/>
        </w:rPr>
        <w:tab/>
        <w:t>I</w:t>
      </w:r>
      <w:r w:rsidR="008E7F16">
        <w:rPr>
          <w:rFonts w:ascii="Galliard BT" w:hAnsi="Galliard BT"/>
        </w:rPr>
        <w:t>nterpersonal communication negotiates and defines relationships</w:t>
      </w:r>
      <w:r>
        <w:rPr>
          <w:rFonts w:ascii="Galliard BT" w:hAnsi="Galliard BT"/>
        </w:rPr>
        <w:t>.</w:t>
      </w:r>
    </w:p>
    <w:p w14:paraId="15BF62B9" w14:textId="77777777" w:rsidR="008E7F16" w:rsidRDefault="008E7F16" w:rsidP="008E7F16">
      <w:pPr>
        <w:numPr>
          <w:ilvl w:val="0"/>
          <w:numId w:val="6"/>
        </w:numPr>
        <w:spacing w:line="480" w:lineRule="auto"/>
        <w:rPr>
          <w:rFonts w:ascii="Galliard BT" w:hAnsi="Galliard BT"/>
        </w:rPr>
      </w:pPr>
      <w:r>
        <w:rPr>
          <w:rFonts w:ascii="Galliard BT" w:hAnsi="Galliard BT"/>
        </w:rPr>
        <w:t>Why interpersonal communication matters</w:t>
      </w:r>
    </w:p>
    <w:p w14:paraId="6A3B02DC" w14:textId="77777777" w:rsidR="008E7F16" w:rsidRDefault="006373A4" w:rsidP="008E7F16">
      <w:pPr>
        <w:spacing w:line="480" w:lineRule="auto"/>
        <w:ind w:left="1680" w:hanging="480"/>
        <w:rPr>
          <w:rFonts w:ascii="Galliard BT" w:hAnsi="Galliard BT"/>
        </w:rPr>
      </w:pPr>
      <w:r>
        <w:rPr>
          <w:rFonts w:ascii="Galliard BT" w:hAnsi="Galliard BT"/>
        </w:rPr>
        <w:t>i.</w:t>
      </w:r>
      <w:r>
        <w:rPr>
          <w:rFonts w:ascii="Galliard BT" w:hAnsi="Galliard BT"/>
        </w:rPr>
        <w:tab/>
        <w:t>I</w:t>
      </w:r>
      <w:r w:rsidR="008E7F16">
        <w:rPr>
          <w:rFonts w:ascii="Galliard BT" w:hAnsi="Galliard BT"/>
        </w:rPr>
        <w:t>nterpersonal communication is pervasive</w:t>
      </w:r>
      <w:r>
        <w:rPr>
          <w:rFonts w:ascii="Galliard BT" w:hAnsi="Galliard BT"/>
        </w:rPr>
        <w:t>.</w:t>
      </w:r>
    </w:p>
    <w:p w14:paraId="74E99FD7" w14:textId="77777777" w:rsidR="008E7F16" w:rsidRDefault="006373A4" w:rsidP="008E7F16">
      <w:pPr>
        <w:spacing w:line="480" w:lineRule="auto"/>
        <w:ind w:left="1680" w:hanging="480"/>
        <w:rPr>
          <w:rFonts w:ascii="Galliard BT" w:hAnsi="Galliard BT"/>
        </w:rPr>
      </w:pPr>
      <w:r>
        <w:rPr>
          <w:rFonts w:ascii="Galliard BT" w:hAnsi="Galliard BT"/>
        </w:rPr>
        <w:t>ii.</w:t>
      </w:r>
      <w:r>
        <w:rPr>
          <w:rFonts w:ascii="Galliard BT" w:hAnsi="Galliard BT"/>
        </w:rPr>
        <w:tab/>
        <w:t>I</w:t>
      </w:r>
      <w:r w:rsidR="008E7F16">
        <w:rPr>
          <w:rFonts w:ascii="Galliard BT" w:hAnsi="Galliard BT"/>
        </w:rPr>
        <w:t>nterpersonal communication can improve our relationships</w:t>
      </w:r>
      <w:r>
        <w:rPr>
          <w:rFonts w:ascii="Galliard BT" w:hAnsi="Galliard BT"/>
        </w:rPr>
        <w:t>.</w:t>
      </w:r>
    </w:p>
    <w:p w14:paraId="41A5E6DA" w14:textId="77777777" w:rsidR="008E7F16" w:rsidRDefault="006373A4" w:rsidP="008E7F16">
      <w:pPr>
        <w:spacing w:line="480" w:lineRule="auto"/>
        <w:ind w:left="1680" w:hanging="480"/>
        <w:rPr>
          <w:rFonts w:ascii="Galliard BT" w:hAnsi="Galliard BT"/>
        </w:rPr>
      </w:pPr>
      <w:r>
        <w:rPr>
          <w:rFonts w:ascii="Galliard BT" w:hAnsi="Galliard BT"/>
        </w:rPr>
        <w:t>iii.</w:t>
      </w:r>
      <w:r>
        <w:rPr>
          <w:rFonts w:ascii="Galliard BT" w:hAnsi="Galliard BT"/>
        </w:rPr>
        <w:tab/>
        <w:t>I</w:t>
      </w:r>
      <w:r w:rsidR="008E7F16">
        <w:rPr>
          <w:rFonts w:ascii="Galliard BT" w:hAnsi="Galliard BT"/>
        </w:rPr>
        <w:t>nterpersonal communication can improve our health</w:t>
      </w:r>
      <w:r>
        <w:rPr>
          <w:rFonts w:ascii="Galliard BT" w:hAnsi="Galliard BT"/>
        </w:rPr>
        <w:t>.</w:t>
      </w:r>
    </w:p>
    <w:p w14:paraId="14961AD4" w14:textId="06C90986" w:rsidR="008E7F16" w:rsidRDefault="008E7F16" w:rsidP="008E7F16">
      <w:pPr>
        <w:tabs>
          <w:tab w:val="left" w:pos="1200"/>
        </w:tabs>
        <w:spacing w:line="480" w:lineRule="auto"/>
        <w:ind w:left="1200" w:hanging="480"/>
        <w:rPr>
          <w:rFonts w:ascii="Galliard BT" w:hAnsi="Galliard BT"/>
        </w:rPr>
      </w:pPr>
      <w:r>
        <w:rPr>
          <w:rFonts w:ascii="Galliard BT" w:hAnsi="Galliard BT"/>
        </w:rPr>
        <w:t xml:space="preserve">Learn </w:t>
      </w:r>
      <w:r w:rsidR="00D13D2A">
        <w:rPr>
          <w:rFonts w:ascii="Galliard BT" w:hAnsi="Galliard BT"/>
        </w:rPr>
        <w:t>It</w:t>
      </w:r>
      <w:r>
        <w:rPr>
          <w:rFonts w:ascii="Galliard BT" w:hAnsi="Galliard BT"/>
        </w:rPr>
        <w:t xml:space="preserve">, Apply </w:t>
      </w:r>
      <w:r w:rsidR="007722F0">
        <w:rPr>
          <w:rFonts w:ascii="Galliard BT" w:hAnsi="Galliard BT"/>
        </w:rPr>
        <w:t>it</w:t>
      </w:r>
      <w:r>
        <w:rPr>
          <w:rFonts w:ascii="Galliard BT" w:hAnsi="Galliard BT"/>
        </w:rPr>
        <w:t xml:space="preserve">, Reflect on </w:t>
      </w:r>
      <w:r w:rsidR="00D13D2A">
        <w:rPr>
          <w:rFonts w:ascii="Galliard BT" w:hAnsi="Galliard BT"/>
        </w:rPr>
        <w:t>It</w:t>
      </w:r>
    </w:p>
    <w:p w14:paraId="5D90047D" w14:textId="77777777" w:rsidR="008E7F16" w:rsidRDefault="008E7F16" w:rsidP="008E7F16">
      <w:pPr>
        <w:numPr>
          <w:ilvl w:val="0"/>
          <w:numId w:val="5"/>
        </w:numPr>
        <w:tabs>
          <w:tab w:val="clear" w:pos="1080"/>
          <w:tab w:val="num" w:pos="720"/>
        </w:tabs>
        <w:spacing w:line="480" w:lineRule="auto"/>
        <w:ind w:left="720"/>
        <w:rPr>
          <w:rFonts w:ascii="Galliard BT" w:hAnsi="Galliard BT"/>
        </w:rPr>
      </w:pPr>
      <w:r>
        <w:rPr>
          <w:rFonts w:ascii="Galliard BT" w:hAnsi="Galliard BT"/>
        </w:rPr>
        <w:lastRenderedPageBreak/>
        <w:t>Building Your Communication Competence</w:t>
      </w:r>
    </w:p>
    <w:p w14:paraId="79092891" w14:textId="00F116B7" w:rsidR="008E7F16" w:rsidRDefault="008E7F16" w:rsidP="008E7F16">
      <w:pPr>
        <w:spacing w:line="480" w:lineRule="auto"/>
        <w:ind w:left="1200" w:hanging="480"/>
        <w:rPr>
          <w:rFonts w:ascii="Galliard BT" w:hAnsi="Galliard BT"/>
        </w:rPr>
      </w:pPr>
      <w:r>
        <w:rPr>
          <w:rFonts w:ascii="Galliard BT" w:hAnsi="Galliard BT"/>
        </w:rPr>
        <w:t>a.</w:t>
      </w:r>
      <w:r>
        <w:rPr>
          <w:rFonts w:ascii="Galliard BT" w:hAnsi="Galliard BT"/>
        </w:rPr>
        <w:tab/>
        <w:t xml:space="preserve">What communicating competently </w:t>
      </w:r>
      <w:r w:rsidR="000A054A">
        <w:rPr>
          <w:rFonts w:ascii="Galliard BT" w:hAnsi="Galliard BT"/>
        </w:rPr>
        <w:t>involves</w:t>
      </w:r>
    </w:p>
    <w:p w14:paraId="6F6637DC" w14:textId="77777777" w:rsidR="008E7F16" w:rsidRDefault="008E7F16" w:rsidP="008E7F16">
      <w:pPr>
        <w:spacing w:line="480" w:lineRule="auto"/>
        <w:ind w:left="1680" w:hanging="480"/>
        <w:rPr>
          <w:rFonts w:ascii="Galliard BT" w:hAnsi="Galliard BT"/>
        </w:rPr>
      </w:pPr>
      <w:r>
        <w:rPr>
          <w:rFonts w:ascii="Galliard BT" w:hAnsi="Galliard BT"/>
        </w:rPr>
        <w:t>i.</w:t>
      </w:r>
      <w:r>
        <w:rPr>
          <w:rFonts w:ascii="Galliard BT" w:hAnsi="Galliard BT"/>
        </w:rPr>
        <w:tab/>
      </w:r>
      <w:r w:rsidR="006373A4">
        <w:rPr>
          <w:rFonts w:ascii="Galliard BT" w:hAnsi="Galliard BT"/>
        </w:rPr>
        <w:t>C</w:t>
      </w:r>
      <w:r>
        <w:rPr>
          <w:rFonts w:ascii="Galliard BT" w:hAnsi="Galliard BT"/>
        </w:rPr>
        <w:t>ommunicatively effectively</w:t>
      </w:r>
    </w:p>
    <w:p w14:paraId="3F79F66C" w14:textId="77777777" w:rsidR="008E7F16" w:rsidRDefault="006373A4" w:rsidP="008E7F16">
      <w:pPr>
        <w:spacing w:line="480" w:lineRule="auto"/>
        <w:ind w:left="1680" w:hanging="480"/>
        <w:rPr>
          <w:rFonts w:ascii="Galliard BT" w:hAnsi="Galliard BT"/>
        </w:rPr>
      </w:pPr>
      <w:r>
        <w:rPr>
          <w:rFonts w:ascii="Galliard BT" w:hAnsi="Galliard BT"/>
        </w:rPr>
        <w:t>ii.</w:t>
      </w:r>
      <w:r>
        <w:rPr>
          <w:rFonts w:ascii="Galliard BT" w:hAnsi="Galliard BT"/>
        </w:rPr>
        <w:tab/>
        <w:t>C</w:t>
      </w:r>
      <w:r w:rsidR="008E7F16">
        <w:rPr>
          <w:rFonts w:ascii="Galliard BT" w:hAnsi="Galliard BT"/>
        </w:rPr>
        <w:t>ommunicatively appropriately</w:t>
      </w:r>
    </w:p>
    <w:p w14:paraId="44EF5EAE" w14:textId="77777777" w:rsidR="008E7F16" w:rsidRDefault="008E7F16" w:rsidP="008E7F16">
      <w:pPr>
        <w:spacing w:line="480" w:lineRule="auto"/>
        <w:ind w:left="1200" w:hanging="480"/>
        <w:rPr>
          <w:rFonts w:ascii="Galliard BT" w:hAnsi="Galliard BT"/>
        </w:rPr>
      </w:pPr>
      <w:r>
        <w:rPr>
          <w:rFonts w:ascii="Galliard BT" w:hAnsi="Galliard BT"/>
        </w:rPr>
        <w:t>b.</w:t>
      </w:r>
      <w:r>
        <w:rPr>
          <w:rFonts w:ascii="Galliard BT" w:hAnsi="Galliard BT"/>
        </w:rPr>
        <w:tab/>
        <w:t>Characteristics of competent communicators</w:t>
      </w:r>
    </w:p>
    <w:p w14:paraId="2E10240F" w14:textId="77777777" w:rsidR="008E7F16" w:rsidRDefault="006373A4" w:rsidP="008E7F16">
      <w:pPr>
        <w:spacing w:line="480" w:lineRule="auto"/>
        <w:ind w:left="1680" w:hanging="480"/>
        <w:rPr>
          <w:rFonts w:ascii="Galliard BT" w:hAnsi="Galliard BT"/>
        </w:rPr>
      </w:pPr>
      <w:r>
        <w:rPr>
          <w:rFonts w:ascii="Galliard BT" w:hAnsi="Galliard BT"/>
        </w:rPr>
        <w:t>i.</w:t>
      </w:r>
      <w:r>
        <w:rPr>
          <w:rFonts w:ascii="Galliard BT" w:hAnsi="Galliard BT"/>
        </w:rPr>
        <w:tab/>
        <w:t>S</w:t>
      </w:r>
      <w:r w:rsidR="008E7F16">
        <w:rPr>
          <w:rFonts w:ascii="Galliard BT" w:hAnsi="Galliard BT"/>
        </w:rPr>
        <w:t>elf-awareness</w:t>
      </w:r>
    </w:p>
    <w:p w14:paraId="3C442E0A" w14:textId="77777777" w:rsidR="008E7F16" w:rsidRDefault="006373A4" w:rsidP="008E7F16">
      <w:pPr>
        <w:spacing w:line="480" w:lineRule="auto"/>
        <w:ind w:left="1680" w:hanging="480"/>
        <w:rPr>
          <w:rFonts w:ascii="Galliard BT" w:hAnsi="Galliard BT"/>
        </w:rPr>
      </w:pPr>
      <w:r>
        <w:rPr>
          <w:rFonts w:ascii="Galliard BT" w:hAnsi="Galliard BT"/>
        </w:rPr>
        <w:t>ii.</w:t>
      </w:r>
      <w:r>
        <w:rPr>
          <w:rFonts w:ascii="Galliard BT" w:hAnsi="Galliard BT"/>
        </w:rPr>
        <w:tab/>
        <w:t>A</w:t>
      </w:r>
      <w:r w:rsidR="008E7F16">
        <w:rPr>
          <w:rFonts w:ascii="Galliard BT" w:hAnsi="Galliard BT"/>
        </w:rPr>
        <w:t>daptability</w:t>
      </w:r>
    </w:p>
    <w:p w14:paraId="1EA70044" w14:textId="77777777" w:rsidR="008E7F16" w:rsidRDefault="006373A4" w:rsidP="008E7F16">
      <w:pPr>
        <w:spacing w:line="480" w:lineRule="auto"/>
        <w:ind w:left="1680" w:hanging="480"/>
        <w:rPr>
          <w:rFonts w:ascii="Galliard BT" w:hAnsi="Galliard BT"/>
        </w:rPr>
      </w:pPr>
      <w:r>
        <w:rPr>
          <w:rFonts w:ascii="Galliard BT" w:hAnsi="Galliard BT"/>
        </w:rPr>
        <w:t>iii.</w:t>
      </w:r>
      <w:r>
        <w:rPr>
          <w:rFonts w:ascii="Galliard BT" w:hAnsi="Galliard BT"/>
        </w:rPr>
        <w:tab/>
        <w:t>E</w:t>
      </w:r>
      <w:r w:rsidR="008E7F16">
        <w:rPr>
          <w:rFonts w:ascii="Galliard BT" w:hAnsi="Galliard BT"/>
        </w:rPr>
        <w:t>mpathy</w:t>
      </w:r>
    </w:p>
    <w:p w14:paraId="07C1E0E3" w14:textId="77777777" w:rsidR="008E7F16" w:rsidRDefault="006373A4" w:rsidP="008E7F16">
      <w:pPr>
        <w:spacing w:line="480" w:lineRule="auto"/>
        <w:ind w:left="1680" w:hanging="480"/>
        <w:rPr>
          <w:rFonts w:ascii="Galliard BT" w:hAnsi="Galliard BT"/>
        </w:rPr>
      </w:pPr>
      <w:r>
        <w:rPr>
          <w:rFonts w:ascii="Galliard BT" w:hAnsi="Galliard BT"/>
        </w:rPr>
        <w:t>iv.</w:t>
      </w:r>
      <w:r>
        <w:rPr>
          <w:rFonts w:ascii="Galliard BT" w:hAnsi="Galliard BT"/>
        </w:rPr>
        <w:tab/>
        <w:t>C</w:t>
      </w:r>
      <w:r w:rsidR="008E7F16">
        <w:rPr>
          <w:rFonts w:ascii="Galliard BT" w:hAnsi="Galliard BT"/>
        </w:rPr>
        <w:t>ognitive complexity</w:t>
      </w:r>
    </w:p>
    <w:p w14:paraId="33DD1013" w14:textId="77777777" w:rsidR="008E7F16" w:rsidRDefault="006373A4" w:rsidP="008E7F16">
      <w:pPr>
        <w:spacing w:line="480" w:lineRule="auto"/>
        <w:ind w:left="1680" w:hanging="480"/>
        <w:rPr>
          <w:rFonts w:ascii="Galliard BT" w:hAnsi="Galliard BT"/>
        </w:rPr>
      </w:pPr>
      <w:r>
        <w:rPr>
          <w:rFonts w:ascii="Galliard BT" w:hAnsi="Galliard BT"/>
        </w:rPr>
        <w:t>v.</w:t>
      </w:r>
      <w:r>
        <w:rPr>
          <w:rFonts w:ascii="Galliard BT" w:hAnsi="Galliard BT"/>
        </w:rPr>
        <w:tab/>
        <w:t>Et</w:t>
      </w:r>
      <w:r w:rsidR="008E7F16">
        <w:rPr>
          <w:rFonts w:ascii="Galliard BT" w:hAnsi="Galliard BT"/>
        </w:rPr>
        <w:t>hics</w:t>
      </w:r>
    </w:p>
    <w:p w14:paraId="41891604" w14:textId="108265DC" w:rsidR="000516B9" w:rsidRDefault="007442E0" w:rsidP="008362BC">
      <w:pPr>
        <w:pStyle w:val="ListParagraph"/>
        <w:numPr>
          <w:ilvl w:val="0"/>
          <w:numId w:val="6"/>
        </w:numPr>
        <w:spacing w:line="480" w:lineRule="auto"/>
      </w:pPr>
      <w:r>
        <w:t xml:space="preserve">Competent </w:t>
      </w:r>
      <w:r w:rsidR="003E660C">
        <w:t>o</w:t>
      </w:r>
      <w:r>
        <w:t xml:space="preserve">nline </w:t>
      </w:r>
      <w:r w:rsidR="003E660C">
        <w:t>c</w:t>
      </w:r>
      <w:r>
        <w:t>ommunication</w:t>
      </w:r>
    </w:p>
    <w:p w14:paraId="037CA9F2" w14:textId="758A69F5" w:rsidR="000516B9" w:rsidRDefault="007442E0" w:rsidP="008362BC">
      <w:pPr>
        <w:tabs>
          <w:tab w:val="left" w:pos="1710"/>
        </w:tabs>
        <w:spacing w:line="480" w:lineRule="auto"/>
        <w:ind w:left="480" w:firstLine="720"/>
        <w:contextualSpacing/>
      </w:pPr>
      <w:r>
        <w:t xml:space="preserve">i. </w:t>
      </w:r>
      <w:r w:rsidR="005E0696">
        <w:tab/>
      </w:r>
      <w:r>
        <w:t>Beware of the potential for misunderstanding</w:t>
      </w:r>
      <w:r w:rsidR="009A3411">
        <w:t>.</w:t>
      </w:r>
    </w:p>
    <w:p w14:paraId="1D889640" w14:textId="5A0FCF51" w:rsidR="000516B9" w:rsidRDefault="007442E0" w:rsidP="008362BC">
      <w:pPr>
        <w:tabs>
          <w:tab w:val="left" w:pos="1710"/>
        </w:tabs>
        <w:spacing w:line="480" w:lineRule="auto"/>
        <w:ind w:left="480" w:firstLine="720"/>
        <w:contextualSpacing/>
      </w:pPr>
      <w:r>
        <w:t xml:space="preserve">ii. </w:t>
      </w:r>
      <w:r w:rsidR="005E0696">
        <w:tab/>
      </w:r>
      <w:r>
        <w:t>Presume that everything is permanent and nothing is secret</w:t>
      </w:r>
      <w:r w:rsidR="009A3411">
        <w:t>.</w:t>
      </w:r>
    </w:p>
    <w:p w14:paraId="373E3F6F" w14:textId="2B91453F" w:rsidR="0095101F" w:rsidRDefault="007442E0" w:rsidP="008362BC">
      <w:pPr>
        <w:tabs>
          <w:tab w:val="left" w:pos="1710"/>
        </w:tabs>
        <w:spacing w:line="480" w:lineRule="auto"/>
        <w:ind w:left="480" w:firstLine="720"/>
        <w:contextualSpacing/>
        <w:rPr>
          <w:rFonts w:ascii="Galliard BT" w:hAnsi="Galliard BT"/>
        </w:rPr>
      </w:pPr>
      <w:r>
        <w:t xml:space="preserve">iii. </w:t>
      </w:r>
      <w:r w:rsidR="005E0696">
        <w:tab/>
      </w:r>
      <w:r>
        <w:t>Avoid communicating in anger</w:t>
      </w:r>
      <w:r w:rsidR="009A3411">
        <w:t>.</w:t>
      </w:r>
    </w:p>
    <w:p w14:paraId="6A145E09" w14:textId="3BCEB74A" w:rsidR="007442E0" w:rsidRDefault="007442E0" w:rsidP="009A3411">
      <w:pPr>
        <w:tabs>
          <w:tab w:val="left" w:pos="1200"/>
        </w:tabs>
        <w:spacing w:line="480" w:lineRule="auto"/>
        <w:ind w:left="1200" w:hanging="480"/>
        <w:contextualSpacing/>
        <w:rPr>
          <w:rFonts w:ascii="Galliard BT" w:hAnsi="Galliard BT"/>
        </w:rPr>
      </w:pPr>
      <w:r>
        <w:rPr>
          <w:rFonts w:ascii="Galliard BT" w:hAnsi="Galliard BT"/>
        </w:rPr>
        <w:t xml:space="preserve">Learn </w:t>
      </w:r>
      <w:r w:rsidR="00D13D2A">
        <w:rPr>
          <w:rFonts w:ascii="Galliard BT" w:hAnsi="Galliard BT"/>
        </w:rPr>
        <w:t>It</w:t>
      </w:r>
      <w:r>
        <w:rPr>
          <w:rFonts w:ascii="Galliard BT" w:hAnsi="Galliard BT"/>
        </w:rPr>
        <w:t xml:space="preserve">, Apply </w:t>
      </w:r>
      <w:r w:rsidR="007722F0">
        <w:rPr>
          <w:rFonts w:ascii="Galliard BT" w:hAnsi="Galliard BT"/>
        </w:rPr>
        <w:t>it</w:t>
      </w:r>
      <w:r>
        <w:rPr>
          <w:rFonts w:ascii="Galliard BT" w:hAnsi="Galliard BT"/>
        </w:rPr>
        <w:t xml:space="preserve">, Reflect on </w:t>
      </w:r>
      <w:r w:rsidR="00D13D2A">
        <w:rPr>
          <w:rFonts w:ascii="Galliard BT" w:hAnsi="Galliard BT"/>
        </w:rPr>
        <w:t>It</w:t>
      </w:r>
    </w:p>
    <w:p w14:paraId="2A6881DF" w14:textId="77777777" w:rsidR="0095101F" w:rsidRDefault="0095101F" w:rsidP="008362BC">
      <w:pPr>
        <w:spacing w:line="480" w:lineRule="auto"/>
        <w:contextualSpacing/>
        <w:rPr>
          <w:rFonts w:ascii="Galliard BT" w:hAnsi="Galliard BT"/>
        </w:rPr>
      </w:pPr>
    </w:p>
    <w:p w14:paraId="064B127F" w14:textId="045A6847" w:rsidR="008E7F16" w:rsidRDefault="008E7F16" w:rsidP="008E7F16">
      <w:pPr>
        <w:spacing w:line="480" w:lineRule="auto"/>
        <w:rPr>
          <w:rFonts w:ascii="Galliard BT" w:hAnsi="Galliard BT"/>
        </w:rPr>
      </w:pPr>
      <w:r>
        <w:rPr>
          <w:rFonts w:ascii="Galliard BT" w:hAnsi="Galliard BT"/>
        </w:rPr>
        <w:t>In-</w:t>
      </w:r>
      <w:r w:rsidR="007722F0">
        <w:rPr>
          <w:rFonts w:ascii="Galliard BT" w:hAnsi="Galliard BT"/>
        </w:rPr>
        <w:t xml:space="preserve">Text </w:t>
      </w:r>
      <w:r>
        <w:rPr>
          <w:rFonts w:ascii="Galliard BT" w:hAnsi="Galliard BT"/>
        </w:rPr>
        <w:t>Boxes</w:t>
      </w:r>
    </w:p>
    <w:p w14:paraId="5C77920A" w14:textId="0871C5C0" w:rsidR="00EC50BD" w:rsidRDefault="00EC50BD" w:rsidP="008E7F16">
      <w:pPr>
        <w:spacing w:line="480" w:lineRule="auto"/>
        <w:ind w:left="1200" w:right="132" w:hanging="480"/>
        <w:rPr>
          <w:rFonts w:ascii="Galliard BT" w:hAnsi="Galliard BT"/>
        </w:rPr>
      </w:pPr>
      <w:r>
        <w:rPr>
          <w:rFonts w:ascii="Galliard BT" w:hAnsi="Galliard BT"/>
        </w:rPr>
        <w:t>a.</w:t>
      </w:r>
      <w:r>
        <w:rPr>
          <w:rFonts w:ascii="Galliard BT" w:hAnsi="Galliard BT"/>
        </w:rPr>
        <w:tab/>
        <w:t>Table 1: Life online: Communicating in cyberspace</w:t>
      </w:r>
    </w:p>
    <w:p w14:paraId="09113462" w14:textId="3C012CB8" w:rsidR="008E7F16" w:rsidRDefault="00EC50BD" w:rsidP="008E7F16">
      <w:pPr>
        <w:spacing w:line="480" w:lineRule="auto"/>
        <w:ind w:left="1200" w:right="132" w:hanging="480"/>
        <w:rPr>
          <w:rFonts w:ascii="Galliard BT" w:hAnsi="Galliard BT"/>
        </w:rPr>
      </w:pPr>
      <w:r>
        <w:rPr>
          <w:rFonts w:ascii="Galliard BT" w:hAnsi="Galliard BT"/>
        </w:rPr>
        <w:t>b</w:t>
      </w:r>
      <w:r w:rsidR="008E7F16">
        <w:rPr>
          <w:rFonts w:ascii="Galliard BT" w:hAnsi="Galliard BT"/>
        </w:rPr>
        <w:t>.</w:t>
      </w:r>
      <w:r w:rsidR="008E7F16">
        <w:rPr>
          <w:rFonts w:ascii="Galliard BT" w:hAnsi="Galliard BT"/>
        </w:rPr>
        <w:tab/>
        <w:t>At a Glance:</w:t>
      </w:r>
      <w:r w:rsidR="00E92A85">
        <w:rPr>
          <w:rFonts w:ascii="Galliard BT" w:hAnsi="Galliard BT"/>
        </w:rPr>
        <w:t xml:space="preserve"> </w:t>
      </w:r>
      <w:r w:rsidR="008E7F16">
        <w:rPr>
          <w:rFonts w:ascii="Galliard BT" w:hAnsi="Galliard BT"/>
        </w:rPr>
        <w:t xml:space="preserve">Five needs served by communication </w:t>
      </w:r>
    </w:p>
    <w:p w14:paraId="74134773" w14:textId="141D5834" w:rsidR="008E7F16" w:rsidRDefault="00EC50BD" w:rsidP="008E7F16">
      <w:pPr>
        <w:spacing w:line="480" w:lineRule="auto"/>
        <w:ind w:left="1200" w:hanging="480"/>
        <w:rPr>
          <w:rFonts w:ascii="Galliard BT" w:hAnsi="Galliard BT"/>
        </w:rPr>
      </w:pPr>
      <w:r>
        <w:rPr>
          <w:rFonts w:ascii="Galliard BT" w:hAnsi="Galliard BT"/>
        </w:rPr>
        <w:t>c</w:t>
      </w:r>
      <w:r w:rsidR="008E7F16">
        <w:rPr>
          <w:rFonts w:ascii="Galliard BT" w:hAnsi="Galliard BT"/>
        </w:rPr>
        <w:t>.</w:t>
      </w:r>
      <w:r w:rsidR="008E7F16">
        <w:rPr>
          <w:rFonts w:ascii="Galliard BT" w:hAnsi="Galliard BT"/>
        </w:rPr>
        <w:tab/>
        <w:t>Got Skills?</w:t>
      </w:r>
      <w:r w:rsidR="00E92A85">
        <w:rPr>
          <w:rFonts w:ascii="Galliard BT" w:hAnsi="Galliard BT"/>
        </w:rPr>
        <w:t xml:space="preserve"> </w:t>
      </w:r>
      <w:r w:rsidR="008E7F16">
        <w:rPr>
          <w:rFonts w:ascii="Galliard BT" w:hAnsi="Galliard BT"/>
        </w:rPr>
        <w:t>Relational dimension of communication</w:t>
      </w:r>
    </w:p>
    <w:p w14:paraId="22A8FB4B" w14:textId="2DBAAF29" w:rsidR="008E7F16" w:rsidRDefault="00EC50BD" w:rsidP="008E7F16">
      <w:pPr>
        <w:spacing w:line="480" w:lineRule="auto"/>
        <w:ind w:left="1200" w:hanging="480"/>
        <w:rPr>
          <w:rFonts w:ascii="Galliard BT" w:hAnsi="Galliard BT"/>
        </w:rPr>
      </w:pPr>
      <w:r>
        <w:rPr>
          <w:rFonts w:ascii="Galliard BT" w:hAnsi="Galliard BT"/>
        </w:rPr>
        <w:t>d</w:t>
      </w:r>
      <w:r w:rsidR="008E7F16">
        <w:rPr>
          <w:rFonts w:ascii="Galliard BT" w:hAnsi="Galliard BT"/>
        </w:rPr>
        <w:t>.</w:t>
      </w:r>
      <w:r w:rsidR="008E7F16">
        <w:rPr>
          <w:rFonts w:ascii="Galliard BT" w:hAnsi="Galliard BT"/>
        </w:rPr>
        <w:tab/>
        <w:t>Communication/Dark Side:</w:t>
      </w:r>
      <w:r w:rsidR="00E92A85">
        <w:rPr>
          <w:rFonts w:ascii="Galliard BT" w:hAnsi="Galliard BT"/>
        </w:rPr>
        <w:t xml:space="preserve"> </w:t>
      </w:r>
      <w:r w:rsidR="007442E0">
        <w:rPr>
          <w:rFonts w:ascii="Galliard BT" w:hAnsi="Galliard BT"/>
        </w:rPr>
        <w:t xml:space="preserve">Smart phones </w:t>
      </w:r>
      <w:r w:rsidR="007722F0">
        <w:rPr>
          <w:rFonts w:ascii="Galliard BT" w:hAnsi="Galliard BT"/>
        </w:rPr>
        <w:t>versus</w:t>
      </w:r>
      <w:r w:rsidR="007442E0">
        <w:rPr>
          <w:rFonts w:ascii="Galliard BT" w:hAnsi="Galliard BT"/>
        </w:rPr>
        <w:t xml:space="preserve"> face-to-face communication</w:t>
      </w:r>
    </w:p>
    <w:p w14:paraId="6B9DCF4E" w14:textId="3BDFCB22" w:rsidR="000A054A" w:rsidRDefault="00EC50BD" w:rsidP="008E7F16">
      <w:pPr>
        <w:spacing w:line="480" w:lineRule="auto"/>
        <w:ind w:left="1200" w:hanging="480"/>
        <w:rPr>
          <w:rFonts w:ascii="Galliard BT" w:hAnsi="Galliard BT"/>
        </w:rPr>
      </w:pPr>
      <w:r>
        <w:rPr>
          <w:rFonts w:ascii="Galliard BT" w:hAnsi="Galliard BT"/>
        </w:rPr>
        <w:t>e</w:t>
      </w:r>
      <w:r w:rsidR="000A054A">
        <w:rPr>
          <w:rFonts w:ascii="Galliard BT" w:hAnsi="Galliard BT"/>
        </w:rPr>
        <w:t>.</w:t>
      </w:r>
      <w:r w:rsidR="000A054A">
        <w:rPr>
          <w:rFonts w:ascii="Galliard BT" w:hAnsi="Galliard BT"/>
        </w:rPr>
        <w:tab/>
        <w:t>Fact or Fiction? The Internet makes us happier</w:t>
      </w:r>
    </w:p>
    <w:p w14:paraId="0EFF0A69" w14:textId="6DDE74E2" w:rsidR="000A054A" w:rsidRDefault="00EC50BD" w:rsidP="000A054A">
      <w:pPr>
        <w:spacing w:line="480" w:lineRule="auto"/>
        <w:ind w:left="1200" w:hanging="480"/>
        <w:rPr>
          <w:rFonts w:ascii="Galliard BT" w:hAnsi="Galliard BT"/>
        </w:rPr>
      </w:pPr>
      <w:r>
        <w:rPr>
          <w:rFonts w:ascii="Galliard BT" w:hAnsi="Galliard BT"/>
        </w:rPr>
        <w:lastRenderedPageBreak/>
        <w:t>f</w:t>
      </w:r>
      <w:r w:rsidR="007442E0">
        <w:rPr>
          <w:rFonts w:ascii="Galliard BT" w:hAnsi="Galliard BT"/>
        </w:rPr>
        <w:t>.</w:t>
      </w:r>
      <w:r w:rsidR="007722F0">
        <w:rPr>
          <w:rFonts w:ascii="Galliard BT" w:hAnsi="Galliard BT"/>
        </w:rPr>
        <w:tab/>
      </w:r>
      <w:r w:rsidR="000A054A">
        <w:rPr>
          <w:rFonts w:ascii="Galliard BT" w:hAnsi="Galliard BT"/>
        </w:rPr>
        <w:t>Assess Your Skills: Are you a high self-monitor?</w:t>
      </w:r>
    </w:p>
    <w:p w14:paraId="47BD311B" w14:textId="1108B16E" w:rsidR="007442E0" w:rsidRDefault="00EC50BD" w:rsidP="008E7F16">
      <w:pPr>
        <w:spacing w:line="480" w:lineRule="auto"/>
        <w:ind w:left="1200" w:hanging="480"/>
        <w:rPr>
          <w:rFonts w:ascii="Galliard BT" w:hAnsi="Galliard BT"/>
        </w:rPr>
      </w:pPr>
      <w:r>
        <w:rPr>
          <w:rFonts w:ascii="Galliard BT" w:hAnsi="Galliard BT"/>
        </w:rPr>
        <w:t>g</w:t>
      </w:r>
      <w:r w:rsidR="000A054A">
        <w:rPr>
          <w:rFonts w:ascii="Galliard BT" w:hAnsi="Galliard BT"/>
        </w:rPr>
        <w:t>.</w:t>
      </w:r>
      <w:r w:rsidR="000A054A">
        <w:rPr>
          <w:rFonts w:ascii="Galliard BT" w:hAnsi="Galliard BT"/>
        </w:rPr>
        <w:tab/>
      </w:r>
      <w:r w:rsidR="007442E0">
        <w:rPr>
          <w:rFonts w:ascii="Galliard BT" w:hAnsi="Galliard BT"/>
        </w:rPr>
        <w:t>Got Skills? Empathy</w:t>
      </w:r>
    </w:p>
    <w:p w14:paraId="4AB4616F" w14:textId="2664E181" w:rsidR="008E7F16" w:rsidRDefault="00EC50BD" w:rsidP="008E7F16">
      <w:pPr>
        <w:tabs>
          <w:tab w:val="left" w:pos="1200"/>
        </w:tabs>
        <w:spacing w:line="480" w:lineRule="auto"/>
        <w:ind w:left="1200" w:hanging="480"/>
        <w:rPr>
          <w:rFonts w:ascii="Galliard BT" w:hAnsi="Galliard BT"/>
        </w:rPr>
      </w:pPr>
      <w:r>
        <w:rPr>
          <w:rFonts w:ascii="Galliard BT" w:hAnsi="Galliard BT"/>
        </w:rPr>
        <w:t>h</w:t>
      </w:r>
      <w:r w:rsidR="008E7F16">
        <w:rPr>
          <w:rFonts w:ascii="Galliard BT" w:hAnsi="Galliard BT"/>
        </w:rPr>
        <w:t>.</w:t>
      </w:r>
      <w:r w:rsidR="008E7F16">
        <w:rPr>
          <w:rFonts w:ascii="Galliard BT" w:hAnsi="Galliard BT"/>
        </w:rPr>
        <w:tab/>
        <w:t>At a Glance:</w:t>
      </w:r>
      <w:r w:rsidR="00E92A85">
        <w:rPr>
          <w:rFonts w:ascii="Galliard BT" w:hAnsi="Galliard BT"/>
        </w:rPr>
        <w:t xml:space="preserve"> </w:t>
      </w:r>
      <w:r w:rsidR="008E7F16">
        <w:rPr>
          <w:rFonts w:ascii="Galliard BT" w:hAnsi="Galliard BT"/>
        </w:rPr>
        <w:t xml:space="preserve">Five characteristics of competent communicators </w:t>
      </w:r>
    </w:p>
    <w:p w14:paraId="050ABDE3" w14:textId="77777777" w:rsidR="008E7F16" w:rsidRDefault="008E7F16" w:rsidP="008E7F16">
      <w:pPr>
        <w:spacing w:line="480" w:lineRule="auto"/>
        <w:jc w:val="center"/>
        <w:rPr>
          <w:rFonts w:ascii="Galliard BT" w:hAnsi="Galliard BT"/>
          <w:b/>
        </w:rPr>
        <w:sectPr w:rsidR="008E7F16">
          <w:type w:val="continuous"/>
          <w:pgSz w:w="12240" w:h="15840"/>
          <w:pgMar w:top="1440" w:right="1440" w:bottom="1440" w:left="1440" w:header="720" w:footer="720" w:gutter="0"/>
          <w:cols w:space="720" w:equalWidth="0">
            <w:col w:w="9360" w:space="720"/>
          </w:cols>
          <w:docGrid w:linePitch="360"/>
        </w:sectPr>
      </w:pPr>
    </w:p>
    <w:p w14:paraId="082369C9" w14:textId="13669B4C" w:rsidR="008E7F16" w:rsidRDefault="008E7F16" w:rsidP="008E7F16">
      <w:pPr>
        <w:spacing w:line="480" w:lineRule="auto"/>
        <w:jc w:val="center"/>
        <w:rPr>
          <w:b/>
        </w:rPr>
        <w:sectPr w:rsidR="008E7F16">
          <w:type w:val="continuous"/>
          <w:pgSz w:w="12240" w:h="15840"/>
          <w:pgMar w:top="1440" w:right="1440" w:bottom="1440" w:left="1440" w:header="720" w:footer="720" w:gutter="0"/>
          <w:cols w:num="2" w:space="720" w:equalWidth="0">
            <w:col w:w="4320" w:space="720"/>
            <w:col w:w="4320"/>
          </w:cols>
          <w:docGrid w:linePitch="360"/>
        </w:sectPr>
      </w:pPr>
    </w:p>
    <w:p w14:paraId="519DFFF6" w14:textId="77777777" w:rsidR="008E7F16" w:rsidRDefault="008E7F16" w:rsidP="00EC50BD">
      <w:pPr>
        <w:pStyle w:val="Heading3"/>
        <w:sectPr w:rsidR="008E7F16">
          <w:type w:val="continuous"/>
          <w:pgSz w:w="12240" w:h="15840"/>
          <w:pgMar w:top="1440" w:right="1440" w:bottom="1440" w:left="1440" w:header="720" w:footer="720" w:gutter="0"/>
          <w:cols w:space="720" w:equalWidth="0">
            <w:col w:w="9360" w:space="720"/>
          </w:cols>
          <w:docGrid w:linePitch="360"/>
        </w:sectPr>
      </w:pPr>
      <w:r>
        <w:t>Key Terms</w:t>
      </w:r>
    </w:p>
    <w:p w14:paraId="35716632" w14:textId="77777777" w:rsidR="008E7F16" w:rsidRDefault="008E7F16" w:rsidP="008E7F16">
      <w:pPr>
        <w:pStyle w:val="Header"/>
        <w:tabs>
          <w:tab w:val="clear" w:pos="4320"/>
          <w:tab w:val="clear" w:pos="8640"/>
        </w:tabs>
        <w:spacing w:line="480" w:lineRule="auto"/>
      </w:pPr>
    </w:p>
    <w:p w14:paraId="5A6A603B" w14:textId="77777777" w:rsidR="008E7F16" w:rsidRDefault="008E7F16" w:rsidP="008E7F16">
      <w:pPr>
        <w:pStyle w:val="Header"/>
        <w:tabs>
          <w:tab w:val="clear" w:pos="4320"/>
          <w:tab w:val="clear" w:pos="8640"/>
        </w:tabs>
        <w:spacing w:line="480" w:lineRule="auto"/>
        <w:sectPr w:rsidR="008E7F16">
          <w:headerReference w:type="default" r:id="rId10"/>
          <w:footerReference w:type="even" r:id="rId11"/>
          <w:footerReference w:type="default" r:id="rId12"/>
          <w:type w:val="continuous"/>
          <w:pgSz w:w="12240" w:h="15840"/>
          <w:pgMar w:top="1440" w:right="1440" w:bottom="1440" w:left="1440" w:header="720" w:footer="720" w:gutter="0"/>
          <w:cols w:space="720" w:equalWidth="0">
            <w:col w:w="9360" w:space="720"/>
          </w:cols>
          <w:docGrid w:linePitch="360"/>
        </w:sectPr>
      </w:pPr>
    </w:p>
    <w:p w14:paraId="3DFAAFFE" w14:textId="77777777" w:rsidR="008E7F16" w:rsidRDefault="006373A4" w:rsidP="008E7F16">
      <w:pPr>
        <w:pStyle w:val="Header"/>
        <w:tabs>
          <w:tab w:val="clear" w:pos="4320"/>
          <w:tab w:val="clear" w:pos="8640"/>
        </w:tabs>
        <w:spacing w:line="480" w:lineRule="auto"/>
        <w:rPr>
          <w:rFonts w:ascii="Galliard BT" w:hAnsi="Galliard BT"/>
        </w:rPr>
      </w:pPr>
      <w:r>
        <w:rPr>
          <w:rFonts w:ascii="Galliard BT" w:hAnsi="Galliard BT"/>
        </w:rPr>
        <w:t>c</w:t>
      </w:r>
      <w:r w:rsidR="008E7F16">
        <w:rPr>
          <w:rFonts w:ascii="Galliard BT" w:hAnsi="Galliard BT"/>
        </w:rPr>
        <w:t>hannel</w:t>
      </w:r>
    </w:p>
    <w:p w14:paraId="553E8714" w14:textId="77777777" w:rsidR="008E7F16" w:rsidRDefault="006373A4" w:rsidP="008E7F16">
      <w:pPr>
        <w:spacing w:line="480" w:lineRule="auto"/>
        <w:rPr>
          <w:rFonts w:ascii="Galliard BT" w:hAnsi="Galliard BT"/>
        </w:rPr>
      </w:pPr>
      <w:r>
        <w:rPr>
          <w:rFonts w:ascii="Galliard BT" w:hAnsi="Galliard BT"/>
        </w:rPr>
        <w:t>c</w:t>
      </w:r>
      <w:r w:rsidR="008E7F16">
        <w:rPr>
          <w:rFonts w:ascii="Galliard BT" w:hAnsi="Galliard BT"/>
        </w:rPr>
        <w:t>hannel-lean context</w:t>
      </w:r>
    </w:p>
    <w:p w14:paraId="5AD0E201" w14:textId="77777777" w:rsidR="008E7F16" w:rsidRDefault="006373A4" w:rsidP="008E7F16">
      <w:pPr>
        <w:spacing w:line="480" w:lineRule="auto"/>
        <w:rPr>
          <w:rFonts w:ascii="Galliard BT" w:hAnsi="Galliard BT"/>
        </w:rPr>
      </w:pPr>
      <w:r>
        <w:rPr>
          <w:rFonts w:ascii="Galliard BT" w:hAnsi="Galliard BT"/>
        </w:rPr>
        <w:t>c</w:t>
      </w:r>
      <w:r w:rsidR="008E7F16">
        <w:rPr>
          <w:rFonts w:ascii="Galliard BT" w:hAnsi="Galliard BT"/>
        </w:rPr>
        <w:t>hannel-rich context</w:t>
      </w:r>
    </w:p>
    <w:p w14:paraId="1A7B351B" w14:textId="77777777" w:rsidR="008E7F16" w:rsidRDefault="006373A4" w:rsidP="008E7F16">
      <w:pPr>
        <w:spacing w:line="480" w:lineRule="auto"/>
        <w:rPr>
          <w:rFonts w:ascii="Galliard BT" w:hAnsi="Galliard BT"/>
        </w:rPr>
      </w:pPr>
      <w:r>
        <w:rPr>
          <w:rFonts w:ascii="Galliard BT" w:hAnsi="Galliard BT"/>
        </w:rPr>
        <w:t>c</w:t>
      </w:r>
      <w:r w:rsidR="008E7F16">
        <w:rPr>
          <w:rFonts w:ascii="Galliard BT" w:hAnsi="Galliard BT"/>
        </w:rPr>
        <w:t>ognitive complexity</w:t>
      </w:r>
    </w:p>
    <w:p w14:paraId="03B10023" w14:textId="77777777" w:rsidR="008E7F16" w:rsidRDefault="006373A4" w:rsidP="008E7F16">
      <w:pPr>
        <w:spacing w:line="480" w:lineRule="auto"/>
        <w:rPr>
          <w:rFonts w:ascii="Galliard BT" w:hAnsi="Galliard BT"/>
        </w:rPr>
      </w:pPr>
      <w:r>
        <w:rPr>
          <w:rFonts w:ascii="Galliard BT" w:hAnsi="Galliard BT"/>
        </w:rPr>
        <w:t>c</w:t>
      </w:r>
      <w:r w:rsidR="008E7F16">
        <w:rPr>
          <w:rFonts w:ascii="Galliard BT" w:hAnsi="Galliard BT"/>
        </w:rPr>
        <w:t>ommunication competence</w:t>
      </w:r>
    </w:p>
    <w:p w14:paraId="385F0273" w14:textId="77777777" w:rsidR="008E7F16" w:rsidRDefault="006373A4" w:rsidP="008E7F16">
      <w:pPr>
        <w:spacing w:line="480" w:lineRule="auto"/>
        <w:rPr>
          <w:rFonts w:ascii="Galliard BT" w:hAnsi="Galliard BT"/>
        </w:rPr>
      </w:pPr>
      <w:r>
        <w:rPr>
          <w:rFonts w:ascii="Galliard BT" w:hAnsi="Galliard BT"/>
        </w:rPr>
        <w:t>c</w:t>
      </w:r>
      <w:r w:rsidR="008E7F16">
        <w:rPr>
          <w:rFonts w:ascii="Galliard BT" w:hAnsi="Galliard BT"/>
        </w:rPr>
        <w:t>ontent dimension</w:t>
      </w:r>
    </w:p>
    <w:p w14:paraId="2FEDD769" w14:textId="77777777" w:rsidR="008E7F16" w:rsidRDefault="006373A4" w:rsidP="008E7F16">
      <w:pPr>
        <w:spacing w:line="480" w:lineRule="auto"/>
        <w:rPr>
          <w:rFonts w:ascii="Galliard BT" w:hAnsi="Galliard BT"/>
        </w:rPr>
      </w:pPr>
      <w:r>
        <w:rPr>
          <w:rFonts w:ascii="Galliard BT" w:hAnsi="Galliard BT"/>
        </w:rPr>
        <w:t>c</w:t>
      </w:r>
      <w:r w:rsidR="008E7F16">
        <w:rPr>
          <w:rFonts w:ascii="Galliard BT" w:hAnsi="Galliard BT"/>
        </w:rPr>
        <w:t>ontext</w:t>
      </w:r>
    </w:p>
    <w:p w14:paraId="526DA49F" w14:textId="77777777" w:rsidR="008E7F16" w:rsidRDefault="006373A4" w:rsidP="008E7F16">
      <w:pPr>
        <w:spacing w:line="480" w:lineRule="auto"/>
        <w:rPr>
          <w:rFonts w:ascii="Galliard BT" w:hAnsi="Galliard BT"/>
        </w:rPr>
      </w:pPr>
      <w:r>
        <w:rPr>
          <w:rFonts w:ascii="Galliard BT" w:hAnsi="Galliard BT"/>
        </w:rPr>
        <w:t>d</w:t>
      </w:r>
      <w:r w:rsidR="008E7F16">
        <w:rPr>
          <w:rFonts w:ascii="Galliard BT" w:hAnsi="Galliard BT"/>
        </w:rPr>
        <w:t>ecode</w:t>
      </w:r>
    </w:p>
    <w:p w14:paraId="53513A8E" w14:textId="77777777" w:rsidR="008E7F16" w:rsidRDefault="006373A4" w:rsidP="008E7F16">
      <w:pPr>
        <w:spacing w:line="480" w:lineRule="auto"/>
        <w:rPr>
          <w:rFonts w:ascii="Galliard BT" w:hAnsi="Galliard BT"/>
        </w:rPr>
      </w:pPr>
      <w:r>
        <w:rPr>
          <w:rFonts w:ascii="Galliard BT" w:hAnsi="Galliard BT"/>
        </w:rPr>
        <w:t>d</w:t>
      </w:r>
      <w:r w:rsidR="008E7F16">
        <w:rPr>
          <w:rFonts w:ascii="Galliard BT" w:hAnsi="Galliard BT"/>
        </w:rPr>
        <w:t>yad</w:t>
      </w:r>
    </w:p>
    <w:p w14:paraId="6E404EC5" w14:textId="77777777" w:rsidR="008E7F16" w:rsidRDefault="006373A4" w:rsidP="008E7F16">
      <w:pPr>
        <w:spacing w:line="480" w:lineRule="auto"/>
        <w:rPr>
          <w:rFonts w:ascii="Galliard BT" w:hAnsi="Galliard BT"/>
        </w:rPr>
      </w:pPr>
      <w:r>
        <w:rPr>
          <w:rFonts w:ascii="Galliard BT" w:hAnsi="Galliard BT"/>
        </w:rPr>
        <w:t>e</w:t>
      </w:r>
      <w:r w:rsidR="008E7F16">
        <w:rPr>
          <w:rFonts w:ascii="Galliard BT" w:hAnsi="Galliard BT"/>
        </w:rPr>
        <w:t>mpathy</w:t>
      </w:r>
    </w:p>
    <w:p w14:paraId="341ADF11" w14:textId="77777777" w:rsidR="008E7F16" w:rsidRDefault="006373A4" w:rsidP="008E7F16">
      <w:pPr>
        <w:spacing w:line="480" w:lineRule="auto"/>
        <w:rPr>
          <w:rFonts w:ascii="Galliard BT" w:hAnsi="Galliard BT"/>
        </w:rPr>
      </w:pPr>
      <w:r>
        <w:rPr>
          <w:rFonts w:ascii="Galliard BT" w:hAnsi="Galliard BT"/>
        </w:rPr>
        <w:t>e</w:t>
      </w:r>
      <w:r w:rsidR="008E7F16">
        <w:rPr>
          <w:rFonts w:ascii="Galliard BT" w:hAnsi="Galliard BT"/>
        </w:rPr>
        <w:t>ncode</w:t>
      </w:r>
    </w:p>
    <w:p w14:paraId="05EC60A0" w14:textId="77777777" w:rsidR="008E7F16" w:rsidRDefault="006373A4" w:rsidP="008E7F16">
      <w:pPr>
        <w:spacing w:line="480" w:lineRule="auto"/>
        <w:rPr>
          <w:rFonts w:ascii="Galliard BT" w:hAnsi="Galliard BT"/>
        </w:rPr>
      </w:pPr>
      <w:r>
        <w:rPr>
          <w:rFonts w:ascii="Galliard BT" w:hAnsi="Galliard BT"/>
        </w:rPr>
        <w:t>e</w:t>
      </w:r>
      <w:r w:rsidR="008E7F16">
        <w:rPr>
          <w:rFonts w:ascii="Galliard BT" w:hAnsi="Galliard BT"/>
        </w:rPr>
        <w:t>thics</w:t>
      </w:r>
    </w:p>
    <w:p w14:paraId="58439E9C" w14:textId="77777777" w:rsidR="008E7F16" w:rsidRDefault="006373A4" w:rsidP="008E7F16">
      <w:pPr>
        <w:spacing w:line="480" w:lineRule="auto"/>
        <w:rPr>
          <w:rFonts w:ascii="Galliard BT" w:hAnsi="Galliard BT"/>
        </w:rPr>
      </w:pPr>
      <w:r>
        <w:rPr>
          <w:rFonts w:ascii="Galliard BT" w:hAnsi="Galliard BT"/>
        </w:rPr>
        <w:t>e</w:t>
      </w:r>
      <w:r w:rsidR="008E7F16">
        <w:rPr>
          <w:rFonts w:ascii="Galliard BT" w:hAnsi="Galliard BT"/>
        </w:rPr>
        <w:t>xplicit rule</w:t>
      </w:r>
    </w:p>
    <w:p w14:paraId="3528A143" w14:textId="77777777" w:rsidR="008E7F16" w:rsidRDefault="006373A4" w:rsidP="008E7F16">
      <w:pPr>
        <w:spacing w:line="480" w:lineRule="auto"/>
        <w:rPr>
          <w:rFonts w:ascii="Galliard BT" w:hAnsi="Galliard BT"/>
        </w:rPr>
      </w:pPr>
      <w:r>
        <w:rPr>
          <w:rFonts w:ascii="Galliard BT" w:hAnsi="Galliard BT"/>
        </w:rPr>
        <w:t>f</w:t>
      </w:r>
      <w:r w:rsidR="008E7F16">
        <w:rPr>
          <w:rFonts w:ascii="Galliard BT" w:hAnsi="Galliard BT"/>
        </w:rPr>
        <w:t>eedback</w:t>
      </w:r>
    </w:p>
    <w:p w14:paraId="72BF51F7" w14:textId="77777777" w:rsidR="008E7F16" w:rsidRDefault="006373A4" w:rsidP="008E7F16">
      <w:pPr>
        <w:spacing w:line="480" w:lineRule="auto"/>
        <w:rPr>
          <w:rFonts w:ascii="Galliard BT" w:hAnsi="Galliard BT"/>
        </w:rPr>
      </w:pPr>
      <w:r>
        <w:rPr>
          <w:rFonts w:ascii="Galliard BT" w:hAnsi="Galliard BT"/>
        </w:rPr>
        <w:t>i</w:t>
      </w:r>
      <w:r w:rsidR="008E7F16">
        <w:rPr>
          <w:rFonts w:ascii="Galliard BT" w:hAnsi="Galliard BT"/>
        </w:rPr>
        <w:t>mplicit rule</w:t>
      </w:r>
    </w:p>
    <w:p w14:paraId="30B86DA3" w14:textId="77777777" w:rsidR="008E7F16" w:rsidRDefault="006373A4" w:rsidP="008E7F16">
      <w:pPr>
        <w:spacing w:line="480" w:lineRule="auto"/>
        <w:rPr>
          <w:rFonts w:ascii="Galliard BT" w:hAnsi="Galliard BT"/>
        </w:rPr>
      </w:pPr>
      <w:r>
        <w:rPr>
          <w:rFonts w:ascii="Galliard BT" w:hAnsi="Galliard BT"/>
        </w:rPr>
        <w:t>i</w:t>
      </w:r>
      <w:r w:rsidR="008E7F16">
        <w:rPr>
          <w:rFonts w:ascii="Galliard BT" w:hAnsi="Galliard BT"/>
        </w:rPr>
        <w:t>nstrumental needs</w:t>
      </w:r>
    </w:p>
    <w:p w14:paraId="2E52D843" w14:textId="77777777" w:rsidR="008E7F16" w:rsidRDefault="006373A4" w:rsidP="008E7F16">
      <w:pPr>
        <w:spacing w:line="480" w:lineRule="auto"/>
        <w:rPr>
          <w:rFonts w:ascii="Galliard BT" w:hAnsi="Galliard BT"/>
        </w:rPr>
      </w:pPr>
      <w:r>
        <w:rPr>
          <w:rFonts w:ascii="Galliard BT" w:hAnsi="Galliard BT"/>
        </w:rPr>
        <w:t>i</w:t>
      </w:r>
      <w:r w:rsidR="008E7F16">
        <w:rPr>
          <w:rFonts w:ascii="Galliard BT" w:hAnsi="Galliard BT"/>
        </w:rPr>
        <w:t>nterpersonal communication</w:t>
      </w:r>
    </w:p>
    <w:p w14:paraId="3B3F5835" w14:textId="77777777" w:rsidR="008E7F16" w:rsidRDefault="006373A4" w:rsidP="008E7F16">
      <w:pPr>
        <w:spacing w:line="480" w:lineRule="auto"/>
        <w:rPr>
          <w:rFonts w:ascii="Galliard BT" w:hAnsi="Galliard BT"/>
        </w:rPr>
      </w:pPr>
      <w:r>
        <w:rPr>
          <w:rFonts w:ascii="Galliard BT" w:hAnsi="Galliard BT"/>
        </w:rPr>
        <w:t>i</w:t>
      </w:r>
      <w:r w:rsidR="008E7F16">
        <w:rPr>
          <w:rFonts w:ascii="Galliard BT" w:hAnsi="Galliard BT"/>
        </w:rPr>
        <w:t>ntrapersonal communication</w:t>
      </w:r>
    </w:p>
    <w:p w14:paraId="0827C93E" w14:textId="77777777" w:rsidR="008E7F16" w:rsidRDefault="006373A4" w:rsidP="008E7F16">
      <w:pPr>
        <w:spacing w:line="480" w:lineRule="auto"/>
        <w:rPr>
          <w:rFonts w:ascii="Galliard BT" w:hAnsi="Galliard BT"/>
        </w:rPr>
      </w:pPr>
      <w:r>
        <w:rPr>
          <w:rFonts w:ascii="Galliard BT" w:hAnsi="Galliard BT"/>
        </w:rPr>
        <w:t>m</w:t>
      </w:r>
      <w:r w:rsidR="008E7F16">
        <w:rPr>
          <w:rFonts w:ascii="Galliard BT" w:hAnsi="Galliard BT"/>
        </w:rPr>
        <w:t>ass communication</w:t>
      </w:r>
    </w:p>
    <w:p w14:paraId="795FF6C8" w14:textId="77777777" w:rsidR="008E7F16" w:rsidRDefault="006373A4" w:rsidP="008E7F16">
      <w:pPr>
        <w:spacing w:line="480" w:lineRule="auto"/>
        <w:rPr>
          <w:rFonts w:ascii="Galliard BT" w:hAnsi="Galliard BT"/>
        </w:rPr>
      </w:pPr>
      <w:r>
        <w:rPr>
          <w:rFonts w:ascii="Galliard BT" w:hAnsi="Galliard BT"/>
        </w:rPr>
        <w:t>m</w:t>
      </w:r>
      <w:r w:rsidR="008E7F16">
        <w:rPr>
          <w:rFonts w:ascii="Galliard BT" w:hAnsi="Galliard BT"/>
        </w:rPr>
        <w:t>essage</w:t>
      </w:r>
    </w:p>
    <w:p w14:paraId="718B5DC0" w14:textId="77777777" w:rsidR="008E7F16" w:rsidRDefault="006373A4" w:rsidP="008E7F16">
      <w:pPr>
        <w:spacing w:line="480" w:lineRule="auto"/>
        <w:rPr>
          <w:rFonts w:ascii="Galliard BT" w:hAnsi="Galliard BT"/>
        </w:rPr>
      </w:pPr>
      <w:r>
        <w:rPr>
          <w:rFonts w:ascii="Galliard BT" w:hAnsi="Galliard BT"/>
        </w:rPr>
        <w:t>m</w:t>
      </w:r>
      <w:r w:rsidR="008E7F16">
        <w:rPr>
          <w:rFonts w:ascii="Galliard BT" w:hAnsi="Galliard BT"/>
        </w:rPr>
        <w:t>etacommunication</w:t>
      </w:r>
    </w:p>
    <w:p w14:paraId="0A987BC6" w14:textId="77777777" w:rsidR="008E7F16" w:rsidRDefault="006373A4" w:rsidP="008E7F16">
      <w:pPr>
        <w:spacing w:line="480" w:lineRule="auto"/>
        <w:rPr>
          <w:rFonts w:ascii="Galliard BT" w:hAnsi="Galliard BT"/>
        </w:rPr>
      </w:pPr>
      <w:r>
        <w:rPr>
          <w:rFonts w:ascii="Galliard BT" w:hAnsi="Galliard BT"/>
        </w:rPr>
        <w:t>m</w:t>
      </w:r>
      <w:r w:rsidR="008E7F16">
        <w:rPr>
          <w:rFonts w:ascii="Galliard BT" w:hAnsi="Galliard BT"/>
        </w:rPr>
        <w:t>odel</w:t>
      </w:r>
    </w:p>
    <w:p w14:paraId="16D1197F" w14:textId="77777777" w:rsidR="008E7F16" w:rsidRDefault="006373A4" w:rsidP="008E7F16">
      <w:pPr>
        <w:spacing w:line="480" w:lineRule="auto"/>
        <w:rPr>
          <w:rFonts w:ascii="Galliard BT" w:hAnsi="Galliard BT"/>
        </w:rPr>
      </w:pPr>
      <w:r>
        <w:rPr>
          <w:rFonts w:ascii="Galliard BT" w:hAnsi="Galliard BT"/>
        </w:rPr>
        <w:t>n</w:t>
      </w:r>
      <w:r w:rsidR="008E7F16">
        <w:rPr>
          <w:rFonts w:ascii="Galliard BT" w:hAnsi="Galliard BT"/>
        </w:rPr>
        <w:t>oise</w:t>
      </w:r>
    </w:p>
    <w:p w14:paraId="6ECBEA4F" w14:textId="77777777" w:rsidR="008E7F16" w:rsidRDefault="006373A4" w:rsidP="008E7F16">
      <w:pPr>
        <w:spacing w:line="480" w:lineRule="auto"/>
        <w:rPr>
          <w:rFonts w:ascii="Galliard BT" w:hAnsi="Galliard BT"/>
        </w:rPr>
      </w:pPr>
      <w:r>
        <w:rPr>
          <w:rFonts w:ascii="Galliard BT" w:hAnsi="Galliard BT"/>
        </w:rPr>
        <w:t>r</w:t>
      </w:r>
      <w:r w:rsidR="008E7F16">
        <w:rPr>
          <w:rFonts w:ascii="Galliard BT" w:hAnsi="Galliard BT"/>
        </w:rPr>
        <w:t>eceiver</w:t>
      </w:r>
    </w:p>
    <w:p w14:paraId="1FE8DC5A" w14:textId="77777777" w:rsidR="008E7F16" w:rsidRDefault="006373A4" w:rsidP="008E7F16">
      <w:pPr>
        <w:spacing w:line="480" w:lineRule="auto"/>
        <w:rPr>
          <w:rFonts w:ascii="Galliard BT" w:hAnsi="Galliard BT"/>
        </w:rPr>
      </w:pPr>
      <w:r>
        <w:rPr>
          <w:rFonts w:ascii="Galliard BT" w:hAnsi="Galliard BT"/>
        </w:rPr>
        <w:t>r</w:t>
      </w:r>
      <w:r w:rsidR="008E7F16">
        <w:rPr>
          <w:rFonts w:ascii="Galliard BT" w:hAnsi="Galliard BT"/>
        </w:rPr>
        <w:t>elational dimension</w:t>
      </w:r>
    </w:p>
    <w:p w14:paraId="435A21B7" w14:textId="77777777" w:rsidR="008E7F16" w:rsidRDefault="006373A4" w:rsidP="008E7F16">
      <w:pPr>
        <w:spacing w:line="480" w:lineRule="auto"/>
        <w:rPr>
          <w:rFonts w:ascii="Galliard BT" w:hAnsi="Galliard BT"/>
        </w:rPr>
      </w:pPr>
      <w:r>
        <w:rPr>
          <w:rFonts w:ascii="Galliard BT" w:hAnsi="Galliard BT"/>
        </w:rPr>
        <w:t>s</w:t>
      </w:r>
      <w:r w:rsidR="008E7F16">
        <w:rPr>
          <w:rFonts w:ascii="Galliard BT" w:hAnsi="Galliard BT"/>
        </w:rPr>
        <w:t>elf-monitoring</w:t>
      </w:r>
    </w:p>
    <w:p w14:paraId="73CC4C15" w14:textId="77777777" w:rsidR="008E7F16" w:rsidRDefault="006373A4" w:rsidP="008E7F16">
      <w:pPr>
        <w:spacing w:line="480" w:lineRule="auto"/>
        <w:rPr>
          <w:rFonts w:ascii="Galliard BT" w:hAnsi="Galliard BT"/>
        </w:rPr>
      </w:pPr>
      <w:r>
        <w:rPr>
          <w:rFonts w:ascii="Galliard BT" w:hAnsi="Galliard BT"/>
        </w:rPr>
        <w:t>s</w:t>
      </w:r>
      <w:r w:rsidR="008E7F16">
        <w:rPr>
          <w:rFonts w:ascii="Galliard BT" w:hAnsi="Galliard BT"/>
        </w:rPr>
        <w:t>mall group communication</w:t>
      </w:r>
    </w:p>
    <w:p w14:paraId="7F8FC354" w14:textId="77777777" w:rsidR="008E7F16" w:rsidRDefault="006373A4" w:rsidP="008E7F16">
      <w:pPr>
        <w:spacing w:line="480" w:lineRule="auto"/>
        <w:rPr>
          <w:rFonts w:ascii="Galliard BT" w:hAnsi="Galliard BT"/>
        </w:rPr>
      </w:pPr>
      <w:r>
        <w:rPr>
          <w:rFonts w:ascii="Galliard BT" w:hAnsi="Galliard BT"/>
        </w:rPr>
        <w:t>s</w:t>
      </w:r>
      <w:r w:rsidR="008E7F16">
        <w:rPr>
          <w:rFonts w:ascii="Galliard BT" w:hAnsi="Galliard BT"/>
        </w:rPr>
        <w:t>ource</w:t>
      </w:r>
    </w:p>
    <w:p w14:paraId="4945578A" w14:textId="77777777" w:rsidR="008E7F16" w:rsidRDefault="006373A4" w:rsidP="008E7F16">
      <w:pPr>
        <w:spacing w:line="480" w:lineRule="auto"/>
        <w:rPr>
          <w:rFonts w:ascii="Galliard BT" w:hAnsi="Galliard BT"/>
        </w:rPr>
      </w:pPr>
      <w:r>
        <w:rPr>
          <w:rFonts w:ascii="Galliard BT" w:hAnsi="Galliard BT"/>
        </w:rPr>
        <w:t>s</w:t>
      </w:r>
      <w:r w:rsidR="008E7F16">
        <w:rPr>
          <w:rFonts w:ascii="Galliard BT" w:hAnsi="Galliard BT"/>
        </w:rPr>
        <w:t>tigma</w:t>
      </w:r>
    </w:p>
    <w:p w14:paraId="043C23E0" w14:textId="77777777" w:rsidR="008E7F16" w:rsidRDefault="006373A4" w:rsidP="008E7F16">
      <w:pPr>
        <w:spacing w:line="480" w:lineRule="auto"/>
        <w:rPr>
          <w:rFonts w:ascii="Galliard BT" w:hAnsi="Galliard BT"/>
        </w:rPr>
      </w:pPr>
      <w:r>
        <w:rPr>
          <w:rFonts w:ascii="Galliard BT" w:hAnsi="Galliard BT"/>
        </w:rPr>
        <w:t>s</w:t>
      </w:r>
      <w:r w:rsidR="008E7F16">
        <w:rPr>
          <w:rFonts w:ascii="Galliard BT" w:hAnsi="Galliard BT"/>
        </w:rPr>
        <w:t>ymbol</w:t>
      </w:r>
    </w:p>
    <w:p w14:paraId="1238FA95" w14:textId="77777777" w:rsidR="008E7F16" w:rsidRDefault="008E7F16" w:rsidP="008E7F16">
      <w:pPr>
        <w:spacing w:line="480" w:lineRule="auto"/>
        <w:jc w:val="center"/>
        <w:rPr>
          <w:b/>
        </w:rPr>
        <w:sectPr w:rsidR="008E7F16">
          <w:type w:val="continuous"/>
          <w:pgSz w:w="12240" w:h="15840"/>
          <w:pgMar w:top="1440" w:right="1440" w:bottom="1440" w:left="1440" w:header="720" w:footer="720" w:gutter="0"/>
          <w:cols w:num="2" w:space="720" w:equalWidth="0">
            <w:col w:w="4320" w:space="720"/>
            <w:col w:w="4320"/>
          </w:cols>
          <w:docGrid w:linePitch="360"/>
        </w:sectPr>
      </w:pPr>
    </w:p>
    <w:p w14:paraId="2EF1CE11" w14:textId="77777777" w:rsidR="008E7F16" w:rsidRDefault="008E7F16" w:rsidP="008E7F16">
      <w:pPr>
        <w:spacing w:line="480" w:lineRule="auto"/>
        <w:jc w:val="center"/>
        <w:rPr>
          <w:rFonts w:ascii="Galliard BT" w:hAnsi="Galliard BT"/>
          <w:b/>
          <w:sz w:val="28"/>
        </w:rPr>
      </w:pPr>
      <w:r>
        <w:rPr>
          <w:rFonts w:ascii="Galliard BT" w:hAnsi="Galliard BT"/>
          <w:b/>
          <w:sz w:val="28"/>
        </w:rPr>
        <w:t>Definitions for Key Terms</w:t>
      </w:r>
    </w:p>
    <w:p w14:paraId="0D7B34E6" w14:textId="77777777" w:rsidR="008E7F16" w:rsidRDefault="008E7F16" w:rsidP="008E7F16">
      <w:pPr>
        <w:spacing w:line="480" w:lineRule="auto"/>
        <w:rPr>
          <w:rFonts w:ascii="Galliard BT" w:hAnsi="Galliard BT"/>
        </w:rPr>
      </w:pPr>
    </w:p>
    <w:p w14:paraId="4AA92369" w14:textId="77777777" w:rsidR="008E7F16" w:rsidRDefault="006373A4" w:rsidP="00EC50BD">
      <w:pPr>
        <w:pStyle w:val="BodyTextIndent"/>
        <w:rPr>
          <w:rFonts w:ascii="Galliard BT" w:hAnsi="Galliard BT"/>
        </w:rPr>
      </w:pPr>
      <w:r>
        <w:rPr>
          <w:rFonts w:ascii="Galliard BT" w:hAnsi="Galliard BT"/>
        </w:rPr>
        <w:t>channel:</w:t>
      </w:r>
      <w:r w:rsidR="00E92A85">
        <w:rPr>
          <w:rFonts w:ascii="Galliard BT" w:hAnsi="Galliard BT"/>
        </w:rPr>
        <w:t xml:space="preserve"> </w:t>
      </w:r>
      <w:r w:rsidR="00C432EC">
        <w:rPr>
          <w:rFonts w:ascii="Galliard BT" w:hAnsi="Galliard BT"/>
        </w:rPr>
        <w:t xml:space="preserve">a </w:t>
      </w:r>
      <w:r>
        <w:rPr>
          <w:rFonts w:ascii="Galliard BT" w:hAnsi="Galliard BT"/>
        </w:rPr>
        <w:t>p</w:t>
      </w:r>
      <w:r w:rsidR="008E7F16">
        <w:rPr>
          <w:rFonts w:ascii="Galliard BT" w:hAnsi="Galliard BT"/>
        </w:rPr>
        <w:t xml:space="preserve">athway through </w:t>
      </w:r>
      <w:r>
        <w:rPr>
          <w:rFonts w:ascii="Galliard BT" w:hAnsi="Galliard BT"/>
        </w:rPr>
        <w:t>which messages are conveyed</w:t>
      </w:r>
    </w:p>
    <w:p w14:paraId="55C05467" w14:textId="77777777" w:rsidR="008E7F16" w:rsidRDefault="006373A4" w:rsidP="005F26EE">
      <w:pPr>
        <w:spacing w:line="480" w:lineRule="auto"/>
        <w:ind w:left="720" w:hanging="720"/>
        <w:rPr>
          <w:rFonts w:ascii="Galliard BT" w:hAnsi="Galliard BT"/>
        </w:rPr>
      </w:pPr>
      <w:r>
        <w:rPr>
          <w:rFonts w:ascii="Galliard BT" w:hAnsi="Galliard BT"/>
        </w:rPr>
        <w:t>channel-lean context:</w:t>
      </w:r>
      <w:r w:rsidR="00E92A85">
        <w:rPr>
          <w:rFonts w:ascii="Galliard BT" w:hAnsi="Galliard BT"/>
        </w:rPr>
        <w:t xml:space="preserve"> </w:t>
      </w:r>
      <w:r>
        <w:rPr>
          <w:rFonts w:ascii="Galliard BT" w:hAnsi="Galliard BT"/>
        </w:rPr>
        <w:t>c</w:t>
      </w:r>
      <w:r w:rsidR="008E7F16">
        <w:rPr>
          <w:rFonts w:ascii="Galliard BT" w:hAnsi="Galliard BT"/>
        </w:rPr>
        <w:t>ommunication context</w:t>
      </w:r>
      <w:r>
        <w:rPr>
          <w:rFonts w:ascii="Galliard BT" w:hAnsi="Galliard BT"/>
        </w:rPr>
        <w:t xml:space="preserve"> involving few channels at once</w:t>
      </w:r>
    </w:p>
    <w:p w14:paraId="4E72C46A" w14:textId="77777777" w:rsidR="008E7F16" w:rsidRDefault="006373A4" w:rsidP="005F26EE">
      <w:pPr>
        <w:spacing w:line="480" w:lineRule="auto"/>
        <w:ind w:left="720" w:hanging="720"/>
        <w:rPr>
          <w:rFonts w:ascii="Galliard BT" w:hAnsi="Galliard BT"/>
        </w:rPr>
      </w:pPr>
      <w:r>
        <w:rPr>
          <w:rFonts w:ascii="Galliard BT" w:hAnsi="Galliard BT"/>
        </w:rPr>
        <w:t>channel-rich context:</w:t>
      </w:r>
      <w:r w:rsidR="00E92A85">
        <w:rPr>
          <w:rFonts w:ascii="Galliard BT" w:hAnsi="Galliard BT"/>
        </w:rPr>
        <w:t xml:space="preserve"> </w:t>
      </w:r>
      <w:r>
        <w:rPr>
          <w:rFonts w:ascii="Galliard BT" w:hAnsi="Galliard BT"/>
        </w:rPr>
        <w:t>c</w:t>
      </w:r>
      <w:r w:rsidR="008E7F16">
        <w:rPr>
          <w:rFonts w:ascii="Galliard BT" w:hAnsi="Galliard BT"/>
        </w:rPr>
        <w:t xml:space="preserve">ommunication context </w:t>
      </w:r>
      <w:r>
        <w:rPr>
          <w:rFonts w:ascii="Galliard BT" w:hAnsi="Galliard BT"/>
        </w:rPr>
        <w:t>involving many channels at once</w:t>
      </w:r>
    </w:p>
    <w:p w14:paraId="23E5FDE9" w14:textId="77777777" w:rsidR="008E7F16" w:rsidRDefault="006373A4" w:rsidP="005F26EE">
      <w:pPr>
        <w:spacing w:line="480" w:lineRule="auto"/>
        <w:ind w:left="720" w:hanging="720"/>
        <w:rPr>
          <w:rFonts w:ascii="Galliard BT" w:hAnsi="Galliard BT"/>
        </w:rPr>
      </w:pPr>
      <w:r>
        <w:rPr>
          <w:rFonts w:ascii="Galliard BT" w:hAnsi="Galliard BT"/>
        </w:rPr>
        <w:t>cognitive complexity:</w:t>
      </w:r>
      <w:r w:rsidR="00E92A85">
        <w:rPr>
          <w:rFonts w:ascii="Galliard BT" w:hAnsi="Galliard BT"/>
        </w:rPr>
        <w:t xml:space="preserve"> </w:t>
      </w:r>
      <w:r>
        <w:rPr>
          <w:rFonts w:ascii="Galliard BT" w:hAnsi="Galliard BT"/>
        </w:rPr>
        <w:t>a</w:t>
      </w:r>
      <w:r w:rsidR="008E7F16">
        <w:rPr>
          <w:rFonts w:ascii="Galliard BT" w:hAnsi="Galliard BT"/>
        </w:rPr>
        <w:t>bility to understand a given situation in multip</w:t>
      </w:r>
      <w:r>
        <w:rPr>
          <w:rFonts w:ascii="Galliard BT" w:hAnsi="Galliard BT"/>
        </w:rPr>
        <w:t>le ways</w:t>
      </w:r>
    </w:p>
    <w:p w14:paraId="494AA098" w14:textId="77777777" w:rsidR="008E7F16" w:rsidRDefault="006373A4" w:rsidP="005F26EE">
      <w:pPr>
        <w:spacing w:line="480" w:lineRule="auto"/>
        <w:ind w:left="720" w:hanging="720"/>
        <w:rPr>
          <w:rFonts w:ascii="Galliard BT" w:hAnsi="Galliard BT"/>
        </w:rPr>
      </w:pPr>
      <w:r>
        <w:rPr>
          <w:rFonts w:ascii="Galliard BT" w:hAnsi="Galliard BT"/>
        </w:rPr>
        <w:t>communication competence:</w:t>
      </w:r>
      <w:r w:rsidR="00E92A85">
        <w:rPr>
          <w:rFonts w:ascii="Galliard BT" w:hAnsi="Galliard BT"/>
        </w:rPr>
        <w:t xml:space="preserve"> </w:t>
      </w:r>
      <w:r>
        <w:rPr>
          <w:rFonts w:ascii="Galliard BT" w:hAnsi="Galliard BT"/>
        </w:rPr>
        <w:t>c</w:t>
      </w:r>
      <w:r w:rsidR="008E7F16">
        <w:rPr>
          <w:rFonts w:ascii="Galliard BT" w:hAnsi="Galliard BT"/>
        </w:rPr>
        <w:t>ommunication in ways that are effective and ap</w:t>
      </w:r>
      <w:r>
        <w:rPr>
          <w:rFonts w:ascii="Galliard BT" w:hAnsi="Galliard BT"/>
        </w:rPr>
        <w:t>propriate for a given situation</w:t>
      </w:r>
    </w:p>
    <w:p w14:paraId="4EFFD5F6" w14:textId="77777777" w:rsidR="008E7F16" w:rsidRDefault="006373A4" w:rsidP="005F26EE">
      <w:pPr>
        <w:spacing w:line="480" w:lineRule="auto"/>
        <w:ind w:left="720" w:hanging="720"/>
        <w:rPr>
          <w:rFonts w:ascii="Galliard BT" w:hAnsi="Galliard BT"/>
        </w:rPr>
      </w:pPr>
      <w:r>
        <w:rPr>
          <w:rFonts w:ascii="Galliard BT" w:hAnsi="Galliard BT"/>
        </w:rPr>
        <w:t>content dimension:</w:t>
      </w:r>
      <w:r w:rsidR="00E92A85">
        <w:rPr>
          <w:rFonts w:ascii="Galliard BT" w:hAnsi="Galliard BT"/>
        </w:rPr>
        <w:t xml:space="preserve"> </w:t>
      </w:r>
      <w:r>
        <w:rPr>
          <w:rFonts w:ascii="Galliard BT" w:hAnsi="Galliard BT"/>
        </w:rPr>
        <w:t>l</w:t>
      </w:r>
      <w:r w:rsidR="008E7F16">
        <w:rPr>
          <w:rFonts w:ascii="Galliard BT" w:hAnsi="Galliard BT"/>
        </w:rPr>
        <w:t>iteral information th</w:t>
      </w:r>
      <w:r>
        <w:rPr>
          <w:rFonts w:ascii="Galliard BT" w:hAnsi="Galliard BT"/>
        </w:rPr>
        <w:t>at is communicated by a message</w:t>
      </w:r>
    </w:p>
    <w:p w14:paraId="47C02A0A" w14:textId="77777777" w:rsidR="008E7F16" w:rsidRDefault="006373A4" w:rsidP="005F26EE">
      <w:pPr>
        <w:spacing w:line="480" w:lineRule="auto"/>
        <w:ind w:left="720" w:hanging="720"/>
        <w:rPr>
          <w:rFonts w:ascii="Galliard BT" w:hAnsi="Galliard BT"/>
        </w:rPr>
      </w:pPr>
      <w:r>
        <w:rPr>
          <w:rFonts w:ascii="Galliard BT" w:hAnsi="Galliard BT"/>
        </w:rPr>
        <w:t>context:</w:t>
      </w:r>
      <w:r w:rsidR="00E92A85">
        <w:rPr>
          <w:rFonts w:ascii="Galliard BT" w:hAnsi="Galliard BT"/>
        </w:rPr>
        <w:t xml:space="preserve"> </w:t>
      </w:r>
      <w:r w:rsidR="00C432EC">
        <w:rPr>
          <w:rFonts w:ascii="Galliard BT" w:hAnsi="Galliard BT"/>
        </w:rPr>
        <w:t xml:space="preserve">the </w:t>
      </w:r>
      <w:r>
        <w:rPr>
          <w:rFonts w:ascii="Galliard BT" w:hAnsi="Galliard BT"/>
        </w:rPr>
        <w:t>p</w:t>
      </w:r>
      <w:r w:rsidR="008E7F16">
        <w:rPr>
          <w:rFonts w:ascii="Galliard BT" w:hAnsi="Galliard BT"/>
        </w:rPr>
        <w:t>hysical or psychological environment in which communic</w:t>
      </w:r>
      <w:r>
        <w:rPr>
          <w:rFonts w:ascii="Galliard BT" w:hAnsi="Galliard BT"/>
        </w:rPr>
        <w:t>ation occurs</w:t>
      </w:r>
    </w:p>
    <w:p w14:paraId="32199C26" w14:textId="7A8B85A6" w:rsidR="008E7F16" w:rsidRDefault="006373A4" w:rsidP="005F26EE">
      <w:pPr>
        <w:spacing w:line="480" w:lineRule="auto"/>
        <w:ind w:left="720" w:hanging="720"/>
        <w:rPr>
          <w:rFonts w:ascii="Galliard BT" w:hAnsi="Galliard BT"/>
        </w:rPr>
      </w:pPr>
      <w:r>
        <w:rPr>
          <w:rFonts w:ascii="Galliard BT" w:hAnsi="Galliard BT"/>
        </w:rPr>
        <w:t>decode:</w:t>
      </w:r>
      <w:r w:rsidR="00A73206">
        <w:rPr>
          <w:rFonts w:ascii="Galliard BT" w:hAnsi="Galliard BT"/>
        </w:rPr>
        <w:t xml:space="preserve"> to </w:t>
      </w:r>
      <w:r>
        <w:rPr>
          <w:rFonts w:ascii="Galliard BT" w:hAnsi="Galliard BT"/>
        </w:rPr>
        <w:t>i</w:t>
      </w:r>
      <w:r w:rsidR="008E7F16">
        <w:rPr>
          <w:rFonts w:ascii="Galliard BT" w:hAnsi="Galliard BT"/>
        </w:rPr>
        <w:t>nterpr</w:t>
      </w:r>
      <w:r>
        <w:rPr>
          <w:rFonts w:ascii="Galliard BT" w:hAnsi="Galliard BT"/>
        </w:rPr>
        <w:t>et or give meaning to a message</w:t>
      </w:r>
    </w:p>
    <w:p w14:paraId="1B882178" w14:textId="77777777" w:rsidR="008E7F16" w:rsidRDefault="006373A4" w:rsidP="005F26EE">
      <w:pPr>
        <w:spacing w:line="480" w:lineRule="auto"/>
        <w:ind w:left="720" w:hanging="720"/>
        <w:rPr>
          <w:rFonts w:ascii="Galliard BT" w:hAnsi="Galliard BT"/>
        </w:rPr>
      </w:pPr>
      <w:r>
        <w:rPr>
          <w:rFonts w:ascii="Galliard BT" w:hAnsi="Galliard BT"/>
        </w:rPr>
        <w:t>dyad:</w:t>
      </w:r>
      <w:r w:rsidR="00E92A85">
        <w:rPr>
          <w:rFonts w:ascii="Galliard BT" w:hAnsi="Galliard BT"/>
        </w:rPr>
        <w:t xml:space="preserve"> </w:t>
      </w:r>
      <w:r>
        <w:rPr>
          <w:rFonts w:ascii="Galliard BT" w:hAnsi="Galliard BT"/>
        </w:rPr>
        <w:t>a pair of people</w:t>
      </w:r>
    </w:p>
    <w:p w14:paraId="5078ACE5" w14:textId="77777777" w:rsidR="008E7F16" w:rsidRDefault="006373A4" w:rsidP="005F26EE">
      <w:pPr>
        <w:spacing w:line="480" w:lineRule="auto"/>
        <w:ind w:left="720" w:hanging="720"/>
        <w:rPr>
          <w:rFonts w:ascii="Galliard BT" w:hAnsi="Galliard BT"/>
        </w:rPr>
      </w:pPr>
      <w:r>
        <w:rPr>
          <w:rFonts w:ascii="Galliard BT" w:hAnsi="Galliard BT"/>
        </w:rPr>
        <w:t>empathy:</w:t>
      </w:r>
      <w:r w:rsidR="00E92A85">
        <w:rPr>
          <w:rFonts w:ascii="Galliard BT" w:hAnsi="Galliard BT"/>
        </w:rPr>
        <w:t xml:space="preserve"> </w:t>
      </w:r>
      <w:r>
        <w:rPr>
          <w:rFonts w:ascii="Galliard BT" w:hAnsi="Galliard BT"/>
        </w:rPr>
        <w:t>a</w:t>
      </w:r>
      <w:r w:rsidR="008E7F16">
        <w:rPr>
          <w:rFonts w:ascii="Galliard BT" w:hAnsi="Galliard BT"/>
        </w:rPr>
        <w:t>bility</w:t>
      </w:r>
      <w:r>
        <w:rPr>
          <w:rFonts w:ascii="Galliard BT" w:hAnsi="Galliard BT"/>
        </w:rPr>
        <w:t xml:space="preserve"> to think and feel as others do</w:t>
      </w:r>
    </w:p>
    <w:p w14:paraId="408D9ECA" w14:textId="6B178FAF" w:rsidR="008E7F16" w:rsidRDefault="006373A4" w:rsidP="005F26EE">
      <w:pPr>
        <w:spacing w:line="480" w:lineRule="auto"/>
        <w:ind w:left="720" w:hanging="720"/>
        <w:rPr>
          <w:rFonts w:ascii="Galliard BT" w:hAnsi="Galliard BT"/>
        </w:rPr>
      </w:pPr>
      <w:r>
        <w:rPr>
          <w:rFonts w:ascii="Galliard BT" w:hAnsi="Galliard BT"/>
        </w:rPr>
        <w:t>encode:</w:t>
      </w:r>
      <w:r w:rsidR="00E92A85">
        <w:rPr>
          <w:rFonts w:ascii="Galliard BT" w:hAnsi="Galliard BT"/>
        </w:rPr>
        <w:t xml:space="preserve"> </w:t>
      </w:r>
      <w:r w:rsidR="00A73206">
        <w:rPr>
          <w:rFonts w:ascii="Galliard BT" w:hAnsi="Galliard BT"/>
        </w:rPr>
        <w:t xml:space="preserve">to put </w:t>
      </w:r>
      <w:r w:rsidR="008E7F16">
        <w:rPr>
          <w:rFonts w:ascii="Galliard BT" w:hAnsi="Galliard BT"/>
        </w:rPr>
        <w:t>a</w:t>
      </w:r>
      <w:r>
        <w:rPr>
          <w:rFonts w:ascii="Galliard BT" w:hAnsi="Galliard BT"/>
        </w:rPr>
        <w:t>n idea into language or gesture</w:t>
      </w:r>
    </w:p>
    <w:p w14:paraId="14117DCF" w14:textId="77777777" w:rsidR="008E7F16" w:rsidRDefault="006373A4" w:rsidP="005F26EE">
      <w:pPr>
        <w:spacing w:line="480" w:lineRule="auto"/>
        <w:ind w:left="720" w:hanging="720"/>
        <w:rPr>
          <w:rFonts w:ascii="Galliard BT" w:hAnsi="Galliard BT"/>
        </w:rPr>
      </w:pPr>
      <w:r>
        <w:rPr>
          <w:rFonts w:ascii="Galliard BT" w:hAnsi="Galliard BT"/>
        </w:rPr>
        <w:t>ethics:</w:t>
      </w:r>
      <w:r w:rsidR="00E92A85">
        <w:rPr>
          <w:rFonts w:ascii="Galliard BT" w:hAnsi="Galliard BT"/>
        </w:rPr>
        <w:t xml:space="preserve"> </w:t>
      </w:r>
      <w:r>
        <w:rPr>
          <w:rFonts w:ascii="Galliard BT" w:hAnsi="Galliard BT"/>
        </w:rPr>
        <w:t>a</w:t>
      </w:r>
      <w:r w:rsidR="008E7F16">
        <w:rPr>
          <w:rFonts w:ascii="Galliard BT" w:hAnsi="Galliard BT"/>
        </w:rPr>
        <w:t xml:space="preserve"> code of morality or a s</w:t>
      </w:r>
      <w:r>
        <w:rPr>
          <w:rFonts w:ascii="Galliard BT" w:hAnsi="Galliard BT"/>
        </w:rPr>
        <w:t>et of ideas about what is right</w:t>
      </w:r>
    </w:p>
    <w:p w14:paraId="7E141A2E" w14:textId="77777777" w:rsidR="008E7F16" w:rsidRDefault="006373A4" w:rsidP="005F26EE">
      <w:pPr>
        <w:spacing w:line="480" w:lineRule="auto"/>
        <w:ind w:left="720" w:hanging="720"/>
        <w:rPr>
          <w:rFonts w:ascii="Galliard BT" w:hAnsi="Galliard BT"/>
        </w:rPr>
      </w:pPr>
      <w:r>
        <w:rPr>
          <w:rFonts w:ascii="Galliard BT" w:hAnsi="Galliard BT"/>
        </w:rPr>
        <w:t>explicit rule:</w:t>
      </w:r>
      <w:r w:rsidR="00E92A85">
        <w:rPr>
          <w:rFonts w:ascii="Galliard BT" w:hAnsi="Galliard BT"/>
        </w:rPr>
        <w:t xml:space="preserve"> </w:t>
      </w:r>
      <w:r w:rsidR="00C432EC">
        <w:rPr>
          <w:rFonts w:ascii="Galliard BT" w:hAnsi="Galliard BT"/>
        </w:rPr>
        <w:t xml:space="preserve">a </w:t>
      </w:r>
      <w:r>
        <w:rPr>
          <w:rFonts w:ascii="Galliard BT" w:hAnsi="Galliard BT"/>
        </w:rPr>
        <w:t>r</w:t>
      </w:r>
      <w:r w:rsidR="008E7F16">
        <w:rPr>
          <w:rFonts w:ascii="Galliard BT" w:hAnsi="Galliard BT"/>
        </w:rPr>
        <w:t>ule about behavior th</w:t>
      </w:r>
      <w:r>
        <w:rPr>
          <w:rFonts w:ascii="Galliard BT" w:hAnsi="Galliard BT"/>
        </w:rPr>
        <w:t>at has been clearly articulated</w:t>
      </w:r>
    </w:p>
    <w:p w14:paraId="643D4873" w14:textId="77777777" w:rsidR="008E7F16" w:rsidRDefault="006373A4" w:rsidP="005F26EE">
      <w:pPr>
        <w:spacing w:line="480" w:lineRule="auto"/>
        <w:ind w:left="720" w:hanging="720"/>
        <w:rPr>
          <w:rFonts w:ascii="Galliard BT" w:hAnsi="Galliard BT"/>
        </w:rPr>
      </w:pPr>
      <w:r>
        <w:rPr>
          <w:rFonts w:ascii="Galliard BT" w:hAnsi="Galliard BT"/>
        </w:rPr>
        <w:t>feedback:</w:t>
      </w:r>
      <w:r w:rsidR="00E92A85">
        <w:rPr>
          <w:rFonts w:ascii="Galliard BT" w:hAnsi="Galliard BT"/>
        </w:rPr>
        <w:t xml:space="preserve"> </w:t>
      </w:r>
      <w:r>
        <w:rPr>
          <w:rFonts w:ascii="Galliard BT" w:hAnsi="Galliard BT"/>
        </w:rPr>
        <w:t>v</w:t>
      </w:r>
      <w:r w:rsidR="008E7F16">
        <w:rPr>
          <w:rFonts w:ascii="Galliard BT" w:hAnsi="Galliard BT"/>
        </w:rPr>
        <w:t>erbal and n</w:t>
      </w:r>
      <w:r>
        <w:rPr>
          <w:rFonts w:ascii="Galliard BT" w:hAnsi="Galliard BT"/>
        </w:rPr>
        <w:t>onverbal responses to a message</w:t>
      </w:r>
    </w:p>
    <w:p w14:paraId="1E1159CB" w14:textId="77777777" w:rsidR="008E7F16" w:rsidRDefault="006373A4" w:rsidP="005F26EE">
      <w:pPr>
        <w:spacing w:line="480" w:lineRule="auto"/>
        <w:ind w:left="720" w:hanging="720"/>
        <w:rPr>
          <w:rFonts w:ascii="Galliard BT" w:hAnsi="Galliard BT"/>
        </w:rPr>
      </w:pPr>
      <w:r>
        <w:rPr>
          <w:rFonts w:ascii="Galliard BT" w:hAnsi="Galliard BT"/>
        </w:rPr>
        <w:t>implicit rule:</w:t>
      </w:r>
      <w:r w:rsidR="00E92A85">
        <w:rPr>
          <w:rFonts w:ascii="Galliard BT" w:hAnsi="Galliard BT"/>
        </w:rPr>
        <w:t xml:space="preserve"> </w:t>
      </w:r>
      <w:r w:rsidR="00C432EC">
        <w:rPr>
          <w:rFonts w:ascii="Galliard BT" w:hAnsi="Galliard BT"/>
        </w:rPr>
        <w:t xml:space="preserve">a </w:t>
      </w:r>
      <w:r>
        <w:rPr>
          <w:rFonts w:ascii="Galliard BT" w:hAnsi="Galliard BT"/>
        </w:rPr>
        <w:t>r</w:t>
      </w:r>
      <w:r w:rsidR="008E7F16">
        <w:rPr>
          <w:rFonts w:ascii="Galliard BT" w:hAnsi="Galliard BT"/>
        </w:rPr>
        <w:t>ule about behavior that has not been clearly articulate</w:t>
      </w:r>
      <w:r>
        <w:rPr>
          <w:rFonts w:ascii="Galliard BT" w:hAnsi="Galliard BT"/>
        </w:rPr>
        <w:t>d but is nonetheless understood</w:t>
      </w:r>
    </w:p>
    <w:p w14:paraId="1AAE7772" w14:textId="77777777" w:rsidR="008E7F16" w:rsidRDefault="006373A4" w:rsidP="005F26EE">
      <w:pPr>
        <w:spacing w:line="480" w:lineRule="auto"/>
        <w:ind w:left="720" w:hanging="720"/>
        <w:rPr>
          <w:rFonts w:ascii="Galliard BT" w:hAnsi="Galliard BT"/>
        </w:rPr>
      </w:pPr>
      <w:r>
        <w:rPr>
          <w:rFonts w:ascii="Galliard BT" w:hAnsi="Galliard BT"/>
        </w:rPr>
        <w:t>instrumental needs:</w:t>
      </w:r>
      <w:r w:rsidR="00E92A85">
        <w:rPr>
          <w:rFonts w:ascii="Galliard BT" w:hAnsi="Galliard BT"/>
        </w:rPr>
        <w:t xml:space="preserve"> </w:t>
      </w:r>
      <w:r>
        <w:rPr>
          <w:rFonts w:ascii="Galliard BT" w:hAnsi="Galliard BT"/>
        </w:rPr>
        <w:t>p</w:t>
      </w:r>
      <w:r w:rsidR="008E7F16">
        <w:rPr>
          <w:rFonts w:ascii="Galliard BT" w:hAnsi="Galliard BT"/>
        </w:rPr>
        <w:t>ra</w:t>
      </w:r>
      <w:r>
        <w:rPr>
          <w:rFonts w:ascii="Galliard BT" w:hAnsi="Galliard BT"/>
        </w:rPr>
        <w:t>ctical, everyday needs</w:t>
      </w:r>
    </w:p>
    <w:p w14:paraId="32291AD2" w14:textId="77777777" w:rsidR="008E7F16" w:rsidRDefault="006373A4" w:rsidP="005F26EE">
      <w:pPr>
        <w:spacing w:line="480" w:lineRule="auto"/>
        <w:ind w:left="720" w:hanging="720"/>
        <w:rPr>
          <w:rFonts w:ascii="Galliard BT" w:hAnsi="Galliard BT"/>
        </w:rPr>
      </w:pPr>
      <w:r>
        <w:rPr>
          <w:rFonts w:ascii="Galliard BT" w:hAnsi="Galliard BT"/>
        </w:rPr>
        <w:t>interpersonal communication:</w:t>
      </w:r>
      <w:r w:rsidR="00E92A85">
        <w:rPr>
          <w:rFonts w:ascii="Galliard BT" w:hAnsi="Galliard BT"/>
        </w:rPr>
        <w:t xml:space="preserve"> </w:t>
      </w:r>
      <w:r>
        <w:rPr>
          <w:rFonts w:ascii="Galliard BT" w:hAnsi="Galliard BT"/>
        </w:rPr>
        <w:t>c</w:t>
      </w:r>
      <w:r w:rsidR="008E7F16">
        <w:rPr>
          <w:rFonts w:ascii="Galliard BT" w:hAnsi="Galliard BT"/>
        </w:rPr>
        <w:t>ommunication that occurs between two people within the context of their relationship and that, as it evolves, helps them to negotiat</w:t>
      </w:r>
      <w:r>
        <w:rPr>
          <w:rFonts w:ascii="Galliard BT" w:hAnsi="Galliard BT"/>
        </w:rPr>
        <w:t>e and define their relationship</w:t>
      </w:r>
    </w:p>
    <w:p w14:paraId="6DF6ABEC" w14:textId="01F02FC7" w:rsidR="008E7F16" w:rsidRDefault="006373A4" w:rsidP="005F26EE">
      <w:pPr>
        <w:spacing w:line="480" w:lineRule="auto"/>
        <w:ind w:left="720" w:hanging="720"/>
        <w:rPr>
          <w:rFonts w:ascii="Galliard BT" w:hAnsi="Galliard BT"/>
        </w:rPr>
      </w:pPr>
      <w:r>
        <w:rPr>
          <w:rFonts w:ascii="Galliard BT" w:hAnsi="Galliard BT"/>
        </w:rPr>
        <w:t>intrapersonal communication:</w:t>
      </w:r>
      <w:r w:rsidR="00E92A85">
        <w:rPr>
          <w:rFonts w:ascii="Galliard BT" w:hAnsi="Galliard BT"/>
        </w:rPr>
        <w:t xml:space="preserve"> </w:t>
      </w:r>
      <w:r>
        <w:rPr>
          <w:rFonts w:ascii="Galliard BT" w:hAnsi="Galliard BT"/>
        </w:rPr>
        <w:t>c</w:t>
      </w:r>
      <w:r w:rsidR="008E7F16">
        <w:rPr>
          <w:rFonts w:ascii="Galliard BT" w:hAnsi="Galliard BT"/>
        </w:rPr>
        <w:t>ommuni</w:t>
      </w:r>
      <w:r>
        <w:rPr>
          <w:rFonts w:ascii="Galliard BT" w:hAnsi="Galliard BT"/>
        </w:rPr>
        <w:t>cation with oneself</w:t>
      </w:r>
    </w:p>
    <w:p w14:paraId="2B2E816F" w14:textId="32F30B9F" w:rsidR="008E7F16" w:rsidRDefault="006373A4" w:rsidP="005F26EE">
      <w:pPr>
        <w:spacing w:line="480" w:lineRule="auto"/>
        <w:ind w:left="720" w:hanging="720"/>
        <w:rPr>
          <w:rFonts w:ascii="Galliard BT" w:hAnsi="Galliard BT"/>
        </w:rPr>
      </w:pPr>
      <w:r>
        <w:rPr>
          <w:rFonts w:ascii="Galliard BT" w:hAnsi="Galliard BT"/>
        </w:rPr>
        <w:t>mass communication:</w:t>
      </w:r>
      <w:r w:rsidR="00E92A85">
        <w:rPr>
          <w:rFonts w:ascii="Galliard BT" w:hAnsi="Galliard BT"/>
        </w:rPr>
        <w:t xml:space="preserve"> </w:t>
      </w:r>
      <w:r>
        <w:rPr>
          <w:rFonts w:ascii="Galliard BT" w:hAnsi="Galliard BT"/>
        </w:rPr>
        <w:t>c</w:t>
      </w:r>
      <w:r w:rsidR="008E7F16">
        <w:rPr>
          <w:rFonts w:ascii="Galliard BT" w:hAnsi="Galliard BT"/>
        </w:rPr>
        <w:t xml:space="preserve">ommunication </w:t>
      </w:r>
      <w:r w:rsidR="00C432EC">
        <w:rPr>
          <w:rFonts w:ascii="Galliard BT" w:hAnsi="Galliard BT"/>
        </w:rPr>
        <w:t>from</w:t>
      </w:r>
      <w:r w:rsidR="008E7F16">
        <w:rPr>
          <w:rFonts w:ascii="Galliard BT" w:hAnsi="Galliard BT"/>
        </w:rPr>
        <w:t xml:space="preserve"> one so</w:t>
      </w:r>
      <w:r>
        <w:rPr>
          <w:rFonts w:ascii="Galliard BT" w:hAnsi="Galliard BT"/>
        </w:rPr>
        <w:t>urce to a large audience</w:t>
      </w:r>
    </w:p>
    <w:p w14:paraId="32284D2D" w14:textId="77777777" w:rsidR="008E7F16" w:rsidRDefault="006373A4" w:rsidP="005F26EE">
      <w:pPr>
        <w:spacing w:line="480" w:lineRule="auto"/>
        <w:ind w:left="720" w:hanging="720"/>
        <w:rPr>
          <w:rFonts w:ascii="Galliard BT" w:hAnsi="Galliard BT"/>
        </w:rPr>
      </w:pPr>
      <w:r>
        <w:rPr>
          <w:rFonts w:ascii="Galliard BT" w:hAnsi="Galliard BT"/>
        </w:rPr>
        <w:t>message:</w:t>
      </w:r>
      <w:r w:rsidR="00E92A85">
        <w:rPr>
          <w:rFonts w:ascii="Galliard BT" w:hAnsi="Galliard BT"/>
        </w:rPr>
        <w:t xml:space="preserve"> </w:t>
      </w:r>
      <w:r>
        <w:rPr>
          <w:rFonts w:ascii="Galliard BT" w:hAnsi="Galliard BT"/>
        </w:rPr>
        <w:t>v</w:t>
      </w:r>
      <w:r w:rsidR="008E7F16">
        <w:rPr>
          <w:rFonts w:ascii="Galliard BT" w:hAnsi="Galliard BT"/>
        </w:rPr>
        <w:t>erbal and nonverbal elements of communicati</w:t>
      </w:r>
      <w:r>
        <w:rPr>
          <w:rFonts w:ascii="Galliard BT" w:hAnsi="Galliard BT"/>
        </w:rPr>
        <w:t>on to which people give meaning</w:t>
      </w:r>
    </w:p>
    <w:p w14:paraId="4F25869F" w14:textId="77777777" w:rsidR="008E7F16" w:rsidRDefault="006373A4" w:rsidP="00EC50BD">
      <w:pPr>
        <w:spacing w:line="480" w:lineRule="auto"/>
        <w:ind w:left="720" w:hanging="720"/>
        <w:rPr>
          <w:rFonts w:ascii="Galliard BT" w:hAnsi="Galliard BT"/>
        </w:rPr>
      </w:pPr>
      <w:r>
        <w:rPr>
          <w:rFonts w:ascii="Galliard BT" w:hAnsi="Galliard BT"/>
        </w:rPr>
        <w:t>metacommunication:</w:t>
      </w:r>
      <w:r w:rsidR="00E92A85">
        <w:rPr>
          <w:rFonts w:ascii="Galliard BT" w:hAnsi="Galliard BT"/>
        </w:rPr>
        <w:t xml:space="preserve"> </w:t>
      </w:r>
      <w:r>
        <w:rPr>
          <w:rFonts w:ascii="Galliard BT" w:hAnsi="Galliard BT"/>
        </w:rPr>
        <w:t>c</w:t>
      </w:r>
      <w:r w:rsidR="008E7F16">
        <w:rPr>
          <w:rFonts w:ascii="Galliard BT" w:hAnsi="Galliard BT"/>
        </w:rPr>
        <w:t>ommunication about communicatio</w:t>
      </w:r>
      <w:r>
        <w:rPr>
          <w:rFonts w:ascii="Galliard BT" w:hAnsi="Galliard BT"/>
        </w:rPr>
        <w:t>n</w:t>
      </w:r>
    </w:p>
    <w:p w14:paraId="6DAA6258" w14:textId="0F71FD0E" w:rsidR="008E7F16" w:rsidRDefault="006373A4" w:rsidP="005F26EE">
      <w:pPr>
        <w:spacing w:line="480" w:lineRule="auto"/>
        <w:ind w:left="720" w:hanging="720"/>
        <w:rPr>
          <w:rFonts w:ascii="Galliard BT" w:hAnsi="Galliard BT"/>
        </w:rPr>
      </w:pPr>
      <w:r>
        <w:rPr>
          <w:rFonts w:ascii="Galliard BT" w:hAnsi="Galliard BT"/>
        </w:rPr>
        <w:t>m</w:t>
      </w:r>
      <w:r w:rsidR="008E7F16">
        <w:rPr>
          <w:rFonts w:ascii="Galliard BT" w:hAnsi="Galliard BT"/>
        </w:rPr>
        <w:t>odel:</w:t>
      </w:r>
      <w:r w:rsidR="00E92A85">
        <w:rPr>
          <w:rFonts w:ascii="Galliard BT" w:hAnsi="Galliard BT"/>
        </w:rPr>
        <w:t xml:space="preserve"> </w:t>
      </w:r>
      <w:r w:rsidR="007317B9">
        <w:rPr>
          <w:rFonts w:ascii="Galliard BT" w:hAnsi="Galliard BT"/>
        </w:rPr>
        <w:t xml:space="preserve">a </w:t>
      </w:r>
      <w:r>
        <w:rPr>
          <w:rFonts w:ascii="Galliard BT" w:hAnsi="Galliard BT"/>
        </w:rPr>
        <w:t>formal description of a process</w:t>
      </w:r>
    </w:p>
    <w:p w14:paraId="3C8BA8FA" w14:textId="77777777" w:rsidR="008E7F16" w:rsidRDefault="006373A4" w:rsidP="005F26EE">
      <w:pPr>
        <w:spacing w:line="480" w:lineRule="auto"/>
        <w:ind w:left="720" w:hanging="720"/>
        <w:rPr>
          <w:rFonts w:ascii="Galliard BT" w:hAnsi="Galliard BT"/>
        </w:rPr>
      </w:pPr>
      <w:r>
        <w:rPr>
          <w:rFonts w:ascii="Galliard BT" w:hAnsi="Galliard BT"/>
        </w:rPr>
        <w:t>noise:</w:t>
      </w:r>
      <w:r w:rsidR="00E92A85">
        <w:rPr>
          <w:rFonts w:ascii="Galliard BT" w:hAnsi="Galliard BT"/>
        </w:rPr>
        <w:t xml:space="preserve"> </w:t>
      </w:r>
      <w:r>
        <w:rPr>
          <w:rFonts w:ascii="Galliard BT" w:hAnsi="Galliard BT"/>
        </w:rPr>
        <w:t>a</w:t>
      </w:r>
      <w:r w:rsidR="008E7F16">
        <w:rPr>
          <w:rFonts w:ascii="Galliard BT" w:hAnsi="Galliard BT"/>
        </w:rPr>
        <w:t>nything that interferes with the en</w:t>
      </w:r>
      <w:r>
        <w:rPr>
          <w:rFonts w:ascii="Galliard BT" w:hAnsi="Galliard BT"/>
        </w:rPr>
        <w:t>coding or decoding of a message</w:t>
      </w:r>
    </w:p>
    <w:p w14:paraId="54DE64F2" w14:textId="77777777" w:rsidR="008E7F16" w:rsidRDefault="006373A4" w:rsidP="005F26EE">
      <w:pPr>
        <w:spacing w:line="480" w:lineRule="auto"/>
        <w:ind w:left="720" w:hanging="720"/>
        <w:rPr>
          <w:rFonts w:ascii="Galliard BT" w:hAnsi="Galliard BT"/>
        </w:rPr>
      </w:pPr>
      <w:r>
        <w:rPr>
          <w:rFonts w:ascii="Galliard BT" w:hAnsi="Galliard BT"/>
        </w:rPr>
        <w:t>receiver:</w:t>
      </w:r>
      <w:r w:rsidR="00D712B5">
        <w:rPr>
          <w:rFonts w:ascii="Galliard BT" w:hAnsi="Galliard BT"/>
        </w:rPr>
        <w:t xml:space="preserve"> </w:t>
      </w:r>
      <w:r>
        <w:rPr>
          <w:rFonts w:ascii="Galliard BT" w:hAnsi="Galliard BT"/>
        </w:rPr>
        <w:t>t</w:t>
      </w:r>
      <w:r w:rsidR="008E7F16">
        <w:rPr>
          <w:rFonts w:ascii="Galliard BT" w:hAnsi="Galliard BT"/>
        </w:rPr>
        <w:t>he</w:t>
      </w:r>
      <w:r>
        <w:rPr>
          <w:rFonts w:ascii="Galliard BT" w:hAnsi="Galliard BT"/>
        </w:rPr>
        <w:t xml:space="preserve"> party who interprets a message</w:t>
      </w:r>
    </w:p>
    <w:p w14:paraId="72D387DB" w14:textId="77777777" w:rsidR="008E7F16" w:rsidRDefault="006373A4" w:rsidP="005F26EE">
      <w:pPr>
        <w:spacing w:line="480" w:lineRule="auto"/>
        <w:ind w:left="720" w:hanging="720"/>
        <w:rPr>
          <w:rFonts w:ascii="Galliard BT" w:hAnsi="Galliard BT"/>
        </w:rPr>
      </w:pPr>
      <w:r>
        <w:rPr>
          <w:rFonts w:ascii="Galliard BT" w:hAnsi="Galliard BT"/>
        </w:rPr>
        <w:t>relational dimension:</w:t>
      </w:r>
      <w:r w:rsidR="00D712B5">
        <w:rPr>
          <w:rFonts w:ascii="Galliard BT" w:hAnsi="Galliard BT"/>
        </w:rPr>
        <w:t xml:space="preserve"> </w:t>
      </w:r>
      <w:r>
        <w:rPr>
          <w:rFonts w:ascii="Galliard BT" w:hAnsi="Galliard BT"/>
        </w:rPr>
        <w:t>s</w:t>
      </w:r>
      <w:r w:rsidR="008E7F16">
        <w:rPr>
          <w:rFonts w:ascii="Galliard BT" w:hAnsi="Galliard BT"/>
        </w:rPr>
        <w:t xml:space="preserve">ignals about the relationship in which a message is being </w:t>
      </w:r>
      <w:r>
        <w:rPr>
          <w:rFonts w:ascii="Galliard BT" w:hAnsi="Galliard BT"/>
        </w:rPr>
        <w:t>communicated</w:t>
      </w:r>
    </w:p>
    <w:p w14:paraId="380FC4A3" w14:textId="77777777" w:rsidR="008E7F16" w:rsidRDefault="006373A4" w:rsidP="005F26EE">
      <w:pPr>
        <w:spacing w:line="480" w:lineRule="auto"/>
        <w:ind w:left="720" w:hanging="720"/>
        <w:rPr>
          <w:rFonts w:ascii="Galliard BT" w:hAnsi="Galliard BT"/>
        </w:rPr>
      </w:pPr>
      <w:r>
        <w:rPr>
          <w:rFonts w:ascii="Galliard BT" w:hAnsi="Galliard BT"/>
        </w:rPr>
        <w:t>self-monitoring:</w:t>
      </w:r>
      <w:r w:rsidR="00D712B5">
        <w:rPr>
          <w:rFonts w:ascii="Galliard BT" w:hAnsi="Galliard BT"/>
        </w:rPr>
        <w:t xml:space="preserve"> </w:t>
      </w:r>
      <w:r>
        <w:rPr>
          <w:rFonts w:ascii="Galliard BT" w:hAnsi="Galliard BT"/>
        </w:rPr>
        <w:t>a</w:t>
      </w:r>
      <w:r w:rsidR="008E7F16">
        <w:rPr>
          <w:rFonts w:ascii="Galliard BT" w:hAnsi="Galliard BT"/>
        </w:rPr>
        <w:t>wareness of one’s beh</w:t>
      </w:r>
      <w:r>
        <w:rPr>
          <w:rFonts w:ascii="Galliard BT" w:hAnsi="Galliard BT"/>
        </w:rPr>
        <w:t>avior and how it affects others</w:t>
      </w:r>
    </w:p>
    <w:p w14:paraId="4FF7603B" w14:textId="77777777" w:rsidR="008E7F16" w:rsidRDefault="006373A4" w:rsidP="005F26EE">
      <w:pPr>
        <w:spacing w:line="480" w:lineRule="auto"/>
        <w:ind w:left="720" w:hanging="720"/>
        <w:rPr>
          <w:rFonts w:ascii="Galliard BT" w:hAnsi="Galliard BT"/>
        </w:rPr>
      </w:pPr>
      <w:r>
        <w:rPr>
          <w:rFonts w:ascii="Galliard BT" w:hAnsi="Galliard BT"/>
        </w:rPr>
        <w:t>small group communication:</w:t>
      </w:r>
      <w:r w:rsidR="00D712B5">
        <w:rPr>
          <w:rFonts w:ascii="Galliard BT" w:hAnsi="Galliard BT"/>
        </w:rPr>
        <w:t xml:space="preserve"> </w:t>
      </w:r>
      <w:r>
        <w:rPr>
          <w:rFonts w:ascii="Galliard BT" w:hAnsi="Galliard BT"/>
        </w:rPr>
        <w:t>c</w:t>
      </w:r>
      <w:r w:rsidR="008E7F16">
        <w:rPr>
          <w:rFonts w:ascii="Galliard BT" w:hAnsi="Galliard BT"/>
        </w:rPr>
        <w:t>ommunication occurring within small</w:t>
      </w:r>
      <w:r>
        <w:rPr>
          <w:rFonts w:ascii="Galliard BT" w:hAnsi="Galliard BT"/>
        </w:rPr>
        <w:t xml:space="preserve"> groups of three or more people</w:t>
      </w:r>
    </w:p>
    <w:p w14:paraId="6033880E" w14:textId="77777777" w:rsidR="008E7F16" w:rsidRDefault="006373A4" w:rsidP="005F26EE">
      <w:pPr>
        <w:spacing w:line="480" w:lineRule="auto"/>
        <w:ind w:left="720" w:hanging="720"/>
        <w:rPr>
          <w:rFonts w:ascii="Galliard BT" w:hAnsi="Galliard BT"/>
        </w:rPr>
      </w:pPr>
      <w:r>
        <w:rPr>
          <w:rFonts w:ascii="Galliard BT" w:hAnsi="Galliard BT"/>
        </w:rPr>
        <w:t>source:</w:t>
      </w:r>
      <w:r w:rsidR="00D712B5">
        <w:rPr>
          <w:rFonts w:ascii="Galliard BT" w:hAnsi="Galliard BT"/>
        </w:rPr>
        <w:t xml:space="preserve"> </w:t>
      </w:r>
      <w:r w:rsidR="00C432EC">
        <w:rPr>
          <w:rFonts w:ascii="Galliard BT" w:hAnsi="Galliard BT"/>
        </w:rPr>
        <w:t xml:space="preserve">the </w:t>
      </w:r>
      <w:r>
        <w:rPr>
          <w:rFonts w:ascii="Galliard BT" w:hAnsi="Galliard BT"/>
        </w:rPr>
        <w:t>originator of a thought or idea</w:t>
      </w:r>
    </w:p>
    <w:p w14:paraId="33F76C02" w14:textId="77777777" w:rsidR="008E7F16" w:rsidRDefault="006373A4" w:rsidP="005F26EE">
      <w:pPr>
        <w:spacing w:line="480" w:lineRule="auto"/>
        <w:ind w:left="720" w:hanging="720"/>
        <w:rPr>
          <w:rFonts w:ascii="Galliard BT" w:hAnsi="Galliard BT"/>
        </w:rPr>
      </w:pPr>
      <w:r>
        <w:rPr>
          <w:rFonts w:ascii="Galliard BT" w:hAnsi="Galliard BT"/>
        </w:rPr>
        <w:t>stigma:</w:t>
      </w:r>
      <w:r w:rsidR="00D712B5">
        <w:rPr>
          <w:rFonts w:ascii="Galliard BT" w:hAnsi="Galliard BT"/>
        </w:rPr>
        <w:t xml:space="preserve"> </w:t>
      </w:r>
      <w:r>
        <w:rPr>
          <w:rFonts w:ascii="Galliard BT" w:hAnsi="Galliard BT"/>
        </w:rPr>
        <w:t>a</w:t>
      </w:r>
      <w:r w:rsidR="008E7F16">
        <w:rPr>
          <w:rFonts w:ascii="Galliard BT" w:hAnsi="Galliard BT"/>
        </w:rPr>
        <w:t xml:space="preserve"> characteristic that discredits a person, making him or her be seen as abnormal or undesirable</w:t>
      </w:r>
    </w:p>
    <w:p w14:paraId="35F76A49" w14:textId="77777777" w:rsidR="008E7F16" w:rsidRDefault="006373A4" w:rsidP="005F26EE">
      <w:pPr>
        <w:spacing w:line="480" w:lineRule="auto"/>
        <w:ind w:left="720" w:hanging="720"/>
        <w:rPr>
          <w:rFonts w:ascii="Galliard BT" w:hAnsi="Galliard BT"/>
        </w:rPr>
      </w:pPr>
      <w:r>
        <w:rPr>
          <w:rFonts w:ascii="Galliard BT" w:hAnsi="Galliard BT"/>
        </w:rPr>
        <w:t>s</w:t>
      </w:r>
      <w:r w:rsidR="008E7F16">
        <w:rPr>
          <w:rFonts w:ascii="Galliard BT" w:hAnsi="Galliard BT"/>
        </w:rPr>
        <w:t>ymbo</w:t>
      </w:r>
      <w:r>
        <w:rPr>
          <w:rFonts w:ascii="Galliard BT" w:hAnsi="Galliard BT"/>
        </w:rPr>
        <w:t>l:</w:t>
      </w:r>
      <w:r w:rsidR="00D712B5">
        <w:rPr>
          <w:rFonts w:ascii="Galliard BT" w:hAnsi="Galliard BT"/>
        </w:rPr>
        <w:t xml:space="preserve"> </w:t>
      </w:r>
      <w:r>
        <w:rPr>
          <w:rFonts w:ascii="Galliard BT" w:hAnsi="Galliard BT"/>
        </w:rPr>
        <w:t>a representation of an idea</w:t>
      </w:r>
    </w:p>
    <w:p w14:paraId="6FB53906" w14:textId="77777777" w:rsidR="008E7F16" w:rsidRDefault="008E7F16" w:rsidP="008E7F16">
      <w:pPr>
        <w:spacing w:line="480" w:lineRule="auto"/>
        <w:rPr>
          <w:rFonts w:ascii="Galliard BT" w:hAnsi="Galliard BT"/>
        </w:rPr>
      </w:pPr>
    </w:p>
    <w:p w14:paraId="16599876" w14:textId="77777777" w:rsidR="008E7F16" w:rsidRDefault="008E7F16" w:rsidP="008E7F16">
      <w:pPr>
        <w:spacing w:line="480" w:lineRule="auto"/>
        <w:jc w:val="center"/>
        <w:rPr>
          <w:b/>
        </w:rPr>
      </w:pPr>
    </w:p>
    <w:p w14:paraId="063AB552" w14:textId="77777777" w:rsidR="008E7F16" w:rsidRDefault="008E7F16" w:rsidP="008E7F16">
      <w:pPr>
        <w:spacing w:line="480" w:lineRule="auto"/>
        <w:jc w:val="center"/>
        <w:rPr>
          <w:b/>
        </w:rPr>
      </w:pPr>
    </w:p>
    <w:p w14:paraId="154AC516" w14:textId="77777777" w:rsidR="008E7F16" w:rsidRDefault="008E7F16" w:rsidP="008E7F16">
      <w:pPr>
        <w:spacing w:line="480" w:lineRule="auto"/>
        <w:jc w:val="center"/>
        <w:rPr>
          <w:rFonts w:ascii="Galliard BT" w:hAnsi="Galliard BT"/>
          <w:b/>
          <w:sz w:val="28"/>
        </w:rPr>
      </w:pPr>
      <w:r>
        <w:rPr>
          <w:b/>
        </w:rPr>
        <w:br w:type="page"/>
      </w:r>
      <w:r>
        <w:rPr>
          <w:rFonts w:ascii="Galliard BT" w:hAnsi="Galliard BT"/>
          <w:b/>
          <w:sz w:val="28"/>
        </w:rPr>
        <w:t>Discussion Questions</w:t>
      </w:r>
    </w:p>
    <w:p w14:paraId="70779C9B" w14:textId="77777777" w:rsidR="008E7F16" w:rsidRDefault="008E7F16" w:rsidP="008E7F16">
      <w:pPr>
        <w:spacing w:line="480" w:lineRule="auto"/>
        <w:rPr>
          <w:rFonts w:ascii="Galliard BT" w:hAnsi="Galliard BT"/>
        </w:rPr>
      </w:pPr>
    </w:p>
    <w:p w14:paraId="37BFC851" w14:textId="77777777" w:rsidR="008E7F16" w:rsidRDefault="008E7F16" w:rsidP="008E7F16">
      <w:pPr>
        <w:numPr>
          <w:ilvl w:val="0"/>
          <w:numId w:val="8"/>
        </w:numPr>
        <w:spacing w:line="480" w:lineRule="auto"/>
        <w:rPr>
          <w:rFonts w:ascii="Galliard BT" w:hAnsi="Galliard BT"/>
        </w:rPr>
      </w:pPr>
      <w:r>
        <w:rPr>
          <w:rFonts w:ascii="Galliard BT" w:hAnsi="Galliard BT"/>
        </w:rPr>
        <w:t>In what ways do we negotiate our own identities through communication?</w:t>
      </w:r>
      <w:r w:rsidR="00D712B5">
        <w:rPr>
          <w:rFonts w:ascii="Galliard BT" w:hAnsi="Galliard BT"/>
        </w:rPr>
        <w:t xml:space="preserve"> </w:t>
      </w:r>
      <w:r>
        <w:rPr>
          <w:rFonts w:ascii="Galliard BT" w:hAnsi="Galliard BT"/>
        </w:rPr>
        <w:t>How do we do that as individuals?</w:t>
      </w:r>
      <w:r w:rsidR="00D712B5">
        <w:rPr>
          <w:rFonts w:ascii="Galliard BT" w:hAnsi="Galliard BT"/>
        </w:rPr>
        <w:t xml:space="preserve"> </w:t>
      </w:r>
      <w:r>
        <w:rPr>
          <w:rFonts w:ascii="Galliard BT" w:hAnsi="Galliard BT"/>
        </w:rPr>
        <w:t>As families?</w:t>
      </w:r>
      <w:r w:rsidR="00D712B5">
        <w:rPr>
          <w:rFonts w:ascii="Galliard BT" w:hAnsi="Galliard BT"/>
        </w:rPr>
        <w:t xml:space="preserve"> </w:t>
      </w:r>
      <w:r>
        <w:rPr>
          <w:rFonts w:ascii="Galliard BT" w:hAnsi="Galliard BT"/>
        </w:rPr>
        <w:t>As societies?</w:t>
      </w:r>
    </w:p>
    <w:p w14:paraId="53749561" w14:textId="77777777" w:rsidR="008E7F16" w:rsidRDefault="008E7F16" w:rsidP="008E7F16">
      <w:pPr>
        <w:numPr>
          <w:ilvl w:val="0"/>
          <w:numId w:val="8"/>
        </w:numPr>
        <w:spacing w:line="480" w:lineRule="auto"/>
        <w:rPr>
          <w:rFonts w:ascii="Galliard BT" w:hAnsi="Galliard BT"/>
        </w:rPr>
      </w:pPr>
      <w:r>
        <w:rPr>
          <w:rFonts w:ascii="Galliard BT" w:hAnsi="Galliard BT"/>
        </w:rPr>
        <w:t>Of all the various needs served by communication, which ones do you attend to the most?</w:t>
      </w:r>
      <w:r w:rsidR="00D712B5">
        <w:rPr>
          <w:rFonts w:ascii="Galliard BT" w:hAnsi="Galliard BT"/>
        </w:rPr>
        <w:t xml:space="preserve"> </w:t>
      </w:r>
      <w:r>
        <w:rPr>
          <w:rFonts w:ascii="Galliard BT" w:hAnsi="Galliard BT"/>
        </w:rPr>
        <w:t>How often do you feel you are trying to meet more than one need at once?</w:t>
      </w:r>
    </w:p>
    <w:p w14:paraId="3A938ECB" w14:textId="77777777" w:rsidR="008E7F16" w:rsidRDefault="008E7F16" w:rsidP="008E7F16">
      <w:pPr>
        <w:numPr>
          <w:ilvl w:val="0"/>
          <w:numId w:val="8"/>
        </w:numPr>
        <w:spacing w:line="480" w:lineRule="auto"/>
        <w:rPr>
          <w:rFonts w:ascii="Galliard BT" w:hAnsi="Galliard BT"/>
        </w:rPr>
      </w:pPr>
      <w:r>
        <w:rPr>
          <w:rFonts w:ascii="Galliard BT" w:hAnsi="Galliard BT"/>
        </w:rPr>
        <w:t>Why do you suppose communication scholars prefer the transaction model?</w:t>
      </w:r>
      <w:r w:rsidR="00D712B5">
        <w:rPr>
          <w:rFonts w:ascii="Galliard BT" w:hAnsi="Galliard BT"/>
        </w:rPr>
        <w:t xml:space="preserve"> </w:t>
      </w:r>
      <w:r>
        <w:rPr>
          <w:rFonts w:ascii="Galliard BT" w:hAnsi="Galliard BT"/>
        </w:rPr>
        <w:t>Do you think the model is sufficiently complex to describe the communication process?</w:t>
      </w:r>
      <w:r w:rsidR="00D712B5">
        <w:rPr>
          <w:rFonts w:ascii="Galliard BT" w:hAnsi="Galliard BT"/>
        </w:rPr>
        <w:t xml:space="preserve"> </w:t>
      </w:r>
      <w:r>
        <w:rPr>
          <w:rFonts w:ascii="Galliard BT" w:hAnsi="Galliard BT"/>
        </w:rPr>
        <w:t>Is it too complex?</w:t>
      </w:r>
    </w:p>
    <w:p w14:paraId="49D9D272" w14:textId="77777777" w:rsidR="008E7F16" w:rsidRDefault="008E7F16" w:rsidP="008E7F16">
      <w:pPr>
        <w:numPr>
          <w:ilvl w:val="0"/>
          <w:numId w:val="8"/>
        </w:numPr>
        <w:spacing w:line="480" w:lineRule="auto"/>
        <w:rPr>
          <w:rFonts w:ascii="Galliard BT" w:hAnsi="Galliard BT"/>
        </w:rPr>
      </w:pPr>
      <w:r>
        <w:rPr>
          <w:rFonts w:ascii="Galliard BT" w:hAnsi="Galliard BT"/>
        </w:rPr>
        <w:t>Suppose your mom says to you, “I love it when you call me.”</w:t>
      </w:r>
      <w:r w:rsidR="00D712B5">
        <w:rPr>
          <w:rFonts w:ascii="Galliard BT" w:hAnsi="Galliard BT"/>
        </w:rPr>
        <w:t xml:space="preserve"> </w:t>
      </w:r>
      <w:r>
        <w:rPr>
          <w:rFonts w:ascii="Galliard BT" w:hAnsi="Galliard BT"/>
        </w:rPr>
        <w:t xml:space="preserve">What are some ways you could describe the relational dimension of that message? </w:t>
      </w:r>
    </w:p>
    <w:p w14:paraId="446B2AF1" w14:textId="77777777" w:rsidR="008E7F16" w:rsidRDefault="008E7F16" w:rsidP="008E7F16">
      <w:pPr>
        <w:numPr>
          <w:ilvl w:val="0"/>
          <w:numId w:val="8"/>
        </w:numPr>
        <w:spacing w:line="480" w:lineRule="auto"/>
        <w:rPr>
          <w:rFonts w:ascii="Galliard BT" w:hAnsi="Galliard BT"/>
        </w:rPr>
      </w:pPr>
      <w:r>
        <w:rPr>
          <w:rFonts w:ascii="Galliard BT" w:hAnsi="Galliard BT"/>
        </w:rPr>
        <w:t>Implicit communication rules are never taught or verbalized yet people seem to know and follow them anyway.</w:t>
      </w:r>
      <w:r w:rsidR="00D712B5">
        <w:rPr>
          <w:rFonts w:ascii="Galliard BT" w:hAnsi="Galliard BT"/>
        </w:rPr>
        <w:t xml:space="preserve"> </w:t>
      </w:r>
      <w:r>
        <w:rPr>
          <w:rFonts w:ascii="Galliard BT" w:hAnsi="Galliard BT"/>
        </w:rPr>
        <w:t>How do you think we learn implicit rules?</w:t>
      </w:r>
    </w:p>
    <w:p w14:paraId="5E5B3CFC" w14:textId="77777777" w:rsidR="008E7F16" w:rsidRDefault="008E7F16" w:rsidP="008E7F16">
      <w:pPr>
        <w:numPr>
          <w:ilvl w:val="0"/>
          <w:numId w:val="8"/>
        </w:numPr>
        <w:spacing w:line="480" w:lineRule="auto"/>
        <w:rPr>
          <w:rFonts w:ascii="Galliard BT" w:hAnsi="Galliard BT"/>
        </w:rPr>
      </w:pPr>
      <w:r>
        <w:rPr>
          <w:rFonts w:ascii="Galliard BT" w:hAnsi="Galliard BT"/>
        </w:rPr>
        <w:t>People often mistakenly believe that more communication, or better communication, will solve any problem.</w:t>
      </w:r>
      <w:r w:rsidR="00D712B5">
        <w:rPr>
          <w:rFonts w:ascii="Galliard BT" w:hAnsi="Galliard BT"/>
        </w:rPr>
        <w:t xml:space="preserve"> </w:t>
      </w:r>
      <w:r>
        <w:rPr>
          <w:rFonts w:ascii="Galliard BT" w:hAnsi="Galliard BT"/>
        </w:rPr>
        <w:t>What are some relational problems that cannot be solved by more or better communication?</w:t>
      </w:r>
    </w:p>
    <w:p w14:paraId="6D3F7CCA" w14:textId="77777777" w:rsidR="008E7F16" w:rsidRDefault="008E7F16" w:rsidP="008E7F16">
      <w:pPr>
        <w:numPr>
          <w:ilvl w:val="0"/>
          <w:numId w:val="8"/>
        </w:numPr>
        <w:spacing w:line="480" w:lineRule="auto"/>
        <w:rPr>
          <w:rFonts w:ascii="Galliard BT" w:hAnsi="Galliard BT"/>
        </w:rPr>
      </w:pPr>
      <w:r>
        <w:rPr>
          <w:rFonts w:ascii="Galliard BT" w:hAnsi="Galliard BT"/>
        </w:rPr>
        <w:t>How does a relationship get negotiated and defined by interpersonal communication?</w:t>
      </w:r>
      <w:r w:rsidR="00D712B5">
        <w:rPr>
          <w:rFonts w:ascii="Galliard BT" w:hAnsi="Galliard BT"/>
        </w:rPr>
        <w:t xml:space="preserve"> </w:t>
      </w:r>
      <w:r>
        <w:rPr>
          <w:rFonts w:ascii="Galliard BT" w:hAnsi="Galliard BT"/>
        </w:rPr>
        <w:t>In what ways are relationships being constantly negotiated?</w:t>
      </w:r>
    </w:p>
    <w:p w14:paraId="37A34B24" w14:textId="77777777" w:rsidR="008E7F16" w:rsidRDefault="008E7F16" w:rsidP="008E7F16">
      <w:pPr>
        <w:numPr>
          <w:ilvl w:val="0"/>
          <w:numId w:val="8"/>
        </w:numPr>
        <w:spacing w:line="480" w:lineRule="auto"/>
        <w:rPr>
          <w:rFonts w:ascii="Galliard BT" w:hAnsi="Galliard BT"/>
        </w:rPr>
      </w:pPr>
      <w:r>
        <w:rPr>
          <w:rFonts w:ascii="Galliard BT" w:hAnsi="Galliard BT"/>
        </w:rPr>
        <w:t>Why is it important to communicate ethically, when people often have such different ideas about ethics?</w:t>
      </w:r>
    </w:p>
    <w:p w14:paraId="0E86845D" w14:textId="77777777" w:rsidR="00FD3499" w:rsidRDefault="00FD3499" w:rsidP="008E7F16">
      <w:pPr>
        <w:numPr>
          <w:ilvl w:val="0"/>
          <w:numId w:val="8"/>
        </w:numPr>
        <w:spacing w:line="480" w:lineRule="auto"/>
        <w:rPr>
          <w:rFonts w:ascii="Galliard BT" w:hAnsi="Galliard BT"/>
        </w:rPr>
      </w:pPr>
      <w:r>
        <w:rPr>
          <w:rFonts w:ascii="Galliard BT" w:hAnsi="Galliard BT"/>
        </w:rPr>
        <w:t xml:space="preserve">What are some of the </w:t>
      </w:r>
      <w:r>
        <w:rPr>
          <w:rFonts w:ascii="Galliard BT" w:hAnsi="Galliard BT" w:hint="eastAsia"/>
        </w:rPr>
        <w:t>unique</w:t>
      </w:r>
      <w:r>
        <w:rPr>
          <w:rFonts w:ascii="Galliard BT" w:hAnsi="Galliard BT"/>
        </w:rPr>
        <w:t xml:space="preserve"> pitfalls associated with online communication? How does a </w:t>
      </w:r>
      <w:r>
        <w:rPr>
          <w:rFonts w:ascii="Galliard BT" w:hAnsi="Galliard BT" w:hint="eastAsia"/>
        </w:rPr>
        <w:t>competent</w:t>
      </w:r>
      <w:r>
        <w:rPr>
          <w:rFonts w:ascii="Galliard BT" w:hAnsi="Galliard BT"/>
        </w:rPr>
        <w:t xml:space="preserve"> online communicator avoid these pitfalls?</w:t>
      </w:r>
    </w:p>
    <w:p w14:paraId="5990A6EB" w14:textId="77777777" w:rsidR="008E7F16" w:rsidRDefault="008E7F16" w:rsidP="008E7F16">
      <w:pPr>
        <w:spacing w:line="480" w:lineRule="auto"/>
      </w:pPr>
    </w:p>
    <w:p w14:paraId="0DB3024A" w14:textId="77777777" w:rsidR="008E7F16" w:rsidRDefault="008E7F16" w:rsidP="008E7F16">
      <w:pPr>
        <w:pStyle w:val="Heading3"/>
      </w:pPr>
      <w:r>
        <w:t>Additional Resources</w:t>
      </w:r>
    </w:p>
    <w:p w14:paraId="276B9585" w14:textId="1145F6E7" w:rsidR="008E7F16" w:rsidRPr="00CE36C6" w:rsidRDefault="00CE36C6" w:rsidP="008E7F16">
      <w:pPr>
        <w:spacing w:line="480" w:lineRule="auto"/>
        <w:rPr>
          <w:rFonts w:ascii="Galliard BT" w:hAnsi="Galliard BT"/>
          <w:b/>
        </w:rPr>
      </w:pPr>
      <w:r>
        <w:rPr>
          <w:rFonts w:ascii="Galliard BT" w:hAnsi="Galliard BT"/>
          <w:b/>
        </w:rPr>
        <w:t>Classic Sources</w:t>
      </w:r>
    </w:p>
    <w:p w14:paraId="58BD094E" w14:textId="77777777" w:rsidR="008E7F16" w:rsidRDefault="008E7F16" w:rsidP="008E7F16">
      <w:pPr>
        <w:numPr>
          <w:ilvl w:val="1"/>
          <w:numId w:val="1"/>
        </w:numPr>
        <w:tabs>
          <w:tab w:val="clear" w:pos="1440"/>
        </w:tabs>
        <w:spacing w:line="480" w:lineRule="auto"/>
        <w:ind w:left="480" w:hanging="480"/>
        <w:rPr>
          <w:rFonts w:ascii="Galliard BT" w:hAnsi="Galliard BT"/>
        </w:rPr>
      </w:pPr>
      <w:r>
        <w:rPr>
          <w:rFonts w:ascii="Galliard BT" w:hAnsi="Galliard BT"/>
        </w:rPr>
        <w:t>McCroskey, J. C., Daly, J. A., Martin, M. M., &amp; Beatty, M. J. (Eds.)</w:t>
      </w:r>
      <w:r w:rsidR="00D712B5">
        <w:rPr>
          <w:rFonts w:ascii="Galliard BT" w:hAnsi="Galliard BT"/>
        </w:rPr>
        <w:t xml:space="preserve"> </w:t>
      </w:r>
      <w:r>
        <w:rPr>
          <w:rFonts w:ascii="Galliard BT" w:hAnsi="Galliard BT"/>
        </w:rPr>
        <w:t>(1998).</w:t>
      </w:r>
      <w:r w:rsidR="00D712B5">
        <w:rPr>
          <w:rFonts w:ascii="Galliard BT" w:hAnsi="Galliard BT"/>
        </w:rPr>
        <w:t xml:space="preserve"> </w:t>
      </w:r>
      <w:r>
        <w:rPr>
          <w:rFonts w:ascii="Galliard BT" w:hAnsi="Galliard BT"/>
          <w:i/>
        </w:rPr>
        <w:t>Communication and personality:</w:t>
      </w:r>
      <w:r w:rsidR="00D712B5">
        <w:rPr>
          <w:rFonts w:ascii="Galliard BT" w:hAnsi="Galliard BT"/>
          <w:i/>
        </w:rPr>
        <w:t xml:space="preserve"> </w:t>
      </w:r>
      <w:r>
        <w:rPr>
          <w:rFonts w:ascii="Galliard BT" w:hAnsi="Galliard BT"/>
          <w:i/>
        </w:rPr>
        <w:t>Trait perspectives</w:t>
      </w:r>
      <w:r>
        <w:rPr>
          <w:rFonts w:ascii="Galliard BT" w:hAnsi="Galliard BT"/>
        </w:rPr>
        <w:t>.</w:t>
      </w:r>
      <w:r w:rsidR="00D712B5">
        <w:rPr>
          <w:rFonts w:ascii="Galliard BT" w:hAnsi="Galliard BT"/>
        </w:rPr>
        <w:t xml:space="preserve"> </w:t>
      </w:r>
      <w:r>
        <w:rPr>
          <w:rFonts w:ascii="Galliard BT" w:hAnsi="Galliard BT"/>
        </w:rPr>
        <w:t>Cresskill, NJ:</w:t>
      </w:r>
      <w:r w:rsidR="00D712B5">
        <w:rPr>
          <w:rFonts w:ascii="Galliard BT" w:hAnsi="Galliard BT"/>
        </w:rPr>
        <w:t xml:space="preserve"> </w:t>
      </w:r>
      <w:r>
        <w:rPr>
          <w:rFonts w:ascii="Galliard BT" w:hAnsi="Galliard BT"/>
        </w:rPr>
        <w:t>Hampton Press.</w:t>
      </w:r>
    </w:p>
    <w:p w14:paraId="671AE7C0" w14:textId="77777777" w:rsidR="008E7F16" w:rsidRDefault="008E7F16" w:rsidP="008E7F16">
      <w:pPr>
        <w:numPr>
          <w:ilvl w:val="1"/>
          <w:numId w:val="1"/>
        </w:numPr>
        <w:tabs>
          <w:tab w:val="clear" w:pos="1440"/>
        </w:tabs>
        <w:spacing w:line="480" w:lineRule="auto"/>
        <w:ind w:left="480" w:hanging="480"/>
        <w:rPr>
          <w:rFonts w:ascii="Galliard BT" w:hAnsi="Galliard BT"/>
        </w:rPr>
      </w:pPr>
      <w:r>
        <w:rPr>
          <w:rFonts w:ascii="Galliard BT" w:hAnsi="Galliard BT"/>
        </w:rPr>
        <w:t>Shimanoff, S. B.</w:t>
      </w:r>
      <w:r w:rsidR="00D712B5">
        <w:rPr>
          <w:rFonts w:ascii="Galliard BT" w:hAnsi="Galliard BT"/>
        </w:rPr>
        <w:t xml:space="preserve"> </w:t>
      </w:r>
      <w:r>
        <w:rPr>
          <w:rFonts w:ascii="Galliard BT" w:hAnsi="Galliard BT"/>
        </w:rPr>
        <w:t>(1980).</w:t>
      </w:r>
      <w:r w:rsidR="00D712B5">
        <w:rPr>
          <w:rFonts w:ascii="Galliard BT" w:hAnsi="Galliard BT"/>
        </w:rPr>
        <w:t xml:space="preserve"> </w:t>
      </w:r>
      <w:r>
        <w:rPr>
          <w:rFonts w:ascii="Galliard BT" w:hAnsi="Galliard BT"/>
          <w:i/>
        </w:rPr>
        <w:t>Communication rules:</w:t>
      </w:r>
      <w:r w:rsidR="00D712B5">
        <w:rPr>
          <w:rFonts w:ascii="Galliard BT" w:hAnsi="Galliard BT"/>
          <w:i/>
        </w:rPr>
        <w:t xml:space="preserve"> </w:t>
      </w:r>
      <w:r>
        <w:rPr>
          <w:rFonts w:ascii="Galliard BT" w:hAnsi="Galliard BT"/>
          <w:i/>
        </w:rPr>
        <w:t>Theory and research</w:t>
      </w:r>
      <w:r>
        <w:rPr>
          <w:rFonts w:ascii="Galliard BT" w:hAnsi="Galliard BT"/>
        </w:rPr>
        <w:t>.</w:t>
      </w:r>
      <w:r w:rsidR="00D712B5">
        <w:rPr>
          <w:rFonts w:ascii="Galliard BT" w:hAnsi="Galliard BT"/>
        </w:rPr>
        <w:t xml:space="preserve"> </w:t>
      </w:r>
      <w:r>
        <w:rPr>
          <w:rFonts w:ascii="Galliard BT" w:hAnsi="Galliard BT"/>
        </w:rPr>
        <w:t>Beverly Hills, CA:</w:t>
      </w:r>
      <w:r w:rsidR="00D712B5">
        <w:rPr>
          <w:rFonts w:ascii="Galliard BT" w:hAnsi="Galliard BT"/>
        </w:rPr>
        <w:t xml:space="preserve"> </w:t>
      </w:r>
      <w:r>
        <w:rPr>
          <w:rFonts w:ascii="Galliard BT" w:hAnsi="Galliard BT"/>
        </w:rPr>
        <w:t>Sage.</w:t>
      </w:r>
    </w:p>
    <w:p w14:paraId="0E39989B" w14:textId="0A6B4317" w:rsidR="008E7F16" w:rsidRDefault="008E7F16" w:rsidP="008E7F16">
      <w:pPr>
        <w:numPr>
          <w:ilvl w:val="1"/>
          <w:numId w:val="1"/>
        </w:numPr>
        <w:tabs>
          <w:tab w:val="clear" w:pos="1440"/>
        </w:tabs>
        <w:spacing w:line="480" w:lineRule="auto"/>
        <w:ind w:left="480" w:hanging="480"/>
        <w:rPr>
          <w:rFonts w:ascii="Galliard BT" w:hAnsi="Galliard BT"/>
        </w:rPr>
      </w:pPr>
      <w:r>
        <w:rPr>
          <w:rFonts w:ascii="Galliard BT" w:hAnsi="Galliard BT"/>
        </w:rPr>
        <w:t>Watzlawick, P., Beavin, J. H., &amp; Jackson, D. D.</w:t>
      </w:r>
      <w:r w:rsidR="00D712B5">
        <w:rPr>
          <w:rFonts w:ascii="Galliard BT" w:hAnsi="Galliard BT"/>
        </w:rPr>
        <w:t xml:space="preserve"> </w:t>
      </w:r>
      <w:r>
        <w:rPr>
          <w:rFonts w:ascii="Galliard BT" w:hAnsi="Galliard BT"/>
        </w:rPr>
        <w:t>(1967).</w:t>
      </w:r>
      <w:r w:rsidR="00D712B5">
        <w:rPr>
          <w:rFonts w:ascii="Galliard BT" w:hAnsi="Galliard BT"/>
        </w:rPr>
        <w:t xml:space="preserve"> </w:t>
      </w:r>
      <w:r>
        <w:rPr>
          <w:rFonts w:ascii="Galliard BT" w:hAnsi="Galliard BT"/>
          <w:i/>
        </w:rPr>
        <w:t>The pragmatics of human communication</w:t>
      </w:r>
      <w:r>
        <w:rPr>
          <w:rFonts w:ascii="Galliard BT" w:hAnsi="Galliard BT"/>
        </w:rPr>
        <w:t>.</w:t>
      </w:r>
      <w:r w:rsidR="00D712B5">
        <w:rPr>
          <w:rFonts w:ascii="Galliard BT" w:hAnsi="Galliard BT"/>
        </w:rPr>
        <w:t xml:space="preserve"> </w:t>
      </w:r>
      <w:r>
        <w:rPr>
          <w:rFonts w:ascii="Galliard BT" w:hAnsi="Galliard BT"/>
        </w:rPr>
        <w:t>New York</w:t>
      </w:r>
      <w:r w:rsidR="007317B9">
        <w:rPr>
          <w:rFonts w:ascii="Galliard BT" w:hAnsi="Galliard BT"/>
        </w:rPr>
        <w:t>, NY</w:t>
      </w:r>
      <w:r>
        <w:rPr>
          <w:rFonts w:ascii="Galliard BT" w:hAnsi="Galliard BT"/>
        </w:rPr>
        <w:t>:</w:t>
      </w:r>
      <w:r w:rsidR="00D712B5">
        <w:rPr>
          <w:rFonts w:ascii="Galliard BT" w:hAnsi="Galliard BT"/>
        </w:rPr>
        <w:t xml:space="preserve"> </w:t>
      </w:r>
      <w:r>
        <w:rPr>
          <w:rFonts w:ascii="Galliard BT" w:hAnsi="Galliard BT"/>
        </w:rPr>
        <w:t>Norton.</w:t>
      </w:r>
    </w:p>
    <w:p w14:paraId="52A01C58" w14:textId="1F5C514C" w:rsidR="008E7F16" w:rsidRDefault="00CE36C6" w:rsidP="008E7F16">
      <w:pPr>
        <w:spacing w:line="480" w:lineRule="auto"/>
        <w:rPr>
          <w:b/>
        </w:rPr>
      </w:pPr>
      <w:r>
        <w:rPr>
          <w:b/>
        </w:rPr>
        <w:t>Contemporary Sources</w:t>
      </w:r>
    </w:p>
    <w:p w14:paraId="1D78B646" w14:textId="77777777" w:rsidR="00CE36C6" w:rsidRDefault="00CE36C6" w:rsidP="00CE36C6">
      <w:pPr>
        <w:numPr>
          <w:ilvl w:val="1"/>
          <w:numId w:val="1"/>
        </w:numPr>
        <w:tabs>
          <w:tab w:val="clear" w:pos="1440"/>
        </w:tabs>
        <w:spacing w:line="480" w:lineRule="auto"/>
        <w:ind w:left="480" w:hanging="480"/>
        <w:rPr>
          <w:rFonts w:ascii="Galliard BT" w:hAnsi="Galliard BT"/>
        </w:rPr>
      </w:pPr>
      <w:r>
        <w:rPr>
          <w:rFonts w:ascii="Galliard BT" w:hAnsi="Galliard BT"/>
        </w:rPr>
        <w:t xml:space="preserve">Braithwaite, D. O., &amp; Schrodt, P. (Eds.). (2014). </w:t>
      </w:r>
      <w:r>
        <w:rPr>
          <w:rFonts w:ascii="Galliard BT" w:hAnsi="Galliard BT"/>
          <w:i/>
        </w:rPr>
        <w:t>Engaging theories in interpersonal communication: Multiple perspectives</w:t>
      </w:r>
      <w:r>
        <w:rPr>
          <w:rFonts w:ascii="Galliard BT" w:hAnsi="Galliard BT"/>
        </w:rPr>
        <w:t xml:space="preserve"> (2nd ed.). Thousand Oaks, CA: Sage.</w:t>
      </w:r>
    </w:p>
    <w:p w14:paraId="3AF56323" w14:textId="77777777" w:rsidR="00CE36C6" w:rsidRDefault="00CE36C6" w:rsidP="00CE36C6">
      <w:pPr>
        <w:numPr>
          <w:ilvl w:val="1"/>
          <w:numId w:val="1"/>
        </w:numPr>
        <w:tabs>
          <w:tab w:val="clear" w:pos="1440"/>
        </w:tabs>
        <w:spacing w:line="480" w:lineRule="auto"/>
        <w:ind w:left="480" w:hanging="480"/>
        <w:rPr>
          <w:rFonts w:ascii="Galliard BT" w:hAnsi="Galliard BT"/>
        </w:rPr>
      </w:pPr>
      <w:r>
        <w:rPr>
          <w:rFonts w:ascii="Galliard BT" w:hAnsi="Galliard BT"/>
        </w:rPr>
        <w:t xml:space="preserve">Cupach, W. R., &amp; Spitzberg, B. H. (2010). </w:t>
      </w:r>
      <w:r>
        <w:rPr>
          <w:rFonts w:ascii="Galliard BT" w:hAnsi="Galliard BT"/>
          <w:i/>
        </w:rPr>
        <w:t>The dark side of close relationships II</w:t>
      </w:r>
      <w:r>
        <w:rPr>
          <w:rFonts w:ascii="Galliard BT" w:hAnsi="Galliard BT"/>
        </w:rPr>
        <w:t>. New York, NY: Routledge.</w:t>
      </w:r>
    </w:p>
    <w:p w14:paraId="72E90908" w14:textId="77777777" w:rsidR="00CE36C6" w:rsidRDefault="00CE36C6" w:rsidP="00CE36C6">
      <w:pPr>
        <w:numPr>
          <w:ilvl w:val="1"/>
          <w:numId w:val="1"/>
        </w:numPr>
        <w:tabs>
          <w:tab w:val="clear" w:pos="1440"/>
        </w:tabs>
        <w:spacing w:line="480" w:lineRule="auto"/>
        <w:ind w:left="480" w:hanging="480"/>
        <w:rPr>
          <w:rFonts w:ascii="Galliard BT" w:hAnsi="Galliard BT"/>
        </w:rPr>
      </w:pPr>
      <w:r>
        <w:rPr>
          <w:rFonts w:ascii="Galliard BT" w:hAnsi="Galliard BT"/>
        </w:rPr>
        <w:t xml:space="preserve">Knapp, M. L., &amp; Daly, J. A. (Eds.) (2012). </w:t>
      </w:r>
      <w:r>
        <w:rPr>
          <w:rFonts w:ascii="Galliard BT" w:hAnsi="Galliard BT"/>
          <w:i/>
        </w:rPr>
        <w:t>Handbook of interpersonal communication</w:t>
      </w:r>
      <w:r>
        <w:rPr>
          <w:rFonts w:ascii="Galliard BT" w:hAnsi="Galliard BT"/>
        </w:rPr>
        <w:t xml:space="preserve"> (4th ed.). Thousand Oaks, CA: Sage.</w:t>
      </w:r>
    </w:p>
    <w:p w14:paraId="33A78450" w14:textId="77777777" w:rsidR="00CE36C6" w:rsidRPr="00CE36C6" w:rsidRDefault="00CE36C6" w:rsidP="008E7F16">
      <w:pPr>
        <w:spacing w:line="480" w:lineRule="auto"/>
        <w:rPr>
          <w:b/>
        </w:rPr>
      </w:pPr>
    </w:p>
    <w:p w14:paraId="636C31FC" w14:textId="77777777" w:rsidR="008E7F16" w:rsidRDefault="008E7F16" w:rsidP="008E7F16">
      <w:pPr>
        <w:spacing w:line="480" w:lineRule="auto"/>
      </w:pPr>
    </w:p>
    <w:p w14:paraId="48C67E77" w14:textId="77777777" w:rsidR="008E7F16" w:rsidRDefault="008E7F16" w:rsidP="008E7F16">
      <w:pPr>
        <w:spacing w:line="480" w:lineRule="auto"/>
        <w:rPr>
          <w:i/>
        </w:rPr>
      </w:pPr>
    </w:p>
    <w:p w14:paraId="01EE86FB" w14:textId="77777777" w:rsidR="008E7F16" w:rsidRDefault="008E7F16" w:rsidP="008E7F16">
      <w:pPr>
        <w:spacing w:line="480" w:lineRule="auto"/>
        <w:jc w:val="center"/>
        <w:rPr>
          <w:rFonts w:ascii="Galliard BT" w:hAnsi="Galliard BT"/>
          <w:b/>
          <w:sz w:val="28"/>
        </w:rPr>
      </w:pPr>
      <w:r>
        <w:rPr>
          <w:i/>
        </w:rPr>
        <w:br w:type="page"/>
      </w:r>
      <w:r>
        <w:rPr>
          <w:rFonts w:ascii="Galliard BT" w:hAnsi="Galliard BT"/>
          <w:b/>
          <w:sz w:val="28"/>
        </w:rPr>
        <w:t>Learning Objectives</w:t>
      </w:r>
      <w:r w:rsidR="00540184">
        <w:rPr>
          <w:rFonts w:ascii="Galliard BT" w:hAnsi="Galliard BT"/>
          <w:b/>
          <w:sz w:val="28"/>
        </w:rPr>
        <w:t xml:space="preserve"> in Connect for Interpersonal Communication</w:t>
      </w:r>
    </w:p>
    <w:p w14:paraId="36BD064E" w14:textId="77777777" w:rsidR="008E7F16" w:rsidRDefault="00011C2C" w:rsidP="008E7F16">
      <w:pPr>
        <w:spacing w:line="480" w:lineRule="auto"/>
        <w:rPr>
          <w:rFonts w:ascii="Galliard BT" w:hAnsi="Galliard BT"/>
        </w:rPr>
      </w:pPr>
      <w:r>
        <w:rPr>
          <w:rFonts w:ascii="Galliard BT" w:hAnsi="Galliard BT"/>
        </w:rPr>
        <w:t>Why We Communicate</w:t>
      </w:r>
    </w:p>
    <w:p w14:paraId="0CA79DE2" w14:textId="77777777" w:rsidR="000516B9" w:rsidRDefault="00011C2C" w:rsidP="008362BC">
      <w:pPr>
        <w:pStyle w:val="ListParagraph"/>
        <w:numPr>
          <w:ilvl w:val="0"/>
          <w:numId w:val="11"/>
        </w:numPr>
        <w:ind w:left="720"/>
      </w:pPr>
      <w:r>
        <w:t>Distinguish physical, relational, identity, spiritual, and instrumental needs met by communication.</w:t>
      </w:r>
    </w:p>
    <w:p w14:paraId="15608C6B" w14:textId="77777777" w:rsidR="000516B9" w:rsidRDefault="00011C2C" w:rsidP="008362BC">
      <w:pPr>
        <w:pStyle w:val="ListParagraph"/>
        <w:numPr>
          <w:ilvl w:val="0"/>
          <w:numId w:val="11"/>
        </w:numPr>
        <w:ind w:left="720"/>
      </w:pPr>
      <w:r>
        <w:t>Describe the importance of human contact.</w:t>
      </w:r>
    </w:p>
    <w:p w14:paraId="33F7A9E2" w14:textId="77777777" w:rsidR="000516B9" w:rsidRDefault="00011C2C" w:rsidP="008362BC">
      <w:pPr>
        <w:pStyle w:val="ListParagraph"/>
        <w:numPr>
          <w:ilvl w:val="0"/>
          <w:numId w:val="11"/>
        </w:numPr>
        <w:ind w:left="720"/>
      </w:pPr>
      <w:r>
        <w:t>Describe the relationship between social interaction and health.</w:t>
      </w:r>
    </w:p>
    <w:p w14:paraId="3F3D01BE" w14:textId="77777777" w:rsidR="000516B9" w:rsidRDefault="00011C2C" w:rsidP="008362BC">
      <w:pPr>
        <w:pStyle w:val="ListParagraph"/>
        <w:numPr>
          <w:ilvl w:val="0"/>
          <w:numId w:val="11"/>
        </w:numPr>
        <w:ind w:left="720"/>
      </w:pPr>
      <w:r>
        <w:t>Define stigma.</w:t>
      </w:r>
    </w:p>
    <w:p w14:paraId="2278AA2C" w14:textId="77777777" w:rsidR="000516B9" w:rsidRDefault="00011C2C" w:rsidP="008362BC">
      <w:pPr>
        <w:pStyle w:val="ListParagraph"/>
        <w:numPr>
          <w:ilvl w:val="0"/>
          <w:numId w:val="11"/>
        </w:numPr>
        <w:ind w:left="720"/>
      </w:pPr>
      <w:r>
        <w:t>Illustrate the different types of relational needs.</w:t>
      </w:r>
    </w:p>
    <w:p w14:paraId="0A250CCA" w14:textId="77777777" w:rsidR="000516B9" w:rsidRDefault="00011C2C" w:rsidP="008362BC">
      <w:pPr>
        <w:pStyle w:val="ListParagraph"/>
        <w:numPr>
          <w:ilvl w:val="0"/>
          <w:numId w:val="11"/>
        </w:numPr>
        <w:ind w:left="720"/>
      </w:pPr>
      <w:r>
        <w:t>Summarize how communication meets relational needs.</w:t>
      </w:r>
    </w:p>
    <w:p w14:paraId="4A685AB4" w14:textId="77777777" w:rsidR="000516B9" w:rsidRDefault="00011C2C" w:rsidP="008362BC">
      <w:pPr>
        <w:pStyle w:val="ListParagraph"/>
        <w:numPr>
          <w:ilvl w:val="0"/>
          <w:numId w:val="11"/>
        </w:numPr>
        <w:ind w:left="720"/>
      </w:pPr>
      <w:r>
        <w:t>Identify the predictors of happiness in life.</w:t>
      </w:r>
    </w:p>
    <w:p w14:paraId="206C8382" w14:textId="77777777" w:rsidR="000516B9" w:rsidRDefault="00011C2C" w:rsidP="008362BC">
      <w:pPr>
        <w:pStyle w:val="ListParagraph"/>
        <w:numPr>
          <w:ilvl w:val="0"/>
          <w:numId w:val="11"/>
        </w:numPr>
        <w:ind w:left="720"/>
      </w:pPr>
      <w:r>
        <w:t>Compare and contrast relational and identity needs of communication.</w:t>
      </w:r>
    </w:p>
    <w:p w14:paraId="7DFDDD14" w14:textId="77777777" w:rsidR="000516B9" w:rsidRDefault="00011C2C" w:rsidP="008362BC">
      <w:pPr>
        <w:pStyle w:val="ListParagraph"/>
        <w:numPr>
          <w:ilvl w:val="0"/>
          <w:numId w:val="11"/>
        </w:numPr>
        <w:ind w:left="720"/>
      </w:pPr>
      <w:r>
        <w:t>Illustrate how communication fills identity needs.</w:t>
      </w:r>
    </w:p>
    <w:p w14:paraId="0F1733B7" w14:textId="77777777" w:rsidR="000516B9" w:rsidRDefault="00011C2C" w:rsidP="008362BC">
      <w:pPr>
        <w:pStyle w:val="ListParagraph"/>
        <w:numPr>
          <w:ilvl w:val="0"/>
          <w:numId w:val="11"/>
        </w:numPr>
        <w:ind w:left="720"/>
      </w:pPr>
      <w:r>
        <w:t>Describe how individuals form an identity.</w:t>
      </w:r>
    </w:p>
    <w:p w14:paraId="0827B93E" w14:textId="5380DF37" w:rsidR="000516B9" w:rsidRDefault="00011C2C" w:rsidP="008362BC">
      <w:pPr>
        <w:pStyle w:val="ListParagraph"/>
        <w:numPr>
          <w:ilvl w:val="0"/>
          <w:numId w:val="11"/>
        </w:numPr>
        <w:ind w:left="720"/>
      </w:pPr>
      <w:r>
        <w:t>Explain how others</w:t>
      </w:r>
      <w:r w:rsidR="00090261">
        <w:t>’</w:t>
      </w:r>
      <w:r>
        <w:t xml:space="preserve"> treatment of you affect</w:t>
      </w:r>
      <w:r w:rsidR="00090261">
        <w:t>s</w:t>
      </w:r>
      <w:r>
        <w:t xml:space="preserve"> how you view yourself. </w:t>
      </w:r>
    </w:p>
    <w:p w14:paraId="76FA371E" w14:textId="77777777" w:rsidR="000516B9" w:rsidRDefault="00011C2C" w:rsidP="008362BC">
      <w:pPr>
        <w:pStyle w:val="ListParagraph"/>
        <w:numPr>
          <w:ilvl w:val="0"/>
          <w:numId w:val="11"/>
        </w:numPr>
        <w:ind w:left="720"/>
      </w:pPr>
      <w:r>
        <w:t>Define spirituality.</w:t>
      </w:r>
    </w:p>
    <w:p w14:paraId="7821718E" w14:textId="77777777" w:rsidR="000516B9" w:rsidRDefault="00011C2C" w:rsidP="008362BC">
      <w:pPr>
        <w:pStyle w:val="ListParagraph"/>
        <w:numPr>
          <w:ilvl w:val="0"/>
          <w:numId w:val="11"/>
        </w:numPr>
        <w:ind w:left="720"/>
      </w:pPr>
      <w:r>
        <w:t>Recall the importance of spiritual needs in the lives of college students.</w:t>
      </w:r>
    </w:p>
    <w:p w14:paraId="360E57F0" w14:textId="77777777" w:rsidR="000516B9" w:rsidRDefault="00011C2C" w:rsidP="008362BC">
      <w:pPr>
        <w:pStyle w:val="ListParagraph"/>
        <w:numPr>
          <w:ilvl w:val="0"/>
          <w:numId w:val="11"/>
        </w:numPr>
        <w:ind w:left="720"/>
      </w:pPr>
      <w:r>
        <w:t>Summarize how communication meets spiritual needs.</w:t>
      </w:r>
    </w:p>
    <w:p w14:paraId="5F5055B2" w14:textId="77777777" w:rsidR="000516B9" w:rsidRDefault="00011C2C" w:rsidP="008362BC">
      <w:pPr>
        <w:pStyle w:val="ListParagraph"/>
        <w:numPr>
          <w:ilvl w:val="0"/>
          <w:numId w:val="11"/>
        </w:numPr>
        <w:ind w:left="720"/>
      </w:pPr>
      <w:r>
        <w:t xml:space="preserve">Define instrumental needs. </w:t>
      </w:r>
    </w:p>
    <w:p w14:paraId="27F480C1" w14:textId="1B91D47E" w:rsidR="000516B9" w:rsidRDefault="00011C2C" w:rsidP="008362BC">
      <w:pPr>
        <w:pStyle w:val="ListParagraph"/>
        <w:numPr>
          <w:ilvl w:val="0"/>
          <w:numId w:val="11"/>
        </w:numPr>
        <w:ind w:left="720"/>
      </w:pPr>
      <w:r>
        <w:t>Identify the characteristics of instrumental needs.</w:t>
      </w:r>
    </w:p>
    <w:p w14:paraId="0E147351" w14:textId="12002577" w:rsidR="00011C2C" w:rsidRPr="008362BC" w:rsidRDefault="00011C2C" w:rsidP="008362BC">
      <w:pPr>
        <w:pStyle w:val="ListParagraph"/>
        <w:numPr>
          <w:ilvl w:val="0"/>
          <w:numId w:val="11"/>
        </w:numPr>
        <w:ind w:left="720"/>
      </w:pPr>
      <w:r>
        <w:t xml:space="preserve">Describe the two </w:t>
      </w:r>
      <w:r w:rsidRPr="00090261">
        <w:t>important reasons for meeting instrumental needs.</w:t>
      </w:r>
    </w:p>
    <w:p w14:paraId="111C3BD7" w14:textId="77777777" w:rsidR="00ED193A" w:rsidRDefault="00ED193A" w:rsidP="008E7F16">
      <w:pPr>
        <w:spacing w:line="480" w:lineRule="auto"/>
      </w:pPr>
    </w:p>
    <w:p w14:paraId="41989D74" w14:textId="77777777" w:rsidR="00011C2C" w:rsidRPr="008362BC" w:rsidRDefault="00011C2C" w:rsidP="008E7F16">
      <w:pPr>
        <w:spacing w:line="480" w:lineRule="auto"/>
      </w:pPr>
      <w:r w:rsidRPr="008362BC">
        <w:t>The Nature of Communication</w:t>
      </w:r>
    </w:p>
    <w:p w14:paraId="16DD395E" w14:textId="77777777" w:rsidR="000C394D" w:rsidRPr="008362BC" w:rsidRDefault="00B50D68" w:rsidP="008362BC">
      <w:pPr>
        <w:pStyle w:val="ListParagraph"/>
        <w:numPr>
          <w:ilvl w:val="0"/>
          <w:numId w:val="12"/>
        </w:numPr>
        <w:ind w:left="720"/>
        <w:rPr>
          <w:color w:val="000000"/>
        </w:rPr>
      </w:pPr>
      <w:r w:rsidRPr="008362BC">
        <w:rPr>
          <w:color w:val="000000"/>
        </w:rPr>
        <w:t>Define what is meant by a communication model.</w:t>
      </w:r>
    </w:p>
    <w:p w14:paraId="3FEE96E7" w14:textId="77777777" w:rsidR="000C394D" w:rsidRPr="008362BC" w:rsidRDefault="00B50D68" w:rsidP="008362BC">
      <w:pPr>
        <w:pStyle w:val="ListParagraph"/>
        <w:numPr>
          <w:ilvl w:val="0"/>
          <w:numId w:val="12"/>
        </w:numPr>
        <w:ind w:left="720"/>
        <w:rPr>
          <w:color w:val="000000"/>
        </w:rPr>
      </w:pPr>
      <w:r w:rsidRPr="008362BC">
        <w:rPr>
          <w:color w:val="000000"/>
        </w:rPr>
        <w:t>Define the action model of communication.</w:t>
      </w:r>
    </w:p>
    <w:p w14:paraId="3F1FE7E5" w14:textId="77777777" w:rsidR="000C394D" w:rsidRPr="008362BC" w:rsidRDefault="00B50D68" w:rsidP="008362BC">
      <w:pPr>
        <w:pStyle w:val="ListParagraph"/>
        <w:numPr>
          <w:ilvl w:val="0"/>
          <w:numId w:val="12"/>
        </w:numPr>
        <w:ind w:left="720"/>
        <w:rPr>
          <w:color w:val="000000"/>
        </w:rPr>
      </w:pPr>
      <w:r w:rsidRPr="008362BC">
        <w:rPr>
          <w:color w:val="000000"/>
        </w:rPr>
        <w:t xml:space="preserve">Define the source in a communication model. </w:t>
      </w:r>
    </w:p>
    <w:p w14:paraId="46101D13" w14:textId="77777777" w:rsidR="000C394D" w:rsidRPr="008362BC" w:rsidRDefault="00B50D68" w:rsidP="008362BC">
      <w:pPr>
        <w:pStyle w:val="ListParagraph"/>
        <w:numPr>
          <w:ilvl w:val="0"/>
          <w:numId w:val="12"/>
        </w:numPr>
        <w:ind w:left="720"/>
        <w:rPr>
          <w:color w:val="000000"/>
        </w:rPr>
      </w:pPr>
      <w:r w:rsidRPr="008362BC">
        <w:rPr>
          <w:color w:val="000000"/>
        </w:rPr>
        <w:t>Explain how to encode a message in a communication model.</w:t>
      </w:r>
    </w:p>
    <w:p w14:paraId="7338366B" w14:textId="77777777" w:rsidR="000C394D" w:rsidRPr="008362BC" w:rsidRDefault="00B50D68" w:rsidP="008362BC">
      <w:pPr>
        <w:pStyle w:val="ListParagraph"/>
        <w:numPr>
          <w:ilvl w:val="0"/>
          <w:numId w:val="12"/>
        </w:numPr>
        <w:ind w:left="720"/>
        <w:rPr>
          <w:color w:val="000000"/>
        </w:rPr>
      </w:pPr>
      <w:r w:rsidRPr="008362BC">
        <w:rPr>
          <w:color w:val="000000"/>
        </w:rPr>
        <w:t>Define a channel in a communication model.</w:t>
      </w:r>
    </w:p>
    <w:p w14:paraId="4E8CA2E0" w14:textId="77777777" w:rsidR="000C394D" w:rsidRPr="008362BC" w:rsidRDefault="00B50D68" w:rsidP="008362BC">
      <w:pPr>
        <w:pStyle w:val="ListParagraph"/>
        <w:numPr>
          <w:ilvl w:val="0"/>
          <w:numId w:val="12"/>
        </w:numPr>
        <w:ind w:left="720"/>
        <w:rPr>
          <w:color w:val="000000"/>
        </w:rPr>
      </w:pPr>
      <w:r w:rsidRPr="008362BC">
        <w:rPr>
          <w:color w:val="000000"/>
        </w:rPr>
        <w:t>Explain how receivers decode a message in a communication model.</w:t>
      </w:r>
    </w:p>
    <w:p w14:paraId="04515CE5" w14:textId="77777777" w:rsidR="000C394D" w:rsidRPr="008362BC" w:rsidRDefault="00B50D68" w:rsidP="008362BC">
      <w:pPr>
        <w:pStyle w:val="ListParagraph"/>
        <w:numPr>
          <w:ilvl w:val="0"/>
          <w:numId w:val="12"/>
        </w:numPr>
        <w:ind w:left="720"/>
        <w:rPr>
          <w:color w:val="000000"/>
        </w:rPr>
      </w:pPr>
      <w:r w:rsidRPr="008362BC">
        <w:rPr>
          <w:color w:val="000000"/>
        </w:rPr>
        <w:t>Explain what noise is in a communication model.</w:t>
      </w:r>
    </w:p>
    <w:p w14:paraId="406577C9" w14:textId="77777777" w:rsidR="000C394D" w:rsidRPr="008362BC" w:rsidRDefault="00B50D68" w:rsidP="008362BC">
      <w:pPr>
        <w:pStyle w:val="ListParagraph"/>
        <w:numPr>
          <w:ilvl w:val="0"/>
          <w:numId w:val="12"/>
        </w:numPr>
        <w:ind w:left="720"/>
        <w:rPr>
          <w:color w:val="000000"/>
        </w:rPr>
      </w:pPr>
      <w:r w:rsidRPr="008362BC">
        <w:rPr>
          <w:color w:val="000000"/>
        </w:rPr>
        <w:t>Identify the major types of noise.</w:t>
      </w:r>
    </w:p>
    <w:p w14:paraId="0FB13583" w14:textId="77777777" w:rsidR="000C394D" w:rsidRPr="008362BC" w:rsidRDefault="00B50D68" w:rsidP="008362BC">
      <w:pPr>
        <w:pStyle w:val="ListParagraph"/>
        <w:numPr>
          <w:ilvl w:val="0"/>
          <w:numId w:val="12"/>
        </w:numPr>
        <w:ind w:left="720"/>
        <w:rPr>
          <w:color w:val="000000"/>
        </w:rPr>
      </w:pPr>
      <w:r w:rsidRPr="008362BC">
        <w:rPr>
          <w:color w:val="000000"/>
        </w:rPr>
        <w:t>Identify a criticism of the action model of communication.</w:t>
      </w:r>
    </w:p>
    <w:p w14:paraId="1C5E8DC0" w14:textId="77777777" w:rsidR="000C394D" w:rsidRPr="008362BC" w:rsidRDefault="00B50D68" w:rsidP="008362BC">
      <w:pPr>
        <w:pStyle w:val="ListParagraph"/>
        <w:numPr>
          <w:ilvl w:val="0"/>
          <w:numId w:val="12"/>
        </w:numPr>
        <w:ind w:left="720"/>
        <w:rPr>
          <w:color w:val="000000"/>
        </w:rPr>
      </w:pPr>
      <w:r w:rsidRPr="008362BC">
        <w:rPr>
          <w:color w:val="000000"/>
        </w:rPr>
        <w:t xml:space="preserve">Explain the interaction model of communication. </w:t>
      </w:r>
    </w:p>
    <w:p w14:paraId="7270CA33" w14:textId="77777777" w:rsidR="000C394D" w:rsidRPr="008362BC" w:rsidRDefault="00B50D68" w:rsidP="008362BC">
      <w:pPr>
        <w:pStyle w:val="ListParagraph"/>
        <w:numPr>
          <w:ilvl w:val="0"/>
          <w:numId w:val="12"/>
        </w:numPr>
        <w:ind w:left="720"/>
        <w:rPr>
          <w:color w:val="000000"/>
        </w:rPr>
      </w:pPr>
      <w:r w:rsidRPr="008362BC">
        <w:rPr>
          <w:color w:val="000000"/>
        </w:rPr>
        <w:t>Define feedback.</w:t>
      </w:r>
    </w:p>
    <w:p w14:paraId="6C0A035B" w14:textId="77777777" w:rsidR="000C394D" w:rsidRPr="008362BC" w:rsidRDefault="00B50D68" w:rsidP="008362BC">
      <w:pPr>
        <w:pStyle w:val="ListParagraph"/>
        <w:numPr>
          <w:ilvl w:val="0"/>
          <w:numId w:val="12"/>
        </w:numPr>
        <w:ind w:left="720"/>
        <w:rPr>
          <w:color w:val="000000"/>
        </w:rPr>
      </w:pPr>
      <w:r w:rsidRPr="008362BC">
        <w:rPr>
          <w:color w:val="000000"/>
        </w:rPr>
        <w:t>Explain how context affects communication.</w:t>
      </w:r>
    </w:p>
    <w:p w14:paraId="572FAB93" w14:textId="77777777" w:rsidR="000C394D" w:rsidRPr="008362BC" w:rsidRDefault="00B50D68" w:rsidP="008362BC">
      <w:pPr>
        <w:pStyle w:val="ListParagraph"/>
        <w:numPr>
          <w:ilvl w:val="0"/>
          <w:numId w:val="12"/>
        </w:numPr>
        <w:ind w:left="720"/>
        <w:rPr>
          <w:color w:val="000000"/>
        </w:rPr>
      </w:pPr>
      <w:r w:rsidRPr="008362BC">
        <w:rPr>
          <w:color w:val="000000"/>
        </w:rPr>
        <w:t>Recognize the limitations of the interaction model.</w:t>
      </w:r>
    </w:p>
    <w:p w14:paraId="5AD6076F" w14:textId="77777777" w:rsidR="000C394D" w:rsidRPr="008362BC" w:rsidRDefault="00B50D68" w:rsidP="008362BC">
      <w:pPr>
        <w:pStyle w:val="ListParagraph"/>
        <w:numPr>
          <w:ilvl w:val="0"/>
          <w:numId w:val="12"/>
        </w:numPr>
        <w:ind w:left="720"/>
        <w:rPr>
          <w:color w:val="000000"/>
        </w:rPr>
      </w:pPr>
      <w:r w:rsidRPr="008362BC">
        <w:rPr>
          <w:color w:val="000000"/>
        </w:rPr>
        <w:t>Illustrate the major components of the transaction model of communication.</w:t>
      </w:r>
    </w:p>
    <w:p w14:paraId="5FE80FC7" w14:textId="77777777" w:rsidR="000C394D" w:rsidRPr="008362BC" w:rsidRDefault="00B50D68" w:rsidP="008362BC">
      <w:pPr>
        <w:pStyle w:val="ListParagraph"/>
        <w:numPr>
          <w:ilvl w:val="0"/>
          <w:numId w:val="12"/>
        </w:numPr>
        <w:ind w:left="720"/>
        <w:rPr>
          <w:color w:val="000000"/>
        </w:rPr>
      </w:pPr>
      <w:r w:rsidRPr="008362BC">
        <w:rPr>
          <w:color w:val="000000"/>
        </w:rPr>
        <w:t>Recognize the components of the transaction model that allow it to better reflect the complexity of communication.</w:t>
      </w:r>
    </w:p>
    <w:p w14:paraId="64B2390E" w14:textId="77777777" w:rsidR="000C394D" w:rsidRPr="008362BC" w:rsidRDefault="00B50D68" w:rsidP="008362BC">
      <w:pPr>
        <w:pStyle w:val="ListParagraph"/>
        <w:numPr>
          <w:ilvl w:val="0"/>
          <w:numId w:val="12"/>
        </w:numPr>
        <w:ind w:left="720"/>
        <w:rPr>
          <w:color w:val="000000"/>
        </w:rPr>
      </w:pPr>
      <w:r w:rsidRPr="008362BC">
        <w:rPr>
          <w:color w:val="000000"/>
        </w:rPr>
        <w:t xml:space="preserve">Demonstrate the utility of each model in differing situations. </w:t>
      </w:r>
    </w:p>
    <w:p w14:paraId="2443C047" w14:textId="77777777" w:rsidR="000C394D" w:rsidRPr="008362BC" w:rsidRDefault="00B50D68" w:rsidP="008362BC">
      <w:pPr>
        <w:pStyle w:val="ListParagraph"/>
        <w:numPr>
          <w:ilvl w:val="0"/>
          <w:numId w:val="12"/>
        </w:numPr>
        <w:ind w:left="720"/>
        <w:rPr>
          <w:color w:val="000000"/>
        </w:rPr>
      </w:pPr>
      <w:r w:rsidRPr="008362BC">
        <w:rPr>
          <w:color w:val="000000"/>
        </w:rPr>
        <w:t>Compare and contrast the action, interaction, and transactional models of communication.</w:t>
      </w:r>
    </w:p>
    <w:p w14:paraId="563436BD" w14:textId="77777777" w:rsidR="000C394D" w:rsidRPr="008362BC" w:rsidRDefault="00B50D68" w:rsidP="008362BC">
      <w:pPr>
        <w:pStyle w:val="ListParagraph"/>
        <w:numPr>
          <w:ilvl w:val="0"/>
          <w:numId w:val="12"/>
        </w:numPr>
        <w:ind w:left="720"/>
        <w:rPr>
          <w:color w:val="000000"/>
        </w:rPr>
      </w:pPr>
      <w:r w:rsidRPr="008362BC">
        <w:rPr>
          <w:color w:val="000000"/>
        </w:rPr>
        <w:t>Recognize that communication relies on multiple channels.</w:t>
      </w:r>
    </w:p>
    <w:p w14:paraId="2C24CD6C" w14:textId="77777777" w:rsidR="000C394D" w:rsidRPr="008362BC" w:rsidRDefault="00B50D68" w:rsidP="008362BC">
      <w:pPr>
        <w:pStyle w:val="ListParagraph"/>
        <w:numPr>
          <w:ilvl w:val="0"/>
          <w:numId w:val="12"/>
        </w:numPr>
        <w:ind w:left="720"/>
        <w:rPr>
          <w:color w:val="000000"/>
        </w:rPr>
      </w:pPr>
      <w:r w:rsidRPr="008362BC">
        <w:rPr>
          <w:color w:val="000000"/>
        </w:rPr>
        <w:t xml:space="preserve">Distinguish between channel-lean and channel-rich contexts. </w:t>
      </w:r>
    </w:p>
    <w:p w14:paraId="1AE97D21" w14:textId="1FF34676" w:rsidR="000C394D" w:rsidRPr="008362BC" w:rsidRDefault="00B50D68" w:rsidP="008362BC">
      <w:pPr>
        <w:pStyle w:val="ListParagraph"/>
        <w:numPr>
          <w:ilvl w:val="0"/>
          <w:numId w:val="12"/>
        </w:numPr>
        <w:ind w:left="720"/>
        <w:rPr>
          <w:color w:val="000000"/>
        </w:rPr>
      </w:pPr>
      <w:r w:rsidRPr="008362BC">
        <w:rPr>
          <w:color w:val="000000"/>
        </w:rPr>
        <w:t>Explain what i</w:t>
      </w:r>
      <w:r w:rsidR="00767C1B">
        <w:rPr>
          <w:color w:val="000000"/>
        </w:rPr>
        <w:t>t</w:t>
      </w:r>
      <w:r w:rsidRPr="008362BC">
        <w:rPr>
          <w:color w:val="000000"/>
        </w:rPr>
        <w:t xml:space="preserve"> means for communication to pass through perceptual filters.</w:t>
      </w:r>
    </w:p>
    <w:p w14:paraId="0A722D1D" w14:textId="77777777" w:rsidR="000C394D" w:rsidRPr="008362BC" w:rsidRDefault="00B50D68" w:rsidP="008362BC">
      <w:pPr>
        <w:pStyle w:val="ListParagraph"/>
        <w:numPr>
          <w:ilvl w:val="0"/>
          <w:numId w:val="12"/>
        </w:numPr>
        <w:ind w:left="720"/>
        <w:rPr>
          <w:color w:val="000000"/>
        </w:rPr>
      </w:pPr>
      <w:r w:rsidRPr="008362BC">
        <w:rPr>
          <w:color w:val="000000"/>
        </w:rPr>
        <w:t xml:space="preserve">Describe how perceptual filters can influence the meaning people give words. </w:t>
      </w:r>
    </w:p>
    <w:p w14:paraId="59396802" w14:textId="77777777" w:rsidR="000C394D" w:rsidRPr="008362BC" w:rsidRDefault="00B50D68" w:rsidP="008362BC">
      <w:pPr>
        <w:pStyle w:val="ListParagraph"/>
        <w:numPr>
          <w:ilvl w:val="0"/>
          <w:numId w:val="12"/>
        </w:numPr>
        <w:ind w:left="720"/>
        <w:rPr>
          <w:color w:val="000000"/>
        </w:rPr>
      </w:pPr>
      <w:r w:rsidRPr="008362BC">
        <w:rPr>
          <w:color w:val="000000"/>
        </w:rPr>
        <w:t>Recognize the symbolic nature of words.</w:t>
      </w:r>
    </w:p>
    <w:p w14:paraId="0A57F098" w14:textId="77777777" w:rsidR="000C394D" w:rsidRPr="008362BC" w:rsidRDefault="00B50D68" w:rsidP="008362BC">
      <w:pPr>
        <w:pStyle w:val="ListParagraph"/>
        <w:numPr>
          <w:ilvl w:val="0"/>
          <w:numId w:val="12"/>
        </w:numPr>
        <w:ind w:left="720"/>
        <w:rPr>
          <w:color w:val="000000"/>
        </w:rPr>
      </w:pPr>
      <w:r w:rsidRPr="008362BC">
        <w:rPr>
          <w:color w:val="000000"/>
        </w:rPr>
        <w:t>Understand that words do not inherently have meaning; people give them their meaning.</w:t>
      </w:r>
    </w:p>
    <w:p w14:paraId="6AB59EDB" w14:textId="77777777" w:rsidR="000C394D" w:rsidRPr="008362BC" w:rsidRDefault="00B50D68" w:rsidP="008362BC">
      <w:pPr>
        <w:pStyle w:val="ListParagraph"/>
        <w:numPr>
          <w:ilvl w:val="0"/>
          <w:numId w:val="12"/>
        </w:numPr>
        <w:ind w:left="720"/>
        <w:rPr>
          <w:color w:val="000000"/>
        </w:rPr>
      </w:pPr>
      <w:r w:rsidRPr="008362BC">
        <w:rPr>
          <w:color w:val="000000"/>
        </w:rPr>
        <w:t>Compare and contrast the content and relational dimensions of communication.</w:t>
      </w:r>
    </w:p>
    <w:p w14:paraId="549C14C5" w14:textId="77777777" w:rsidR="000C394D" w:rsidRPr="008362BC" w:rsidRDefault="00B50D68" w:rsidP="008362BC">
      <w:pPr>
        <w:pStyle w:val="ListParagraph"/>
        <w:numPr>
          <w:ilvl w:val="0"/>
          <w:numId w:val="12"/>
        </w:numPr>
        <w:ind w:left="720"/>
        <w:rPr>
          <w:color w:val="000000"/>
        </w:rPr>
      </w:pPr>
      <w:r w:rsidRPr="008362BC">
        <w:rPr>
          <w:color w:val="000000"/>
        </w:rPr>
        <w:t>Evaluate communication messages to discern their relational dimensions.</w:t>
      </w:r>
    </w:p>
    <w:p w14:paraId="02D5A1E9" w14:textId="77777777" w:rsidR="000C394D" w:rsidRPr="008362BC" w:rsidRDefault="00B50D68" w:rsidP="008362BC">
      <w:pPr>
        <w:pStyle w:val="ListParagraph"/>
        <w:numPr>
          <w:ilvl w:val="0"/>
          <w:numId w:val="12"/>
        </w:numPr>
        <w:ind w:left="720"/>
        <w:rPr>
          <w:color w:val="000000"/>
        </w:rPr>
      </w:pPr>
      <w:r w:rsidRPr="008362BC">
        <w:rPr>
          <w:color w:val="000000"/>
        </w:rPr>
        <w:t>Describe metacommunication.</w:t>
      </w:r>
    </w:p>
    <w:p w14:paraId="58B1210A" w14:textId="77777777" w:rsidR="000C394D" w:rsidRPr="008362BC" w:rsidRDefault="00B50D68" w:rsidP="008362BC">
      <w:pPr>
        <w:pStyle w:val="ListParagraph"/>
        <w:numPr>
          <w:ilvl w:val="0"/>
          <w:numId w:val="12"/>
        </w:numPr>
        <w:ind w:left="720"/>
        <w:rPr>
          <w:color w:val="000000"/>
        </w:rPr>
      </w:pPr>
      <w:r w:rsidRPr="008362BC">
        <w:rPr>
          <w:color w:val="000000"/>
        </w:rPr>
        <w:t>Recognize that messages may be intentional or unintentional.</w:t>
      </w:r>
    </w:p>
    <w:p w14:paraId="1E4D5BB9" w14:textId="77777777" w:rsidR="000C394D" w:rsidRPr="008362BC" w:rsidRDefault="00B50D68" w:rsidP="008362BC">
      <w:pPr>
        <w:pStyle w:val="ListParagraph"/>
        <w:numPr>
          <w:ilvl w:val="0"/>
          <w:numId w:val="12"/>
        </w:numPr>
        <w:ind w:left="720"/>
        <w:rPr>
          <w:color w:val="000000"/>
        </w:rPr>
      </w:pPr>
      <w:r w:rsidRPr="008362BC">
        <w:rPr>
          <w:color w:val="000000"/>
        </w:rPr>
        <w:t>Define explicit communication rules.</w:t>
      </w:r>
    </w:p>
    <w:p w14:paraId="18C47F95" w14:textId="77777777" w:rsidR="000C394D" w:rsidRPr="008362BC" w:rsidRDefault="00B50D68" w:rsidP="008362BC">
      <w:pPr>
        <w:pStyle w:val="ListParagraph"/>
        <w:numPr>
          <w:ilvl w:val="0"/>
          <w:numId w:val="12"/>
        </w:numPr>
        <w:ind w:left="720"/>
        <w:rPr>
          <w:color w:val="000000"/>
        </w:rPr>
      </w:pPr>
      <w:r w:rsidRPr="008362BC">
        <w:rPr>
          <w:color w:val="000000"/>
        </w:rPr>
        <w:t>Define implicit communication rules.</w:t>
      </w:r>
    </w:p>
    <w:p w14:paraId="455F3385" w14:textId="77777777" w:rsidR="000C394D" w:rsidRPr="008362BC" w:rsidRDefault="00B50D68" w:rsidP="008362BC">
      <w:pPr>
        <w:pStyle w:val="ListParagraph"/>
        <w:numPr>
          <w:ilvl w:val="0"/>
          <w:numId w:val="12"/>
        </w:numPr>
        <w:ind w:left="720"/>
        <w:rPr>
          <w:color w:val="000000"/>
        </w:rPr>
      </w:pPr>
      <w:r w:rsidRPr="008362BC">
        <w:rPr>
          <w:color w:val="000000"/>
        </w:rPr>
        <w:t>Recall the six characteristics of communication.</w:t>
      </w:r>
    </w:p>
    <w:p w14:paraId="70485E97" w14:textId="77777777" w:rsidR="000C394D" w:rsidRPr="008362BC" w:rsidRDefault="00B50D68" w:rsidP="008362BC">
      <w:pPr>
        <w:pStyle w:val="ListParagraph"/>
        <w:numPr>
          <w:ilvl w:val="0"/>
          <w:numId w:val="12"/>
        </w:numPr>
        <w:ind w:left="720"/>
        <w:rPr>
          <w:color w:val="000000"/>
        </w:rPr>
      </w:pPr>
      <w:r w:rsidRPr="008362BC">
        <w:rPr>
          <w:color w:val="000000"/>
        </w:rPr>
        <w:t>Recall that experience in communication does not equal expertise.</w:t>
      </w:r>
    </w:p>
    <w:p w14:paraId="2361A890" w14:textId="77777777" w:rsidR="000C394D" w:rsidRPr="008362BC" w:rsidRDefault="00B50D68" w:rsidP="008362BC">
      <w:pPr>
        <w:pStyle w:val="ListParagraph"/>
        <w:numPr>
          <w:ilvl w:val="0"/>
          <w:numId w:val="12"/>
        </w:numPr>
        <w:ind w:left="720"/>
        <w:rPr>
          <w:color w:val="000000"/>
        </w:rPr>
      </w:pPr>
      <w:r w:rsidRPr="008362BC">
        <w:rPr>
          <w:color w:val="000000"/>
        </w:rPr>
        <w:t>Remember that communication will not solve every problem.</w:t>
      </w:r>
    </w:p>
    <w:p w14:paraId="748C70C1" w14:textId="56E5DA87" w:rsidR="000C394D" w:rsidRPr="008362BC" w:rsidRDefault="00B50D68" w:rsidP="008362BC">
      <w:pPr>
        <w:pStyle w:val="ListParagraph"/>
        <w:numPr>
          <w:ilvl w:val="0"/>
          <w:numId w:val="12"/>
        </w:numPr>
        <w:ind w:left="720"/>
        <w:rPr>
          <w:color w:val="000000"/>
        </w:rPr>
      </w:pPr>
      <w:r w:rsidRPr="008362BC">
        <w:rPr>
          <w:color w:val="000000"/>
        </w:rPr>
        <w:t xml:space="preserve">Understand what is meant by the communication myth, </w:t>
      </w:r>
      <w:r w:rsidR="00ED193A">
        <w:rPr>
          <w:color w:val="000000"/>
        </w:rPr>
        <w:t>“</w:t>
      </w:r>
      <w:r w:rsidRPr="008362BC">
        <w:rPr>
          <w:color w:val="000000"/>
        </w:rPr>
        <w:t>Communication can break down.</w:t>
      </w:r>
      <w:r w:rsidR="00ED193A">
        <w:rPr>
          <w:color w:val="000000"/>
        </w:rPr>
        <w:t>”</w:t>
      </w:r>
    </w:p>
    <w:p w14:paraId="4ACE9127" w14:textId="77777777" w:rsidR="000C394D" w:rsidRPr="008362BC" w:rsidRDefault="00B50D68" w:rsidP="008362BC">
      <w:pPr>
        <w:pStyle w:val="ListParagraph"/>
        <w:numPr>
          <w:ilvl w:val="0"/>
          <w:numId w:val="12"/>
        </w:numPr>
        <w:ind w:left="720"/>
        <w:rPr>
          <w:color w:val="000000"/>
        </w:rPr>
      </w:pPr>
      <w:r w:rsidRPr="008362BC">
        <w:rPr>
          <w:color w:val="000000"/>
        </w:rPr>
        <w:t>Recognize that communication is neither inherently good nor bad.</w:t>
      </w:r>
    </w:p>
    <w:p w14:paraId="71A35484" w14:textId="77777777" w:rsidR="000C394D" w:rsidRPr="008362BC" w:rsidRDefault="00B50D68" w:rsidP="008362BC">
      <w:pPr>
        <w:pStyle w:val="ListParagraph"/>
        <w:numPr>
          <w:ilvl w:val="0"/>
          <w:numId w:val="12"/>
        </w:numPr>
        <w:ind w:left="720"/>
        <w:rPr>
          <w:color w:val="000000"/>
        </w:rPr>
      </w:pPr>
      <w:r w:rsidRPr="008362BC">
        <w:rPr>
          <w:color w:val="000000"/>
        </w:rPr>
        <w:t>Explain how the use of mobile phones influences face-to-face interaction.</w:t>
      </w:r>
    </w:p>
    <w:p w14:paraId="21EE3382" w14:textId="77777777" w:rsidR="000C394D" w:rsidRPr="008362BC" w:rsidRDefault="00B50D68" w:rsidP="008362BC">
      <w:pPr>
        <w:pStyle w:val="ListParagraph"/>
        <w:numPr>
          <w:ilvl w:val="0"/>
          <w:numId w:val="12"/>
        </w:numPr>
        <w:ind w:left="720"/>
        <w:rPr>
          <w:color w:val="000000"/>
        </w:rPr>
      </w:pPr>
      <w:r w:rsidRPr="008362BC">
        <w:rPr>
          <w:color w:val="000000"/>
        </w:rPr>
        <w:t>Explain that more communication is not always better.</w:t>
      </w:r>
    </w:p>
    <w:p w14:paraId="4A3AB6E7" w14:textId="77777777" w:rsidR="00011C2C" w:rsidRPr="008362BC" w:rsidRDefault="00011C2C" w:rsidP="008E7F16">
      <w:pPr>
        <w:spacing w:line="480" w:lineRule="auto"/>
      </w:pPr>
    </w:p>
    <w:p w14:paraId="498789FE" w14:textId="77777777" w:rsidR="00011C2C" w:rsidRPr="008362BC" w:rsidRDefault="00011C2C" w:rsidP="008E7F16">
      <w:pPr>
        <w:spacing w:line="480" w:lineRule="auto"/>
      </w:pPr>
      <w:r w:rsidRPr="008362BC">
        <w:t>How We Communicate Interpersonally</w:t>
      </w:r>
    </w:p>
    <w:p w14:paraId="6FC5B973" w14:textId="77777777" w:rsidR="000516B9" w:rsidRPr="008362BC" w:rsidRDefault="00011C2C" w:rsidP="008362BC">
      <w:pPr>
        <w:pStyle w:val="ListParagraph"/>
        <w:numPr>
          <w:ilvl w:val="0"/>
          <w:numId w:val="13"/>
        </w:numPr>
        <w:ind w:left="720"/>
        <w:rPr>
          <w:color w:val="000000"/>
        </w:rPr>
      </w:pPr>
      <w:r w:rsidRPr="008362BC">
        <w:rPr>
          <w:color w:val="000000"/>
        </w:rPr>
        <w:t>Define interpersonal communication.</w:t>
      </w:r>
    </w:p>
    <w:p w14:paraId="0F686B5D" w14:textId="77777777" w:rsidR="000516B9" w:rsidRPr="008362BC" w:rsidRDefault="00011C2C" w:rsidP="008362BC">
      <w:pPr>
        <w:pStyle w:val="ListParagraph"/>
        <w:numPr>
          <w:ilvl w:val="0"/>
          <w:numId w:val="13"/>
        </w:numPr>
        <w:ind w:left="720"/>
        <w:rPr>
          <w:color w:val="000000"/>
        </w:rPr>
      </w:pPr>
      <w:r w:rsidRPr="008362BC">
        <w:rPr>
          <w:color w:val="000000"/>
        </w:rPr>
        <w:t>Define intrapersonal communication.</w:t>
      </w:r>
    </w:p>
    <w:p w14:paraId="33EB888E" w14:textId="77777777" w:rsidR="000516B9" w:rsidRPr="008362BC" w:rsidRDefault="00011C2C" w:rsidP="008362BC">
      <w:pPr>
        <w:pStyle w:val="ListParagraph"/>
        <w:numPr>
          <w:ilvl w:val="0"/>
          <w:numId w:val="13"/>
        </w:numPr>
        <w:ind w:left="720"/>
        <w:rPr>
          <w:color w:val="000000"/>
        </w:rPr>
      </w:pPr>
      <w:r w:rsidRPr="008362BC">
        <w:rPr>
          <w:color w:val="000000"/>
        </w:rPr>
        <w:t>Distinguish between intrapersonal, interpersonal, small group, and mass communication.</w:t>
      </w:r>
    </w:p>
    <w:p w14:paraId="6DE28B25" w14:textId="77777777" w:rsidR="000516B9" w:rsidRPr="008362BC" w:rsidRDefault="00011C2C" w:rsidP="008362BC">
      <w:pPr>
        <w:pStyle w:val="ListParagraph"/>
        <w:numPr>
          <w:ilvl w:val="0"/>
          <w:numId w:val="13"/>
        </w:numPr>
        <w:ind w:left="720"/>
        <w:rPr>
          <w:color w:val="000000"/>
        </w:rPr>
      </w:pPr>
      <w:r w:rsidRPr="008362BC">
        <w:rPr>
          <w:color w:val="000000"/>
        </w:rPr>
        <w:t>Define dyad.</w:t>
      </w:r>
    </w:p>
    <w:p w14:paraId="2701094C" w14:textId="77777777" w:rsidR="000516B9" w:rsidRPr="008362BC" w:rsidRDefault="00011C2C" w:rsidP="008362BC">
      <w:pPr>
        <w:pStyle w:val="ListParagraph"/>
        <w:numPr>
          <w:ilvl w:val="0"/>
          <w:numId w:val="13"/>
        </w:numPr>
        <w:ind w:left="720"/>
        <w:rPr>
          <w:color w:val="000000"/>
        </w:rPr>
      </w:pPr>
      <w:r w:rsidRPr="008362BC">
        <w:rPr>
          <w:color w:val="000000"/>
        </w:rPr>
        <w:t>Analyze interpersonal relationships.</w:t>
      </w:r>
    </w:p>
    <w:p w14:paraId="6DCE7003" w14:textId="77777777" w:rsidR="000516B9" w:rsidRPr="008362BC" w:rsidRDefault="00011C2C" w:rsidP="008362BC">
      <w:pPr>
        <w:pStyle w:val="ListParagraph"/>
        <w:numPr>
          <w:ilvl w:val="0"/>
          <w:numId w:val="13"/>
        </w:numPr>
        <w:ind w:left="720"/>
        <w:rPr>
          <w:color w:val="000000"/>
        </w:rPr>
      </w:pPr>
      <w:r w:rsidRPr="008362BC">
        <w:rPr>
          <w:color w:val="000000"/>
        </w:rPr>
        <w:t>Explain how interpersonal communication evolves within relationships.</w:t>
      </w:r>
    </w:p>
    <w:p w14:paraId="23AC2744" w14:textId="77777777" w:rsidR="000516B9" w:rsidRPr="008362BC" w:rsidRDefault="00011C2C" w:rsidP="008362BC">
      <w:pPr>
        <w:pStyle w:val="ListParagraph"/>
        <w:numPr>
          <w:ilvl w:val="0"/>
          <w:numId w:val="13"/>
        </w:numPr>
        <w:ind w:left="720"/>
        <w:rPr>
          <w:color w:val="000000"/>
        </w:rPr>
      </w:pPr>
      <w:r w:rsidRPr="008362BC">
        <w:rPr>
          <w:color w:val="000000"/>
        </w:rPr>
        <w:t>Recall how interpersonal communication negotiates and defines relationships.</w:t>
      </w:r>
    </w:p>
    <w:p w14:paraId="1E6B1F11" w14:textId="77777777" w:rsidR="000516B9" w:rsidRPr="008362BC" w:rsidRDefault="00011C2C" w:rsidP="008362BC">
      <w:pPr>
        <w:pStyle w:val="ListParagraph"/>
        <w:numPr>
          <w:ilvl w:val="0"/>
          <w:numId w:val="13"/>
        </w:numPr>
        <w:ind w:left="720"/>
        <w:rPr>
          <w:color w:val="000000"/>
        </w:rPr>
      </w:pPr>
      <w:r w:rsidRPr="008362BC">
        <w:rPr>
          <w:color w:val="000000"/>
        </w:rPr>
        <w:t>Describe the importance of interpersonal communication.</w:t>
      </w:r>
    </w:p>
    <w:p w14:paraId="0E938DF8" w14:textId="77777777" w:rsidR="000516B9" w:rsidRPr="008362BC" w:rsidRDefault="00011C2C" w:rsidP="008362BC">
      <w:pPr>
        <w:pStyle w:val="ListParagraph"/>
        <w:numPr>
          <w:ilvl w:val="0"/>
          <w:numId w:val="13"/>
        </w:numPr>
        <w:spacing w:line="480" w:lineRule="auto"/>
        <w:ind w:left="720"/>
        <w:rPr>
          <w:color w:val="000000"/>
        </w:rPr>
      </w:pPr>
      <w:r w:rsidRPr="008362BC">
        <w:rPr>
          <w:color w:val="000000"/>
        </w:rPr>
        <w:t xml:space="preserve">Identify the three reasons that interpersonal communication matters to people.  </w:t>
      </w:r>
    </w:p>
    <w:p w14:paraId="0BBBCB5D" w14:textId="77777777" w:rsidR="00A3639D" w:rsidRDefault="00A3639D" w:rsidP="00011C2C">
      <w:pPr>
        <w:spacing w:line="480" w:lineRule="auto"/>
      </w:pPr>
    </w:p>
    <w:p w14:paraId="4DBA1ED0" w14:textId="77777777" w:rsidR="00011C2C" w:rsidRPr="008362BC" w:rsidRDefault="00011C2C" w:rsidP="00011C2C">
      <w:pPr>
        <w:spacing w:line="480" w:lineRule="auto"/>
      </w:pPr>
      <w:r w:rsidRPr="008362BC">
        <w:t>Building Your Communication Competence</w:t>
      </w:r>
    </w:p>
    <w:p w14:paraId="783CE27B" w14:textId="77777777" w:rsidR="000516B9" w:rsidRPr="008362BC" w:rsidRDefault="00011C2C" w:rsidP="008362BC">
      <w:pPr>
        <w:pStyle w:val="ListParagraph"/>
        <w:numPr>
          <w:ilvl w:val="0"/>
          <w:numId w:val="14"/>
        </w:numPr>
        <w:ind w:left="720"/>
        <w:rPr>
          <w:color w:val="000000"/>
        </w:rPr>
      </w:pPr>
      <w:r w:rsidRPr="008362BC">
        <w:rPr>
          <w:color w:val="000000"/>
        </w:rPr>
        <w:t xml:space="preserve">Define communication competence. </w:t>
      </w:r>
    </w:p>
    <w:p w14:paraId="52C98F7B" w14:textId="77777777" w:rsidR="000516B9" w:rsidRPr="008362BC" w:rsidRDefault="00011C2C" w:rsidP="008362BC">
      <w:pPr>
        <w:pStyle w:val="ListParagraph"/>
        <w:numPr>
          <w:ilvl w:val="0"/>
          <w:numId w:val="14"/>
        </w:numPr>
        <w:ind w:left="720"/>
        <w:rPr>
          <w:color w:val="000000"/>
        </w:rPr>
      </w:pPr>
      <w:r w:rsidRPr="008362BC">
        <w:rPr>
          <w:color w:val="000000"/>
        </w:rPr>
        <w:t>Identify elements of effective communication.</w:t>
      </w:r>
    </w:p>
    <w:p w14:paraId="199232D5" w14:textId="77777777" w:rsidR="000516B9" w:rsidRPr="008362BC" w:rsidRDefault="00011C2C" w:rsidP="008362BC">
      <w:pPr>
        <w:pStyle w:val="ListParagraph"/>
        <w:numPr>
          <w:ilvl w:val="0"/>
          <w:numId w:val="14"/>
        </w:numPr>
        <w:ind w:left="720"/>
        <w:rPr>
          <w:color w:val="000000"/>
        </w:rPr>
      </w:pPr>
      <w:r w:rsidRPr="008362BC">
        <w:rPr>
          <w:color w:val="000000"/>
        </w:rPr>
        <w:t>Identify elements of appropriate communication.</w:t>
      </w:r>
    </w:p>
    <w:p w14:paraId="18B4E45B" w14:textId="77777777" w:rsidR="000516B9" w:rsidRPr="008362BC" w:rsidRDefault="00011C2C" w:rsidP="008362BC">
      <w:pPr>
        <w:pStyle w:val="ListParagraph"/>
        <w:numPr>
          <w:ilvl w:val="0"/>
          <w:numId w:val="14"/>
        </w:numPr>
        <w:ind w:left="720"/>
        <w:rPr>
          <w:color w:val="000000"/>
        </w:rPr>
      </w:pPr>
      <w:r w:rsidRPr="008362BC">
        <w:rPr>
          <w:color w:val="000000"/>
        </w:rPr>
        <w:t>Recall the cultural influences on appropriate communication.</w:t>
      </w:r>
    </w:p>
    <w:p w14:paraId="6EA93BC4" w14:textId="77777777" w:rsidR="000516B9" w:rsidRPr="008362BC" w:rsidRDefault="00011C2C" w:rsidP="008362BC">
      <w:pPr>
        <w:pStyle w:val="ListParagraph"/>
        <w:numPr>
          <w:ilvl w:val="0"/>
          <w:numId w:val="14"/>
        </w:numPr>
        <w:ind w:left="720"/>
        <w:rPr>
          <w:color w:val="000000"/>
        </w:rPr>
      </w:pPr>
      <w:r w:rsidRPr="008362BC">
        <w:rPr>
          <w:color w:val="000000"/>
        </w:rPr>
        <w:t>Recognize the characteristics of competent communicators.</w:t>
      </w:r>
    </w:p>
    <w:p w14:paraId="6D66BDB2" w14:textId="77777777" w:rsidR="000516B9" w:rsidRPr="008362BC" w:rsidRDefault="00011C2C" w:rsidP="008362BC">
      <w:pPr>
        <w:pStyle w:val="ListParagraph"/>
        <w:numPr>
          <w:ilvl w:val="0"/>
          <w:numId w:val="14"/>
        </w:numPr>
        <w:ind w:left="720"/>
        <w:rPr>
          <w:color w:val="000000"/>
        </w:rPr>
      </w:pPr>
      <w:r w:rsidRPr="008362BC">
        <w:rPr>
          <w:color w:val="000000"/>
        </w:rPr>
        <w:t>Describe communication that demonstrates self-awareness.</w:t>
      </w:r>
    </w:p>
    <w:p w14:paraId="19883A4C" w14:textId="77777777" w:rsidR="000516B9" w:rsidRPr="008362BC" w:rsidRDefault="00011C2C" w:rsidP="008362BC">
      <w:pPr>
        <w:pStyle w:val="ListParagraph"/>
        <w:numPr>
          <w:ilvl w:val="0"/>
          <w:numId w:val="14"/>
        </w:numPr>
        <w:ind w:left="720"/>
        <w:rPr>
          <w:color w:val="000000"/>
        </w:rPr>
      </w:pPr>
      <w:r w:rsidRPr="008362BC">
        <w:rPr>
          <w:color w:val="000000"/>
        </w:rPr>
        <w:t>Define self-monitoring.</w:t>
      </w:r>
    </w:p>
    <w:p w14:paraId="1A3126FD" w14:textId="77777777" w:rsidR="000516B9" w:rsidRPr="008362BC" w:rsidRDefault="00011C2C" w:rsidP="008362BC">
      <w:pPr>
        <w:pStyle w:val="ListParagraph"/>
        <w:numPr>
          <w:ilvl w:val="0"/>
          <w:numId w:val="14"/>
        </w:numPr>
        <w:ind w:left="720"/>
        <w:rPr>
          <w:color w:val="000000"/>
        </w:rPr>
      </w:pPr>
      <w:r w:rsidRPr="008362BC">
        <w:rPr>
          <w:color w:val="000000"/>
        </w:rPr>
        <w:t>Explain adaptable communication.</w:t>
      </w:r>
    </w:p>
    <w:p w14:paraId="6AB18648" w14:textId="77777777" w:rsidR="000516B9" w:rsidRPr="008362BC" w:rsidRDefault="00011C2C" w:rsidP="008362BC">
      <w:pPr>
        <w:pStyle w:val="ListParagraph"/>
        <w:numPr>
          <w:ilvl w:val="0"/>
          <w:numId w:val="14"/>
        </w:numPr>
        <w:ind w:left="720"/>
        <w:rPr>
          <w:color w:val="000000"/>
        </w:rPr>
      </w:pPr>
      <w:r w:rsidRPr="008362BC">
        <w:rPr>
          <w:color w:val="000000"/>
        </w:rPr>
        <w:t>Define empathy.</w:t>
      </w:r>
    </w:p>
    <w:p w14:paraId="37797836" w14:textId="77777777" w:rsidR="000516B9" w:rsidRPr="008362BC" w:rsidRDefault="00011C2C" w:rsidP="008362BC">
      <w:pPr>
        <w:pStyle w:val="ListParagraph"/>
        <w:numPr>
          <w:ilvl w:val="0"/>
          <w:numId w:val="14"/>
        </w:numPr>
        <w:ind w:left="720"/>
        <w:rPr>
          <w:color w:val="000000"/>
        </w:rPr>
      </w:pPr>
      <w:r w:rsidRPr="008362BC">
        <w:rPr>
          <w:color w:val="000000"/>
        </w:rPr>
        <w:t>Explain empathic communication.</w:t>
      </w:r>
    </w:p>
    <w:p w14:paraId="4A05735A" w14:textId="77777777" w:rsidR="000516B9" w:rsidRPr="008362BC" w:rsidRDefault="00011C2C" w:rsidP="008362BC">
      <w:pPr>
        <w:pStyle w:val="ListParagraph"/>
        <w:numPr>
          <w:ilvl w:val="0"/>
          <w:numId w:val="14"/>
        </w:numPr>
        <w:ind w:left="720"/>
        <w:rPr>
          <w:color w:val="000000"/>
        </w:rPr>
      </w:pPr>
      <w:r w:rsidRPr="008362BC">
        <w:rPr>
          <w:color w:val="000000"/>
        </w:rPr>
        <w:t>Define and explain cognitive complexity.</w:t>
      </w:r>
    </w:p>
    <w:p w14:paraId="4E272554" w14:textId="77777777" w:rsidR="000516B9" w:rsidRPr="008362BC" w:rsidRDefault="00011C2C" w:rsidP="008362BC">
      <w:pPr>
        <w:pStyle w:val="ListParagraph"/>
        <w:numPr>
          <w:ilvl w:val="0"/>
          <w:numId w:val="14"/>
        </w:numPr>
        <w:ind w:left="720"/>
        <w:rPr>
          <w:color w:val="000000"/>
        </w:rPr>
      </w:pPr>
      <w:r w:rsidRPr="008362BC">
        <w:rPr>
          <w:color w:val="000000"/>
        </w:rPr>
        <w:t>Discriminate between high and low self-monitors.</w:t>
      </w:r>
    </w:p>
    <w:p w14:paraId="4ECFD4FE" w14:textId="77777777" w:rsidR="000516B9" w:rsidRPr="008362BC" w:rsidRDefault="00011C2C" w:rsidP="008362BC">
      <w:pPr>
        <w:pStyle w:val="ListParagraph"/>
        <w:numPr>
          <w:ilvl w:val="0"/>
          <w:numId w:val="14"/>
        </w:numPr>
        <w:ind w:left="720"/>
        <w:rPr>
          <w:color w:val="000000"/>
        </w:rPr>
      </w:pPr>
      <w:r w:rsidRPr="008362BC">
        <w:rPr>
          <w:color w:val="000000"/>
        </w:rPr>
        <w:t>Define ethics.</w:t>
      </w:r>
    </w:p>
    <w:p w14:paraId="162AE712" w14:textId="77777777" w:rsidR="000516B9" w:rsidRPr="008362BC" w:rsidRDefault="00011C2C" w:rsidP="008362BC">
      <w:pPr>
        <w:pStyle w:val="ListParagraph"/>
        <w:numPr>
          <w:ilvl w:val="0"/>
          <w:numId w:val="14"/>
        </w:numPr>
        <w:ind w:left="720"/>
        <w:rPr>
          <w:color w:val="000000"/>
        </w:rPr>
      </w:pPr>
      <w:r w:rsidRPr="008362BC">
        <w:rPr>
          <w:color w:val="000000"/>
        </w:rPr>
        <w:t>Explain ethical communication.</w:t>
      </w:r>
    </w:p>
    <w:p w14:paraId="06EF6C5E" w14:textId="77777777" w:rsidR="000516B9" w:rsidRPr="008362BC" w:rsidRDefault="00011C2C" w:rsidP="008362BC">
      <w:pPr>
        <w:pStyle w:val="ListParagraph"/>
        <w:numPr>
          <w:ilvl w:val="0"/>
          <w:numId w:val="14"/>
        </w:numPr>
        <w:ind w:left="720"/>
        <w:rPr>
          <w:color w:val="000000"/>
        </w:rPr>
      </w:pPr>
      <w:r w:rsidRPr="008362BC">
        <w:rPr>
          <w:color w:val="000000"/>
        </w:rPr>
        <w:t>Describe the factors that contribute to competent online communication.</w:t>
      </w:r>
    </w:p>
    <w:p w14:paraId="2A1D08EC" w14:textId="77777777" w:rsidR="000516B9" w:rsidRPr="008362BC" w:rsidRDefault="00011C2C" w:rsidP="008362BC">
      <w:pPr>
        <w:pStyle w:val="ListParagraph"/>
        <w:numPr>
          <w:ilvl w:val="0"/>
          <w:numId w:val="14"/>
        </w:numPr>
        <w:ind w:left="720"/>
        <w:rPr>
          <w:color w:val="000000"/>
        </w:rPr>
      </w:pPr>
      <w:r w:rsidRPr="008362BC">
        <w:rPr>
          <w:color w:val="000000"/>
        </w:rPr>
        <w:t>Describe the guidelines for competent online communication when using channel-lean media.</w:t>
      </w:r>
    </w:p>
    <w:p w14:paraId="36EC171B" w14:textId="55933614" w:rsidR="000516B9" w:rsidRPr="008362BC" w:rsidRDefault="00011C2C" w:rsidP="008362BC">
      <w:pPr>
        <w:pStyle w:val="ListParagraph"/>
        <w:numPr>
          <w:ilvl w:val="0"/>
          <w:numId w:val="14"/>
        </w:numPr>
        <w:ind w:left="720"/>
        <w:rPr>
          <w:color w:val="000000"/>
        </w:rPr>
      </w:pPr>
      <w:r w:rsidRPr="008362BC">
        <w:rPr>
          <w:color w:val="000000"/>
        </w:rPr>
        <w:t>Describe why it is important to consider the intended and unintended audience when communicating online.</w:t>
      </w:r>
    </w:p>
    <w:p w14:paraId="1A3F4AB1" w14:textId="77777777" w:rsidR="000516B9" w:rsidRPr="008362BC" w:rsidRDefault="00011C2C" w:rsidP="008362BC">
      <w:pPr>
        <w:pStyle w:val="ListParagraph"/>
        <w:numPr>
          <w:ilvl w:val="0"/>
          <w:numId w:val="14"/>
        </w:numPr>
        <w:ind w:left="720"/>
        <w:rPr>
          <w:color w:val="000000"/>
        </w:rPr>
      </w:pPr>
      <w:r w:rsidRPr="008362BC">
        <w:rPr>
          <w:color w:val="000000"/>
        </w:rPr>
        <w:t>Explain how competent communicators avoid communicating anger online.</w:t>
      </w:r>
    </w:p>
    <w:p w14:paraId="092120A7" w14:textId="77777777" w:rsidR="00011C2C" w:rsidRPr="008362BC" w:rsidRDefault="00011C2C" w:rsidP="00011C2C">
      <w:pPr>
        <w:spacing w:line="480" w:lineRule="auto"/>
      </w:pPr>
    </w:p>
    <w:p w14:paraId="56EE4A8F" w14:textId="77777777" w:rsidR="00011C2C" w:rsidRDefault="00011C2C" w:rsidP="008E7F16">
      <w:pPr>
        <w:spacing w:line="480" w:lineRule="auto"/>
        <w:rPr>
          <w:rFonts w:ascii="Galliard BT" w:hAnsi="Galliard BT"/>
        </w:rPr>
      </w:pPr>
    </w:p>
    <w:p w14:paraId="46440C25" w14:textId="77777777" w:rsidR="00055B6B" w:rsidRDefault="00055B6B">
      <w:pPr>
        <w:rPr>
          <w:rFonts w:ascii="Galliard BT" w:hAnsi="Galliard BT"/>
        </w:rPr>
      </w:pPr>
      <w:r>
        <w:rPr>
          <w:rFonts w:ascii="Galliard BT" w:hAnsi="Galliard BT"/>
        </w:rPr>
        <w:br w:type="page"/>
      </w:r>
    </w:p>
    <w:p w14:paraId="7C3CE888" w14:textId="2699A927" w:rsidR="008E7F16" w:rsidRDefault="008E7F16" w:rsidP="008E7F16">
      <w:pPr>
        <w:spacing w:line="480" w:lineRule="auto"/>
        <w:jc w:val="center"/>
        <w:rPr>
          <w:rFonts w:ascii="Galliard BT" w:hAnsi="Galliard BT"/>
          <w:b/>
          <w:sz w:val="28"/>
        </w:rPr>
      </w:pPr>
      <w:r>
        <w:rPr>
          <w:rFonts w:ascii="Galliard BT" w:hAnsi="Galliard BT"/>
          <w:b/>
          <w:sz w:val="28"/>
        </w:rPr>
        <w:t>In-Class Exercises</w:t>
      </w:r>
    </w:p>
    <w:p w14:paraId="47B192AE" w14:textId="77777777" w:rsidR="008E7F16" w:rsidRDefault="008E7F16" w:rsidP="008E7F16">
      <w:pPr>
        <w:pStyle w:val="Header"/>
        <w:tabs>
          <w:tab w:val="clear" w:pos="4320"/>
          <w:tab w:val="clear" w:pos="8640"/>
        </w:tabs>
        <w:spacing w:line="480" w:lineRule="auto"/>
        <w:rPr>
          <w:rFonts w:ascii="Galliard BT" w:hAnsi="Galliard BT"/>
        </w:rPr>
      </w:pPr>
    </w:p>
    <w:p w14:paraId="0254FEFF" w14:textId="77777777" w:rsidR="008E7F16" w:rsidRDefault="008E7F16" w:rsidP="008E7F16">
      <w:pPr>
        <w:spacing w:line="480" w:lineRule="auto"/>
        <w:rPr>
          <w:rFonts w:ascii="Galliard BT" w:hAnsi="Galliard BT"/>
          <w:u w:val="single"/>
        </w:rPr>
      </w:pPr>
      <w:r>
        <w:rPr>
          <w:rFonts w:ascii="Galliard BT" w:hAnsi="Galliard BT"/>
          <w:b/>
          <w:u w:val="single"/>
        </w:rPr>
        <w:t>In-Class Exercise A:</w:t>
      </w:r>
      <w:r w:rsidR="00D712B5">
        <w:rPr>
          <w:rFonts w:ascii="Galliard BT" w:hAnsi="Galliard BT"/>
          <w:b/>
          <w:u w:val="single"/>
        </w:rPr>
        <w:t xml:space="preserve"> </w:t>
      </w:r>
      <w:r>
        <w:rPr>
          <w:rFonts w:ascii="Galliard BT" w:hAnsi="Galliard BT"/>
          <w:b/>
          <w:u w:val="single"/>
        </w:rPr>
        <w:t>Communicating Under Constraints</w:t>
      </w:r>
    </w:p>
    <w:p w14:paraId="11C731B0" w14:textId="72B8A146" w:rsidR="008E7F16" w:rsidRDefault="008E7F16" w:rsidP="008E7F16">
      <w:pPr>
        <w:numPr>
          <w:ilvl w:val="0"/>
          <w:numId w:val="2"/>
        </w:numPr>
        <w:tabs>
          <w:tab w:val="clear" w:pos="720"/>
          <w:tab w:val="num" w:pos="480"/>
        </w:tabs>
        <w:spacing w:line="480" w:lineRule="auto"/>
        <w:ind w:left="480" w:hanging="480"/>
        <w:rPr>
          <w:rFonts w:ascii="Galliard BT" w:hAnsi="Galliard BT"/>
        </w:rPr>
      </w:pPr>
      <w:r>
        <w:rPr>
          <w:rFonts w:ascii="Galliard BT" w:hAnsi="Galliard BT"/>
        </w:rPr>
        <w:t>This exercise, which doubles as a mixer, emphasizes students’ abilities to communicate creatively under imposed constraints.</w:t>
      </w:r>
      <w:r w:rsidR="00D712B5">
        <w:rPr>
          <w:rFonts w:ascii="Galliard BT" w:hAnsi="Galliard BT"/>
        </w:rPr>
        <w:t xml:space="preserve"> </w:t>
      </w:r>
      <w:r>
        <w:rPr>
          <w:rFonts w:ascii="Galliard BT" w:hAnsi="Galliard BT"/>
        </w:rPr>
        <w:t>The exercise works best in smaller classes (20</w:t>
      </w:r>
      <w:r w:rsidR="000B19B2">
        <w:rPr>
          <w:rFonts w:ascii="Galliard BT" w:hAnsi="Galliard BT" w:hint="eastAsia"/>
        </w:rPr>
        <w:t>–</w:t>
      </w:r>
      <w:r>
        <w:rPr>
          <w:rFonts w:ascii="Galliard BT" w:hAnsi="Galliard BT"/>
        </w:rPr>
        <w:t>30 students) or breakout sections.</w:t>
      </w:r>
    </w:p>
    <w:p w14:paraId="21C9F77F" w14:textId="77777777" w:rsidR="008E7F16" w:rsidRDefault="008E7F16" w:rsidP="008E7F16">
      <w:pPr>
        <w:numPr>
          <w:ilvl w:val="0"/>
          <w:numId w:val="2"/>
        </w:numPr>
        <w:tabs>
          <w:tab w:val="clear" w:pos="720"/>
          <w:tab w:val="num" w:pos="480"/>
        </w:tabs>
        <w:spacing w:line="480" w:lineRule="auto"/>
        <w:ind w:left="480" w:hanging="480"/>
        <w:rPr>
          <w:rFonts w:ascii="Galliard BT" w:hAnsi="Galliard BT"/>
        </w:rPr>
      </w:pPr>
      <w:r>
        <w:rPr>
          <w:rFonts w:ascii="Galliard BT" w:hAnsi="Galliard BT"/>
        </w:rPr>
        <w:t>Photocopy the pages below consisting of pairs of words, then cut along the lines to create slips of paper, each containing one word.</w:t>
      </w:r>
      <w:r w:rsidR="00D712B5">
        <w:rPr>
          <w:rFonts w:ascii="Galliard BT" w:hAnsi="Galliard BT"/>
        </w:rPr>
        <w:t xml:space="preserve"> </w:t>
      </w:r>
      <w:r>
        <w:rPr>
          <w:rFonts w:ascii="Galliard BT" w:hAnsi="Galliard BT"/>
        </w:rPr>
        <w:t>Make sure you have two slips of paper with each word.</w:t>
      </w:r>
      <w:r w:rsidR="00D712B5">
        <w:rPr>
          <w:rFonts w:ascii="Galliard BT" w:hAnsi="Galliard BT"/>
        </w:rPr>
        <w:t xml:space="preserve"> </w:t>
      </w:r>
      <w:r>
        <w:rPr>
          <w:rFonts w:ascii="Galliard BT" w:hAnsi="Galliard BT"/>
        </w:rPr>
        <w:t>Fold the slips once, put them in a bowl or a small box, and have each student draw out one slip.</w:t>
      </w:r>
      <w:r w:rsidR="00D712B5">
        <w:rPr>
          <w:rFonts w:ascii="Galliard BT" w:hAnsi="Galliard BT"/>
        </w:rPr>
        <w:t xml:space="preserve"> </w:t>
      </w:r>
      <w:r>
        <w:rPr>
          <w:rFonts w:ascii="Galliard BT" w:hAnsi="Galliard BT"/>
        </w:rPr>
        <w:t>Students should be told to keep their slips folded in their hands and out of the view of other students.</w:t>
      </w:r>
      <w:r w:rsidR="00D712B5">
        <w:rPr>
          <w:rFonts w:ascii="Galliard BT" w:hAnsi="Galliard BT"/>
        </w:rPr>
        <w:t xml:space="preserve"> </w:t>
      </w:r>
      <w:r>
        <w:rPr>
          <w:rFonts w:ascii="Galliard BT" w:hAnsi="Galliard BT"/>
        </w:rPr>
        <w:t>If you have an odd number of students, make an extra copy of one of the word slips (so there are three slips with that word, instead of two).</w:t>
      </w:r>
    </w:p>
    <w:p w14:paraId="5C288359" w14:textId="300FDF82" w:rsidR="008E7F16" w:rsidRDefault="008E7F16" w:rsidP="008E7F16">
      <w:pPr>
        <w:numPr>
          <w:ilvl w:val="0"/>
          <w:numId w:val="2"/>
        </w:numPr>
        <w:tabs>
          <w:tab w:val="clear" w:pos="720"/>
          <w:tab w:val="num" w:pos="480"/>
        </w:tabs>
        <w:spacing w:line="480" w:lineRule="auto"/>
        <w:ind w:left="480" w:hanging="480"/>
        <w:rPr>
          <w:rFonts w:ascii="Galliard BT" w:hAnsi="Galliard BT"/>
        </w:rPr>
      </w:pPr>
      <w:r>
        <w:rPr>
          <w:rFonts w:ascii="Galliard BT" w:hAnsi="Galliard BT"/>
        </w:rPr>
        <w:t>The object of the exercise is for students to mix and for each student to locate the other student in the class whose word is the same as his or hers.</w:t>
      </w:r>
      <w:r w:rsidR="00D712B5">
        <w:rPr>
          <w:rFonts w:ascii="Galliard BT" w:hAnsi="Galliard BT"/>
        </w:rPr>
        <w:t xml:space="preserve"> </w:t>
      </w:r>
      <w:r>
        <w:rPr>
          <w:rFonts w:ascii="Galliard BT" w:hAnsi="Galliard BT"/>
        </w:rPr>
        <w:t>To do so, however, students must operate under certain communication constraints.</w:t>
      </w:r>
      <w:r w:rsidR="00D712B5">
        <w:rPr>
          <w:rFonts w:ascii="Galliard BT" w:hAnsi="Galliard BT"/>
        </w:rPr>
        <w:t xml:space="preserve"> </w:t>
      </w:r>
      <w:r>
        <w:rPr>
          <w:rFonts w:ascii="Galliard BT" w:hAnsi="Galliard BT"/>
        </w:rPr>
        <w:t>Several variants are possible—you can choose one, or make up one of your own.</w:t>
      </w:r>
      <w:r w:rsidR="00D712B5">
        <w:rPr>
          <w:rFonts w:ascii="Galliard BT" w:hAnsi="Galliard BT"/>
        </w:rPr>
        <w:t xml:space="preserve"> </w:t>
      </w:r>
      <w:r>
        <w:rPr>
          <w:rFonts w:ascii="Galliard BT" w:hAnsi="Galliard BT"/>
        </w:rPr>
        <w:t>If you have time, you can even stop the exercise every 2</w:t>
      </w:r>
      <w:r w:rsidR="005D4E4E">
        <w:rPr>
          <w:rFonts w:ascii="Galliard BT" w:hAnsi="Galliard BT" w:hint="eastAsia"/>
        </w:rPr>
        <w:t>–</w:t>
      </w:r>
      <w:r>
        <w:rPr>
          <w:rFonts w:ascii="Galliard BT" w:hAnsi="Galliard BT"/>
        </w:rPr>
        <w:t>3 minutes and change the constraint.</w:t>
      </w:r>
    </w:p>
    <w:p w14:paraId="1943E0B9" w14:textId="6BFE5969" w:rsidR="008E7F16" w:rsidRDefault="008E7F16" w:rsidP="008E7F16">
      <w:pPr>
        <w:numPr>
          <w:ilvl w:val="0"/>
          <w:numId w:val="2"/>
        </w:numPr>
        <w:tabs>
          <w:tab w:val="clear" w:pos="720"/>
          <w:tab w:val="num" w:pos="480"/>
        </w:tabs>
        <w:spacing w:line="480" w:lineRule="auto"/>
        <w:ind w:left="480" w:hanging="480"/>
        <w:rPr>
          <w:rFonts w:ascii="Galliard BT" w:hAnsi="Galliard BT"/>
        </w:rPr>
      </w:pPr>
      <w:r>
        <w:rPr>
          <w:rFonts w:ascii="Galliard BT" w:hAnsi="Galliard BT"/>
        </w:rPr>
        <w:t>Here are a few options for constraints:</w:t>
      </w:r>
      <w:r w:rsidR="00D712B5">
        <w:rPr>
          <w:rFonts w:ascii="Galliard BT" w:hAnsi="Galliard BT"/>
        </w:rPr>
        <w:t xml:space="preserve"> </w:t>
      </w:r>
      <w:r w:rsidR="005D4E4E">
        <w:rPr>
          <w:rFonts w:ascii="Galliard BT" w:hAnsi="Galliard BT"/>
        </w:rPr>
        <w:t>(</w:t>
      </w:r>
      <w:r>
        <w:rPr>
          <w:rFonts w:ascii="Galliard BT" w:hAnsi="Galliard BT"/>
        </w:rPr>
        <w:t xml:space="preserve">1) when encountering each other, students can only ask two questions and they must be questions that can only be answered with a number; </w:t>
      </w:r>
      <w:r w:rsidR="005D4E4E">
        <w:rPr>
          <w:rFonts w:ascii="Galliard BT" w:hAnsi="Galliard BT"/>
        </w:rPr>
        <w:t>(</w:t>
      </w:r>
      <w:r>
        <w:rPr>
          <w:rFonts w:ascii="Galliard BT" w:hAnsi="Galliard BT"/>
        </w:rPr>
        <w:t xml:space="preserve">2) students are restricted to using facial expressions to communicate with each other; </w:t>
      </w:r>
      <w:r w:rsidR="005D4E4E">
        <w:rPr>
          <w:rFonts w:ascii="Galliard BT" w:hAnsi="Galliard BT"/>
        </w:rPr>
        <w:t>(</w:t>
      </w:r>
      <w:r>
        <w:rPr>
          <w:rFonts w:ascii="Galliard BT" w:hAnsi="Galliard BT"/>
        </w:rPr>
        <w:t xml:space="preserve">3) when encountering each other, students are allowed to speak one word only, which cannot be the word on their sheet; </w:t>
      </w:r>
      <w:r w:rsidR="005D4E4E">
        <w:rPr>
          <w:rFonts w:ascii="Galliard BT" w:hAnsi="Galliard BT"/>
        </w:rPr>
        <w:t>(</w:t>
      </w:r>
      <w:r>
        <w:rPr>
          <w:rFonts w:ascii="Galliard BT" w:hAnsi="Galliard BT"/>
        </w:rPr>
        <w:t>4) students are permitted only to “mouth” words to each other, with no use of voice or whispering.</w:t>
      </w:r>
      <w:r w:rsidR="00D712B5">
        <w:rPr>
          <w:rFonts w:ascii="Galliard BT" w:hAnsi="Galliard BT"/>
        </w:rPr>
        <w:t xml:space="preserve"> </w:t>
      </w:r>
      <w:r>
        <w:rPr>
          <w:rFonts w:ascii="Galliard BT" w:hAnsi="Galliard BT"/>
        </w:rPr>
        <w:t>You may be able to think of additional constraints or variants on these.</w:t>
      </w:r>
    </w:p>
    <w:p w14:paraId="5C10E88E" w14:textId="77777777" w:rsidR="008E7F16" w:rsidRDefault="008E7F16" w:rsidP="008E7F16">
      <w:pPr>
        <w:numPr>
          <w:ilvl w:val="0"/>
          <w:numId w:val="2"/>
        </w:numPr>
        <w:tabs>
          <w:tab w:val="clear" w:pos="720"/>
          <w:tab w:val="num" w:pos="480"/>
        </w:tabs>
        <w:spacing w:line="480" w:lineRule="auto"/>
        <w:ind w:left="480" w:hanging="480"/>
        <w:rPr>
          <w:rFonts w:ascii="Galliard BT" w:hAnsi="Galliard BT"/>
        </w:rPr>
      </w:pPr>
      <w:r>
        <w:rPr>
          <w:rFonts w:ascii="Galliard BT" w:hAnsi="Galliard BT"/>
        </w:rPr>
        <w:t>Once two students with the same word have located each other, they should exchange some basic introductory information about each other (e.g., where they are from, what their interests are).</w:t>
      </w:r>
    </w:p>
    <w:p w14:paraId="0FB67724" w14:textId="17B91386" w:rsidR="008E7F16" w:rsidRDefault="008E7F16" w:rsidP="008E7F16">
      <w:pPr>
        <w:numPr>
          <w:ilvl w:val="0"/>
          <w:numId w:val="2"/>
        </w:numPr>
        <w:tabs>
          <w:tab w:val="clear" w:pos="720"/>
          <w:tab w:val="num" w:pos="480"/>
        </w:tabs>
        <w:spacing w:line="480" w:lineRule="auto"/>
        <w:ind w:left="480" w:hanging="480"/>
        <w:rPr>
          <w:rFonts w:ascii="Galliard BT" w:hAnsi="Galliard BT"/>
        </w:rPr>
      </w:pPr>
      <w:r>
        <w:rPr>
          <w:rFonts w:ascii="Galliard BT" w:hAnsi="Galliard BT"/>
        </w:rPr>
        <w:t>At the end of the exercise (once all pairs have located each other or at the end of a specified period of time), encourage students to talk about the experience.</w:t>
      </w:r>
      <w:r w:rsidR="00D712B5">
        <w:rPr>
          <w:rFonts w:ascii="Galliard BT" w:hAnsi="Galliard BT"/>
        </w:rPr>
        <w:t xml:space="preserve"> </w:t>
      </w:r>
      <w:r>
        <w:rPr>
          <w:rFonts w:ascii="Galliard BT" w:hAnsi="Galliard BT"/>
        </w:rPr>
        <w:t>Specifically, ask them to explain how they overcame whatever constraint(s) you imposed.</w:t>
      </w:r>
      <w:r w:rsidR="00D712B5">
        <w:rPr>
          <w:rFonts w:ascii="Galliard BT" w:hAnsi="Galliard BT"/>
        </w:rPr>
        <w:t xml:space="preserve"> </w:t>
      </w:r>
      <w:r>
        <w:rPr>
          <w:rFonts w:ascii="Galliard BT" w:hAnsi="Galliard BT"/>
        </w:rPr>
        <w:t>You might even give rewards for the most creative solutions (e.g., if limited to asking questions that must be answered by a number, a clever student might say “If your word is ‘giraffe,’ say ‘one,’ otherwise say ‘two’”).</w:t>
      </w:r>
      <w:r w:rsidR="00D712B5">
        <w:rPr>
          <w:rFonts w:ascii="Galliard BT" w:hAnsi="Galliard BT"/>
        </w:rPr>
        <w:t xml:space="preserve"> </w:t>
      </w:r>
      <w:r>
        <w:rPr>
          <w:rFonts w:ascii="Galliard BT" w:hAnsi="Galliard BT"/>
        </w:rPr>
        <w:t xml:space="preserve">As part of the discussion, you could have students introduce their partners to the class. </w:t>
      </w:r>
    </w:p>
    <w:p w14:paraId="6605549A" w14:textId="77777777" w:rsidR="008E7F16" w:rsidRDefault="008E7F16" w:rsidP="008E7F16">
      <w:pPr>
        <w:spacing w:line="480" w:lineRule="auto"/>
        <w:rPr>
          <w:rFonts w:ascii="Galliard BT" w:hAnsi="Galliard BT"/>
          <w:i/>
        </w:rPr>
      </w:pPr>
      <w:r>
        <w:br w:type="page"/>
      </w:r>
      <w:r>
        <w:rPr>
          <w:rFonts w:ascii="Galliard BT" w:hAnsi="Galliard BT"/>
          <w:i/>
        </w:rPr>
        <w:t>Word Pairs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4788"/>
      </w:tblGrid>
      <w:tr w:rsidR="008E7F16" w14:paraId="31C5304A" w14:textId="77777777" w:rsidTr="006373A4">
        <w:tc>
          <w:tcPr>
            <w:tcW w:w="4788" w:type="dxa"/>
          </w:tcPr>
          <w:p w14:paraId="758B7E72" w14:textId="77777777" w:rsidR="008E7F16" w:rsidRDefault="008E7F16" w:rsidP="006373A4">
            <w:pPr>
              <w:spacing w:line="480" w:lineRule="auto"/>
              <w:jc w:val="center"/>
              <w:rPr>
                <w:b/>
                <w:sz w:val="48"/>
              </w:rPr>
            </w:pPr>
            <w:r>
              <w:rPr>
                <w:b/>
                <w:sz w:val="48"/>
              </w:rPr>
              <w:t>Captain</w:t>
            </w:r>
          </w:p>
        </w:tc>
        <w:tc>
          <w:tcPr>
            <w:tcW w:w="4788" w:type="dxa"/>
          </w:tcPr>
          <w:p w14:paraId="037EC7D7" w14:textId="77777777" w:rsidR="008E7F16" w:rsidRDefault="008E7F16" w:rsidP="006373A4">
            <w:pPr>
              <w:spacing w:line="480" w:lineRule="auto"/>
              <w:jc w:val="center"/>
              <w:rPr>
                <w:b/>
                <w:sz w:val="48"/>
              </w:rPr>
            </w:pPr>
            <w:r>
              <w:rPr>
                <w:b/>
                <w:sz w:val="48"/>
              </w:rPr>
              <w:t>Captain</w:t>
            </w:r>
          </w:p>
        </w:tc>
      </w:tr>
      <w:tr w:rsidR="008E7F16" w14:paraId="4570638E" w14:textId="77777777" w:rsidTr="006373A4">
        <w:tc>
          <w:tcPr>
            <w:tcW w:w="4788" w:type="dxa"/>
          </w:tcPr>
          <w:p w14:paraId="74DA4EA9" w14:textId="77777777" w:rsidR="008E7F16" w:rsidRDefault="008E7F16" w:rsidP="006373A4">
            <w:pPr>
              <w:spacing w:line="480" w:lineRule="auto"/>
              <w:jc w:val="center"/>
              <w:rPr>
                <w:b/>
                <w:sz w:val="48"/>
              </w:rPr>
            </w:pPr>
            <w:r>
              <w:rPr>
                <w:b/>
                <w:sz w:val="48"/>
              </w:rPr>
              <w:t>Mallet</w:t>
            </w:r>
          </w:p>
        </w:tc>
        <w:tc>
          <w:tcPr>
            <w:tcW w:w="4788" w:type="dxa"/>
          </w:tcPr>
          <w:p w14:paraId="7608AA0B" w14:textId="77777777" w:rsidR="008E7F16" w:rsidRDefault="008E7F16" w:rsidP="006373A4">
            <w:pPr>
              <w:spacing w:line="480" w:lineRule="auto"/>
              <w:jc w:val="center"/>
              <w:rPr>
                <w:b/>
                <w:sz w:val="48"/>
              </w:rPr>
            </w:pPr>
            <w:r>
              <w:rPr>
                <w:b/>
                <w:sz w:val="48"/>
              </w:rPr>
              <w:t>Mallet</w:t>
            </w:r>
          </w:p>
        </w:tc>
      </w:tr>
      <w:tr w:rsidR="008E7F16" w14:paraId="6A9B19EA" w14:textId="77777777" w:rsidTr="006373A4">
        <w:tc>
          <w:tcPr>
            <w:tcW w:w="4788" w:type="dxa"/>
          </w:tcPr>
          <w:p w14:paraId="03A8064C" w14:textId="77777777" w:rsidR="008E7F16" w:rsidRDefault="008E7F16" w:rsidP="006373A4">
            <w:pPr>
              <w:spacing w:line="480" w:lineRule="auto"/>
              <w:jc w:val="center"/>
              <w:rPr>
                <w:b/>
                <w:sz w:val="48"/>
              </w:rPr>
            </w:pPr>
            <w:r>
              <w:rPr>
                <w:b/>
                <w:sz w:val="48"/>
              </w:rPr>
              <w:t>Active</w:t>
            </w:r>
          </w:p>
        </w:tc>
        <w:tc>
          <w:tcPr>
            <w:tcW w:w="4788" w:type="dxa"/>
          </w:tcPr>
          <w:p w14:paraId="60063E91" w14:textId="77777777" w:rsidR="008E7F16" w:rsidRDefault="008E7F16" w:rsidP="006373A4">
            <w:pPr>
              <w:spacing w:line="480" w:lineRule="auto"/>
              <w:jc w:val="center"/>
              <w:rPr>
                <w:b/>
                <w:sz w:val="48"/>
              </w:rPr>
            </w:pPr>
            <w:r>
              <w:rPr>
                <w:b/>
                <w:sz w:val="48"/>
              </w:rPr>
              <w:t>Active</w:t>
            </w:r>
          </w:p>
        </w:tc>
      </w:tr>
      <w:tr w:rsidR="008E7F16" w14:paraId="08555E8F" w14:textId="77777777" w:rsidTr="006373A4">
        <w:tc>
          <w:tcPr>
            <w:tcW w:w="4788" w:type="dxa"/>
          </w:tcPr>
          <w:p w14:paraId="5B3E0CA9" w14:textId="77777777" w:rsidR="008E7F16" w:rsidRDefault="008E7F16" w:rsidP="006373A4">
            <w:pPr>
              <w:spacing w:line="480" w:lineRule="auto"/>
              <w:jc w:val="center"/>
              <w:rPr>
                <w:b/>
                <w:sz w:val="48"/>
              </w:rPr>
            </w:pPr>
            <w:r>
              <w:rPr>
                <w:b/>
                <w:sz w:val="48"/>
              </w:rPr>
              <w:t>Spider</w:t>
            </w:r>
          </w:p>
        </w:tc>
        <w:tc>
          <w:tcPr>
            <w:tcW w:w="4788" w:type="dxa"/>
          </w:tcPr>
          <w:p w14:paraId="76788363" w14:textId="77777777" w:rsidR="008E7F16" w:rsidRDefault="008E7F16" w:rsidP="006373A4">
            <w:pPr>
              <w:spacing w:line="480" w:lineRule="auto"/>
              <w:jc w:val="center"/>
              <w:rPr>
                <w:b/>
                <w:sz w:val="48"/>
              </w:rPr>
            </w:pPr>
            <w:r>
              <w:rPr>
                <w:b/>
                <w:sz w:val="48"/>
              </w:rPr>
              <w:t>Spider</w:t>
            </w:r>
          </w:p>
        </w:tc>
      </w:tr>
      <w:tr w:rsidR="008E7F16" w14:paraId="3871DDE7" w14:textId="77777777" w:rsidTr="006373A4">
        <w:tc>
          <w:tcPr>
            <w:tcW w:w="4788" w:type="dxa"/>
          </w:tcPr>
          <w:p w14:paraId="4E195583" w14:textId="77777777" w:rsidR="008E7F16" w:rsidRDefault="008E7F16" w:rsidP="006373A4">
            <w:pPr>
              <w:spacing w:line="480" w:lineRule="auto"/>
              <w:jc w:val="center"/>
              <w:rPr>
                <w:b/>
                <w:sz w:val="48"/>
              </w:rPr>
            </w:pPr>
            <w:r>
              <w:rPr>
                <w:b/>
                <w:sz w:val="48"/>
              </w:rPr>
              <w:t>Rotate</w:t>
            </w:r>
          </w:p>
        </w:tc>
        <w:tc>
          <w:tcPr>
            <w:tcW w:w="4788" w:type="dxa"/>
          </w:tcPr>
          <w:p w14:paraId="3CF259F5" w14:textId="77777777" w:rsidR="008E7F16" w:rsidRDefault="008E7F16" w:rsidP="006373A4">
            <w:pPr>
              <w:spacing w:line="480" w:lineRule="auto"/>
              <w:jc w:val="center"/>
              <w:rPr>
                <w:b/>
                <w:sz w:val="48"/>
              </w:rPr>
            </w:pPr>
            <w:r>
              <w:rPr>
                <w:b/>
                <w:sz w:val="48"/>
              </w:rPr>
              <w:t>Rotate</w:t>
            </w:r>
          </w:p>
        </w:tc>
      </w:tr>
      <w:tr w:rsidR="008E7F16" w14:paraId="1F664354" w14:textId="77777777" w:rsidTr="006373A4">
        <w:tc>
          <w:tcPr>
            <w:tcW w:w="4788" w:type="dxa"/>
          </w:tcPr>
          <w:p w14:paraId="035AAEDA" w14:textId="77777777" w:rsidR="008E7F16" w:rsidRDefault="008E7F16" w:rsidP="006373A4">
            <w:pPr>
              <w:spacing w:line="480" w:lineRule="auto"/>
              <w:jc w:val="center"/>
              <w:rPr>
                <w:b/>
                <w:sz w:val="48"/>
              </w:rPr>
            </w:pPr>
            <w:r>
              <w:rPr>
                <w:b/>
                <w:sz w:val="48"/>
              </w:rPr>
              <w:t>Turkey</w:t>
            </w:r>
          </w:p>
        </w:tc>
        <w:tc>
          <w:tcPr>
            <w:tcW w:w="4788" w:type="dxa"/>
          </w:tcPr>
          <w:p w14:paraId="48F2A30F" w14:textId="77777777" w:rsidR="008E7F16" w:rsidRDefault="008E7F16" w:rsidP="006373A4">
            <w:pPr>
              <w:spacing w:line="480" w:lineRule="auto"/>
              <w:jc w:val="center"/>
              <w:rPr>
                <w:b/>
                <w:sz w:val="48"/>
              </w:rPr>
            </w:pPr>
            <w:r>
              <w:rPr>
                <w:b/>
                <w:sz w:val="48"/>
              </w:rPr>
              <w:t>Turkey</w:t>
            </w:r>
          </w:p>
        </w:tc>
      </w:tr>
      <w:tr w:rsidR="008E7F16" w14:paraId="4C5269F7" w14:textId="77777777" w:rsidTr="006373A4">
        <w:tc>
          <w:tcPr>
            <w:tcW w:w="4788" w:type="dxa"/>
          </w:tcPr>
          <w:p w14:paraId="3131AEEE" w14:textId="77777777" w:rsidR="008E7F16" w:rsidRDefault="008E7F16" w:rsidP="006373A4">
            <w:pPr>
              <w:spacing w:line="480" w:lineRule="auto"/>
              <w:jc w:val="center"/>
              <w:rPr>
                <w:b/>
                <w:sz w:val="48"/>
              </w:rPr>
            </w:pPr>
            <w:r>
              <w:rPr>
                <w:b/>
                <w:sz w:val="48"/>
              </w:rPr>
              <w:t>Fancy</w:t>
            </w:r>
          </w:p>
        </w:tc>
        <w:tc>
          <w:tcPr>
            <w:tcW w:w="4788" w:type="dxa"/>
          </w:tcPr>
          <w:p w14:paraId="5A10A9E4" w14:textId="77777777" w:rsidR="008E7F16" w:rsidRDefault="008E7F16" w:rsidP="006373A4">
            <w:pPr>
              <w:spacing w:line="480" w:lineRule="auto"/>
              <w:jc w:val="center"/>
              <w:rPr>
                <w:b/>
                <w:sz w:val="48"/>
              </w:rPr>
            </w:pPr>
            <w:r>
              <w:rPr>
                <w:b/>
                <w:sz w:val="48"/>
              </w:rPr>
              <w:t>Fancy</w:t>
            </w:r>
          </w:p>
        </w:tc>
      </w:tr>
      <w:tr w:rsidR="008E7F16" w14:paraId="5F7924C0" w14:textId="77777777" w:rsidTr="006373A4">
        <w:tc>
          <w:tcPr>
            <w:tcW w:w="4788" w:type="dxa"/>
          </w:tcPr>
          <w:p w14:paraId="10B81647" w14:textId="77777777" w:rsidR="008E7F16" w:rsidRDefault="008E7F16" w:rsidP="006373A4">
            <w:pPr>
              <w:spacing w:line="480" w:lineRule="auto"/>
              <w:jc w:val="center"/>
              <w:rPr>
                <w:b/>
                <w:sz w:val="48"/>
              </w:rPr>
            </w:pPr>
            <w:r>
              <w:rPr>
                <w:b/>
                <w:sz w:val="48"/>
              </w:rPr>
              <w:t>Corvette</w:t>
            </w:r>
          </w:p>
        </w:tc>
        <w:tc>
          <w:tcPr>
            <w:tcW w:w="4788" w:type="dxa"/>
          </w:tcPr>
          <w:p w14:paraId="013B6AB4" w14:textId="77777777" w:rsidR="008E7F16" w:rsidRDefault="008E7F16" w:rsidP="006373A4">
            <w:pPr>
              <w:spacing w:line="480" w:lineRule="auto"/>
              <w:jc w:val="center"/>
              <w:rPr>
                <w:b/>
                <w:sz w:val="48"/>
              </w:rPr>
            </w:pPr>
            <w:r>
              <w:rPr>
                <w:b/>
                <w:sz w:val="48"/>
              </w:rPr>
              <w:t>Corvette</w:t>
            </w:r>
          </w:p>
        </w:tc>
      </w:tr>
      <w:tr w:rsidR="008E7F16" w14:paraId="2D9C16C7" w14:textId="77777777" w:rsidTr="006373A4">
        <w:tc>
          <w:tcPr>
            <w:tcW w:w="4788" w:type="dxa"/>
          </w:tcPr>
          <w:p w14:paraId="4583BDC8" w14:textId="77777777" w:rsidR="008E7F16" w:rsidRDefault="008E7F16" w:rsidP="006373A4">
            <w:pPr>
              <w:spacing w:line="480" w:lineRule="auto"/>
              <w:jc w:val="center"/>
              <w:rPr>
                <w:b/>
                <w:sz w:val="48"/>
              </w:rPr>
            </w:pPr>
            <w:r>
              <w:rPr>
                <w:b/>
                <w:sz w:val="48"/>
              </w:rPr>
              <w:t>Gladly</w:t>
            </w:r>
          </w:p>
        </w:tc>
        <w:tc>
          <w:tcPr>
            <w:tcW w:w="4788" w:type="dxa"/>
          </w:tcPr>
          <w:p w14:paraId="6A147367" w14:textId="77777777" w:rsidR="008E7F16" w:rsidRDefault="008E7F16" w:rsidP="006373A4">
            <w:pPr>
              <w:spacing w:line="480" w:lineRule="auto"/>
              <w:jc w:val="center"/>
              <w:rPr>
                <w:b/>
                <w:sz w:val="48"/>
              </w:rPr>
            </w:pPr>
            <w:r>
              <w:rPr>
                <w:b/>
                <w:sz w:val="48"/>
              </w:rPr>
              <w:t>Gladly</w:t>
            </w:r>
          </w:p>
        </w:tc>
      </w:tr>
      <w:tr w:rsidR="008E7F16" w14:paraId="44425E88" w14:textId="77777777" w:rsidTr="006373A4">
        <w:tc>
          <w:tcPr>
            <w:tcW w:w="4788" w:type="dxa"/>
          </w:tcPr>
          <w:p w14:paraId="58229A65" w14:textId="77777777" w:rsidR="008E7F16" w:rsidRDefault="008E7F16" w:rsidP="006373A4">
            <w:pPr>
              <w:spacing w:line="480" w:lineRule="auto"/>
              <w:jc w:val="center"/>
              <w:rPr>
                <w:b/>
                <w:sz w:val="48"/>
              </w:rPr>
            </w:pPr>
            <w:r>
              <w:rPr>
                <w:b/>
                <w:sz w:val="48"/>
              </w:rPr>
              <w:t>Silver</w:t>
            </w:r>
          </w:p>
        </w:tc>
        <w:tc>
          <w:tcPr>
            <w:tcW w:w="4788" w:type="dxa"/>
          </w:tcPr>
          <w:p w14:paraId="428A072F" w14:textId="77777777" w:rsidR="008E7F16" w:rsidRDefault="008E7F16" w:rsidP="006373A4">
            <w:pPr>
              <w:spacing w:line="480" w:lineRule="auto"/>
              <w:jc w:val="center"/>
              <w:rPr>
                <w:b/>
                <w:sz w:val="48"/>
              </w:rPr>
            </w:pPr>
            <w:r>
              <w:rPr>
                <w:b/>
                <w:sz w:val="48"/>
              </w:rPr>
              <w:t>Silver</w:t>
            </w:r>
          </w:p>
        </w:tc>
      </w:tr>
      <w:tr w:rsidR="008E7F16" w14:paraId="4B9D8C21" w14:textId="77777777" w:rsidTr="006373A4">
        <w:tc>
          <w:tcPr>
            <w:tcW w:w="4788" w:type="dxa"/>
          </w:tcPr>
          <w:p w14:paraId="413153AF" w14:textId="77777777" w:rsidR="008E7F16" w:rsidRDefault="008E7F16" w:rsidP="006373A4">
            <w:pPr>
              <w:spacing w:line="480" w:lineRule="auto"/>
              <w:jc w:val="center"/>
              <w:rPr>
                <w:b/>
                <w:sz w:val="48"/>
              </w:rPr>
            </w:pPr>
            <w:r>
              <w:rPr>
                <w:b/>
                <w:sz w:val="48"/>
              </w:rPr>
              <w:t>Paper</w:t>
            </w:r>
          </w:p>
        </w:tc>
        <w:tc>
          <w:tcPr>
            <w:tcW w:w="4788" w:type="dxa"/>
          </w:tcPr>
          <w:p w14:paraId="1C6436F8" w14:textId="77777777" w:rsidR="008E7F16" w:rsidRDefault="008E7F16" w:rsidP="006373A4">
            <w:pPr>
              <w:spacing w:line="480" w:lineRule="auto"/>
              <w:jc w:val="center"/>
              <w:rPr>
                <w:b/>
                <w:sz w:val="48"/>
              </w:rPr>
            </w:pPr>
            <w:r>
              <w:rPr>
                <w:b/>
                <w:sz w:val="48"/>
              </w:rPr>
              <w:t>Paper</w:t>
            </w:r>
          </w:p>
        </w:tc>
      </w:tr>
      <w:tr w:rsidR="008E7F16" w14:paraId="6301F269" w14:textId="77777777" w:rsidTr="006373A4">
        <w:tc>
          <w:tcPr>
            <w:tcW w:w="4788" w:type="dxa"/>
          </w:tcPr>
          <w:p w14:paraId="7615A520" w14:textId="77777777" w:rsidR="008E7F16" w:rsidRDefault="008E7F16" w:rsidP="006373A4">
            <w:pPr>
              <w:spacing w:line="480" w:lineRule="auto"/>
              <w:jc w:val="center"/>
              <w:rPr>
                <w:b/>
                <w:sz w:val="48"/>
              </w:rPr>
            </w:pPr>
            <w:r>
              <w:rPr>
                <w:b/>
                <w:sz w:val="48"/>
              </w:rPr>
              <w:t>Working</w:t>
            </w:r>
          </w:p>
        </w:tc>
        <w:tc>
          <w:tcPr>
            <w:tcW w:w="4788" w:type="dxa"/>
          </w:tcPr>
          <w:p w14:paraId="376CC658" w14:textId="77777777" w:rsidR="008E7F16" w:rsidRDefault="008E7F16" w:rsidP="006373A4">
            <w:pPr>
              <w:spacing w:line="480" w:lineRule="auto"/>
              <w:jc w:val="center"/>
              <w:rPr>
                <w:b/>
                <w:sz w:val="48"/>
              </w:rPr>
            </w:pPr>
            <w:r>
              <w:rPr>
                <w:b/>
                <w:sz w:val="48"/>
              </w:rPr>
              <w:t>Working</w:t>
            </w:r>
          </w:p>
        </w:tc>
      </w:tr>
      <w:tr w:rsidR="008E7F16" w14:paraId="54F73C0B" w14:textId="77777777" w:rsidTr="006373A4">
        <w:tc>
          <w:tcPr>
            <w:tcW w:w="4788" w:type="dxa"/>
          </w:tcPr>
          <w:p w14:paraId="5CBD9B2E" w14:textId="77777777" w:rsidR="008E7F16" w:rsidRDefault="008E7F16" w:rsidP="006373A4">
            <w:pPr>
              <w:spacing w:line="480" w:lineRule="auto"/>
              <w:jc w:val="center"/>
              <w:rPr>
                <w:b/>
                <w:sz w:val="48"/>
              </w:rPr>
            </w:pPr>
            <w:r>
              <w:rPr>
                <w:b/>
                <w:sz w:val="48"/>
              </w:rPr>
              <w:t>Sandy</w:t>
            </w:r>
          </w:p>
        </w:tc>
        <w:tc>
          <w:tcPr>
            <w:tcW w:w="4788" w:type="dxa"/>
          </w:tcPr>
          <w:p w14:paraId="70F72945" w14:textId="77777777" w:rsidR="008E7F16" w:rsidRDefault="008E7F16" w:rsidP="006373A4">
            <w:pPr>
              <w:spacing w:line="480" w:lineRule="auto"/>
              <w:jc w:val="center"/>
              <w:rPr>
                <w:b/>
                <w:sz w:val="48"/>
              </w:rPr>
            </w:pPr>
            <w:r>
              <w:rPr>
                <w:b/>
                <w:sz w:val="48"/>
              </w:rPr>
              <w:t>Sandy</w:t>
            </w:r>
          </w:p>
        </w:tc>
      </w:tr>
      <w:tr w:rsidR="008E7F16" w14:paraId="05116058" w14:textId="77777777" w:rsidTr="006373A4">
        <w:tc>
          <w:tcPr>
            <w:tcW w:w="4788" w:type="dxa"/>
          </w:tcPr>
          <w:p w14:paraId="2BC75521" w14:textId="77777777" w:rsidR="008E7F16" w:rsidRDefault="008E7F16" w:rsidP="006373A4">
            <w:pPr>
              <w:spacing w:line="480" w:lineRule="auto"/>
              <w:jc w:val="center"/>
              <w:rPr>
                <w:b/>
                <w:sz w:val="48"/>
              </w:rPr>
            </w:pPr>
            <w:r>
              <w:rPr>
                <w:b/>
                <w:sz w:val="48"/>
              </w:rPr>
              <w:t>Checker</w:t>
            </w:r>
          </w:p>
        </w:tc>
        <w:tc>
          <w:tcPr>
            <w:tcW w:w="4788" w:type="dxa"/>
          </w:tcPr>
          <w:p w14:paraId="19199261" w14:textId="77777777" w:rsidR="008E7F16" w:rsidRDefault="008E7F16" w:rsidP="006373A4">
            <w:pPr>
              <w:spacing w:line="480" w:lineRule="auto"/>
              <w:jc w:val="center"/>
              <w:rPr>
                <w:b/>
                <w:sz w:val="48"/>
              </w:rPr>
            </w:pPr>
            <w:r>
              <w:rPr>
                <w:b/>
                <w:sz w:val="48"/>
              </w:rPr>
              <w:t>Checker</w:t>
            </w:r>
          </w:p>
        </w:tc>
      </w:tr>
      <w:tr w:rsidR="008E7F16" w14:paraId="338ABA86" w14:textId="77777777" w:rsidTr="006373A4">
        <w:tc>
          <w:tcPr>
            <w:tcW w:w="4788" w:type="dxa"/>
          </w:tcPr>
          <w:p w14:paraId="06A9BFED" w14:textId="77777777" w:rsidR="008E7F16" w:rsidRDefault="008E7F16" w:rsidP="006373A4">
            <w:pPr>
              <w:spacing w:line="480" w:lineRule="auto"/>
              <w:jc w:val="center"/>
              <w:rPr>
                <w:b/>
                <w:sz w:val="48"/>
              </w:rPr>
            </w:pPr>
            <w:r>
              <w:rPr>
                <w:b/>
                <w:sz w:val="48"/>
              </w:rPr>
              <w:t>Turtle</w:t>
            </w:r>
          </w:p>
        </w:tc>
        <w:tc>
          <w:tcPr>
            <w:tcW w:w="4788" w:type="dxa"/>
          </w:tcPr>
          <w:p w14:paraId="3934A42A" w14:textId="77777777" w:rsidR="008E7F16" w:rsidRDefault="008E7F16" w:rsidP="006373A4">
            <w:pPr>
              <w:spacing w:line="480" w:lineRule="auto"/>
              <w:jc w:val="center"/>
              <w:rPr>
                <w:b/>
                <w:sz w:val="48"/>
              </w:rPr>
            </w:pPr>
            <w:r>
              <w:rPr>
                <w:b/>
                <w:sz w:val="48"/>
              </w:rPr>
              <w:t>Turtle</w:t>
            </w:r>
          </w:p>
        </w:tc>
      </w:tr>
      <w:tr w:rsidR="008E7F16" w14:paraId="32C354F1" w14:textId="77777777" w:rsidTr="006373A4">
        <w:tc>
          <w:tcPr>
            <w:tcW w:w="4788" w:type="dxa"/>
          </w:tcPr>
          <w:p w14:paraId="6C22634B" w14:textId="77777777" w:rsidR="008E7F16" w:rsidRDefault="008E7F16" w:rsidP="006373A4">
            <w:pPr>
              <w:spacing w:line="480" w:lineRule="auto"/>
              <w:jc w:val="center"/>
              <w:rPr>
                <w:b/>
                <w:sz w:val="48"/>
              </w:rPr>
            </w:pPr>
            <w:r>
              <w:rPr>
                <w:b/>
                <w:sz w:val="48"/>
              </w:rPr>
              <w:t>Tipsy</w:t>
            </w:r>
          </w:p>
        </w:tc>
        <w:tc>
          <w:tcPr>
            <w:tcW w:w="4788" w:type="dxa"/>
          </w:tcPr>
          <w:p w14:paraId="7E48326C" w14:textId="77777777" w:rsidR="008E7F16" w:rsidRDefault="008E7F16" w:rsidP="006373A4">
            <w:pPr>
              <w:spacing w:line="480" w:lineRule="auto"/>
              <w:jc w:val="center"/>
              <w:rPr>
                <w:b/>
                <w:sz w:val="48"/>
              </w:rPr>
            </w:pPr>
            <w:r>
              <w:rPr>
                <w:b/>
                <w:sz w:val="48"/>
              </w:rPr>
              <w:t>Tipsy</w:t>
            </w:r>
          </w:p>
        </w:tc>
      </w:tr>
      <w:tr w:rsidR="008E7F16" w14:paraId="11911884" w14:textId="77777777" w:rsidTr="006373A4">
        <w:tc>
          <w:tcPr>
            <w:tcW w:w="4788" w:type="dxa"/>
          </w:tcPr>
          <w:p w14:paraId="0A9E7733" w14:textId="77777777" w:rsidR="008E7F16" w:rsidRDefault="008E7F16" w:rsidP="006373A4">
            <w:pPr>
              <w:spacing w:line="480" w:lineRule="auto"/>
              <w:jc w:val="center"/>
              <w:rPr>
                <w:b/>
                <w:sz w:val="48"/>
              </w:rPr>
            </w:pPr>
            <w:r>
              <w:rPr>
                <w:b/>
                <w:sz w:val="48"/>
              </w:rPr>
              <w:t>Older</w:t>
            </w:r>
          </w:p>
        </w:tc>
        <w:tc>
          <w:tcPr>
            <w:tcW w:w="4788" w:type="dxa"/>
          </w:tcPr>
          <w:p w14:paraId="7C4F843D" w14:textId="77777777" w:rsidR="008E7F16" w:rsidRDefault="008E7F16" w:rsidP="006373A4">
            <w:pPr>
              <w:spacing w:line="480" w:lineRule="auto"/>
              <w:jc w:val="center"/>
              <w:rPr>
                <w:b/>
                <w:sz w:val="48"/>
              </w:rPr>
            </w:pPr>
            <w:r>
              <w:rPr>
                <w:b/>
                <w:sz w:val="48"/>
              </w:rPr>
              <w:t>Older</w:t>
            </w:r>
          </w:p>
        </w:tc>
      </w:tr>
      <w:tr w:rsidR="008E7F16" w14:paraId="6E9167B6" w14:textId="77777777" w:rsidTr="006373A4">
        <w:tc>
          <w:tcPr>
            <w:tcW w:w="4788" w:type="dxa"/>
          </w:tcPr>
          <w:p w14:paraId="06663947" w14:textId="77777777" w:rsidR="008E7F16" w:rsidRDefault="008E7F16" w:rsidP="006373A4">
            <w:pPr>
              <w:spacing w:line="480" w:lineRule="auto"/>
              <w:jc w:val="center"/>
              <w:rPr>
                <w:b/>
                <w:sz w:val="48"/>
              </w:rPr>
            </w:pPr>
            <w:r>
              <w:rPr>
                <w:b/>
                <w:sz w:val="48"/>
              </w:rPr>
              <w:t>April</w:t>
            </w:r>
          </w:p>
        </w:tc>
        <w:tc>
          <w:tcPr>
            <w:tcW w:w="4788" w:type="dxa"/>
          </w:tcPr>
          <w:p w14:paraId="1AB00A8C" w14:textId="77777777" w:rsidR="008E7F16" w:rsidRDefault="008E7F16" w:rsidP="006373A4">
            <w:pPr>
              <w:spacing w:line="480" w:lineRule="auto"/>
              <w:jc w:val="center"/>
              <w:rPr>
                <w:b/>
                <w:sz w:val="48"/>
              </w:rPr>
            </w:pPr>
            <w:r>
              <w:rPr>
                <w:b/>
                <w:sz w:val="48"/>
              </w:rPr>
              <w:t>April</w:t>
            </w:r>
          </w:p>
        </w:tc>
      </w:tr>
      <w:tr w:rsidR="008E7F16" w14:paraId="49B07C49" w14:textId="77777777" w:rsidTr="006373A4">
        <w:tc>
          <w:tcPr>
            <w:tcW w:w="4788" w:type="dxa"/>
          </w:tcPr>
          <w:p w14:paraId="5B449C90" w14:textId="77777777" w:rsidR="008E7F16" w:rsidRDefault="008E7F16" w:rsidP="006373A4">
            <w:pPr>
              <w:spacing w:line="480" w:lineRule="auto"/>
              <w:jc w:val="center"/>
              <w:rPr>
                <w:b/>
                <w:sz w:val="48"/>
              </w:rPr>
            </w:pPr>
            <w:r>
              <w:rPr>
                <w:b/>
                <w:sz w:val="48"/>
              </w:rPr>
              <w:t>Perfume</w:t>
            </w:r>
          </w:p>
        </w:tc>
        <w:tc>
          <w:tcPr>
            <w:tcW w:w="4788" w:type="dxa"/>
          </w:tcPr>
          <w:p w14:paraId="72372C6E" w14:textId="77777777" w:rsidR="008E7F16" w:rsidRDefault="008E7F16" w:rsidP="006373A4">
            <w:pPr>
              <w:spacing w:line="480" w:lineRule="auto"/>
              <w:jc w:val="center"/>
              <w:rPr>
                <w:b/>
                <w:sz w:val="48"/>
              </w:rPr>
            </w:pPr>
            <w:r>
              <w:rPr>
                <w:b/>
                <w:sz w:val="48"/>
              </w:rPr>
              <w:t>Perfume</w:t>
            </w:r>
          </w:p>
        </w:tc>
      </w:tr>
      <w:tr w:rsidR="008E7F16" w14:paraId="3910735B" w14:textId="77777777" w:rsidTr="006373A4">
        <w:tc>
          <w:tcPr>
            <w:tcW w:w="4788" w:type="dxa"/>
          </w:tcPr>
          <w:p w14:paraId="129CCDF8" w14:textId="77777777" w:rsidR="008E7F16" w:rsidRDefault="008E7F16" w:rsidP="006373A4">
            <w:pPr>
              <w:spacing w:line="480" w:lineRule="auto"/>
              <w:jc w:val="center"/>
              <w:rPr>
                <w:b/>
                <w:sz w:val="48"/>
              </w:rPr>
            </w:pPr>
            <w:r>
              <w:rPr>
                <w:b/>
                <w:sz w:val="48"/>
              </w:rPr>
              <w:t>Moody</w:t>
            </w:r>
          </w:p>
        </w:tc>
        <w:tc>
          <w:tcPr>
            <w:tcW w:w="4788" w:type="dxa"/>
          </w:tcPr>
          <w:p w14:paraId="24966795" w14:textId="77777777" w:rsidR="008E7F16" w:rsidRDefault="008E7F16" w:rsidP="006373A4">
            <w:pPr>
              <w:spacing w:line="480" w:lineRule="auto"/>
              <w:jc w:val="center"/>
              <w:rPr>
                <w:b/>
                <w:sz w:val="48"/>
              </w:rPr>
            </w:pPr>
            <w:r>
              <w:rPr>
                <w:b/>
                <w:sz w:val="48"/>
              </w:rPr>
              <w:t>Moody</w:t>
            </w:r>
          </w:p>
        </w:tc>
      </w:tr>
      <w:tr w:rsidR="008E7F16" w14:paraId="27C4B2A8" w14:textId="77777777" w:rsidTr="006373A4">
        <w:tc>
          <w:tcPr>
            <w:tcW w:w="4788" w:type="dxa"/>
          </w:tcPr>
          <w:p w14:paraId="472634B0" w14:textId="77777777" w:rsidR="008E7F16" w:rsidRDefault="008E7F16" w:rsidP="006373A4">
            <w:pPr>
              <w:spacing w:line="480" w:lineRule="auto"/>
              <w:jc w:val="center"/>
              <w:rPr>
                <w:b/>
                <w:sz w:val="48"/>
              </w:rPr>
            </w:pPr>
            <w:r>
              <w:rPr>
                <w:b/>
                <w:sz w:val="48"/>
              </w:rPr>
              <w:t>Tapping</w:t>
            </w:r>
          </w:p>
        </w:tc>
        <w:tc>
          <w:tcPr>
            <w:tcW w:w="4788" w:type="dxa"/>
          </w:tcPr>
          <w:p w14:paraId="1FC01A7B" w14:textId="77777777" w:rsidR="008E7F16" w:rsidRDefault="008E7F16" w:rsidP="006373A4">
            <w:pPr>
              <w:spacing w:line="480" w:lineRule="auto"/>
              <w:jc w:val="center"/>
              <w:rPr>
                <w:b/>
                <w:sz w:val="48"/>
              </w:rPr>
            </w:pPr>
            <w:r>
              <w:rPr>
                <w:b/>
                <w:sz w:val="48"/>
              </w:rPr>
              <w:t>Tapping</w:t>
            </w:r>
          </w:p>
        </w:tc>
      </w:tr>
      <w:tr w:rsidR="008E7F16" w14:paraId="78E2AAEC" w14:textId="77777777" w:rsidTr="006373A4">
        <w:tc>
          <w:tcPr>
            <w:tcW w:w="4788" w:type="dxa"/>
          </w:tcPr>
          <w:p w14:paraId="4006A5EE" w14:textId="77777777" w:rsidR="008E7F16" w:rsidRDefault="008E7F16" w:rsidP="006373A4">
            <w:pPr>
              <w:spacing w:line="480" w:lineRule="auto"/>
              <w:jc w:val="center"/>
              <w:rPr>
                <w:b/>
                <w:sz w:val="48"/>
              </w:rPr>
            </w:pPr>
            <w:r>
              <w:rPr>
                <w:b/>
                <w:sz w:val="48"/>
              </w:rPr>
              <w:t>Reveal</w:t>
            </w:r>
          </w:p>
        </w:tc>
        <w:tc>
          <w:tcPr>
            <w:tcW w:w="4788" w:type="dxa"/>
          </w:tcPr>
          <w:p w14:paraId="5A187F90" w14:textId="77777777" w:rsidR="008E7F16" w:rsidRDefault="008E7F16" w:rsidP="006373A4">
            <w:pPr>
              <w:spacing w:line="480" w:lineRule="auto"/>
              <w:jc w:val="center"/>
              <w:rPr>
                <w:b/>
                <w:sz w:val="48"/>
              </w:rPr>
            </w:pPr>
            <w:r>
              <w:rPr>
                <w:b/>
                <w:sz w:val="48"/>
              </w:rPr>
              <w:t>Reveal</w:t>
            </w:r>
          </w:p>
        </w:tc>
      </w:tr>
      <w:tr w:rsidR="008E7F16" w14:paraId="19B70EDC" w14:textId="77777777" w:rsidTr="006373A4">
        <w:tc>
          <w:tcPr>
            <w:tcW w:w="4788" w:type="dxa"/>
          </w:tcPr>
          <w:p w14:paraId="2AC42A5A" w14:textId="77777777" w:rsidR="008E7F16" w:rsidRDefault="008E7F16" w:rsidP="006373A4">
            <w:pPr>
              <w:spacing w:line="480" w:lineRule="auto"/>
              <w:jc w:val="center"/>
              <w:rPr>
                <w:b/>
                <w:sz w:val="48"/>
              </w:rPr>
            </w:pPr>
            <w:r>
              <w:rPr>
                <w:b/>
                <w:sz w:val="48"/>
              </w:rPr>
              <w:t>Friction</w:t>
            </w:r>
          </w:p>
        </w:tc>
        <w:tc>
          <w:tcPr>
            <w:tcW w:w="4788" w:type="dxa"/>
          </w:tcPr>
          <w:p w14:paraId="42999A08" w14:textId="77777777" w:rsidR="008E7F16" w:rsidRDefault="008E7F16" w:rsidP="006373A4">
            <w:pPr>
              <w:spacing w:line="480" w:lineRule="auto"/>
              <w:jc w:val="center"/>
              <w:rPr>
                <w:b/>
                <w:sz w:val="48"/>
              </w:rPr>
            </w:pPr>
            <w:r>
              <w:rPr>
                <w:b/>
                <w:sz w:val="48"/>
              </w:rPr>
              <w:t>Friction</w:t>
            </w:r>
          </w:p>
        </w:tc>
      </w:tr>
      <w:tr w:rsidR="008E7F16" w14:paraId="7E49C8EC" w14:textId="77777777" w:rsidTr="006373A4">
        <w:tc>
          <w:tcPr>
            <w:tcW w:w="4788" w:type="dxa"/>
          </w:tcPr>
          <w:p w14:paraId="1EC1BB41" w14:textId="77777777" w:rsidR="008E7F16" w:rsidRDefault="008E7F16" w:rsidP="006373A4">
            <w:pPr>
              <w:spacing w:line="480" w:lineRule="auto"/>
              <w:jc w:val="center"/>
              <w:rPr>
                <w:b/>
                <w:sz w:val="48"/>
              </w:rPr>
            </w:pPr>
            <w:r>
              <w:rPr>
                <w:b/>
                <w:sz w:val="48"/>
              </w:rPr>
              <w:t>Baking</w:t>
            </w:r>
          </w:p>
        </w:tc>
        <w:tc>
          <w:tcPr>
            <w:tcW w:w="4788" w:type="dxa"/>
          </w:tcPr>
          <w:p w14:paraId="09398256" w14:textId="77777777" w:rsidR="008E7F16" w:rsidRDefault="008E7F16" w:rsidP="006373A4">
            <w:pPr>
              <w:spacing w:line="480" w:lineRule="auto"/>
              <w:jc w:val="center"/>
              <w:rPr>
                <w:b/>
                <w:sz w:val="48"/>
              </w:rPr>
            </w:pPr>
            <w:r>
              <w:rPr>
                <w:b/>
                <w:sz w:val="48"/>
              </w:rPr>
              <w:t>Baking</w:t>
            </w:r>
          </w:p>
        </w:tc>
      </w:tr>
      <w:tr w:rsidR="008E7F16" w14:paraId="495B39EC" w14:textId="77777777" w:rsidTr="006373A4">
        <w:tc>
          <w:tcPr>
            <w:tcW w:w="4788" w:type="dxa"/>
          </w:tcPr>
          <w:p w14:paraId="6FAE01F7" w14:textId="77777777" w:rsidR="008E7F16" w:rsidRDefault="008E7F16" w:rsidP="006373A4">
            <w:pPr>
              <w:spacing w:line="480" w:lineRule="auto"/>
              <w:jc w:val="center"/>
              <w:rPr>
                <w:b/>
                <w:sz w:val="48"/>
              </w:rPr>
            </w:pPr>
            <w:r>
              <w:rPr>
                <w:b/>
                <w:sz w:val="48"/>
              </w:rPr>
              <w:t>Glider</w:t>
            </w:r>
          </w:p>
        </w:tc>
        <w:tc>
          <w:tcPr>
            <w:tcW w:w="4788" w:type="dxa"/>
          </w:tcPr>
          <w:p w14:paraId="018E40DE" w14:textId="77777777" w:rsidR="008E7F16" w:rsidRDefault="008E7F16" w:rsidP="006373A4">
            <w:pPr>
              <w:spacing w:line="480" w:lineRule="auto"/>
              <w:jc w:val="center"/>
              <w:rPr>
                <w:b/>
                <w:sz w:val="48"/>
              </w:rPr>
            </w:pPr>
            <w:r>
              <w:rPr>
                <w:b/>
                <w:sz w:val="48"/>
              </w:rPr>
              <w:t>Glider</w:t>
            </w:r>
          </w:p>
        </w:tc>
      </w:tr>
      <w:tr w:rsidR="008E7F16" w14:paraId="1C0DA54F" w14:textId="77777777" w:rsidTr="006373A4">
        <w:tc>
          <w:tcPr>
            <w:tcW w:w="4788" w:type="dxa"/>
          </w:tcPr>
          <w:p w14:paraId="4BC9F232" w14:textId="77777777" w:rsidR="008E7F16" w:rsidRDefault="008E7F16" w:rsidP="006373A4">
            <w:pPr>
              <w:spacing w:line="480" w:lineRule="auto"/>
              <w:jc w:val="center"/>
              <w:rPr>
                <w:b/>
                <w:sz w:val="48"/>
              </w:rPr>
            </w:pPr>
            <w:r>
              <w:rPr>
                <w:b/>
                <w:sz w:val="48"/>
              </w:rPr>
              <w:t>Ugly</w:t>
            </w:r>
          </w:p>
        </w:tc>
        <w:tc>
          <w:tcPr>
            <w:tcW w:w="4788" w:type="dxa"/>
          </w:tcPr>
          <w:p w14:paraId="1D5D36D7" w14:textId="77777777" w:rsidR="008E7F16" w:rsidRDefault="008E7F16" w:rsidP="006373A4">
            <w:pPr>
              <w:spacing w:line="480" w:lineRule="auto"/>
              <w:jc w:val="center"/>
              <w:rPr>
                <w:b/>
                <w:sz w:val="48"/>
              </w:rPr>
            </w:pPr>
            <w:r>
              <w:rPr>
                <w:b/>
                <w:sz w:val="48"/>
              </w:rPr>
              <w:t>Ugly</w:t>
            </w:r>
          </w:p>
        </w:tc>
      </w:tr>
    </w:tbl>
    <w:p w14:paraId="528B7AF3" w14:textId="77777777" w:rsidR="008E7F16" w:rsidRDefault="008E7F16" w:rsidP="008E7F16">
      <w:pPr>
        <w:spacing w:line="480" w:lineRule="auto"/>
        <w:rPr>
          <w:rFonts w:ascii="Galliard BT" w:hAnsi="Galliard BT"/>
          <w:b/>
          <w:u w:val="single"/>
        </w:rPr>
      </w:pPr>
      <w:r>
        <w:rPr>
          <w:b/>
          <w:u w:val="single"/>
        </w:rPr>
        <w:br w:type="page"/>
      </w:r>
      <w:r>
        <w:rPr>
          <w:rFonts w:ascii="Galliard BT" w:hAnsi="Galliard BT"/>
          <w:b/>
          <w:u w:val="single"/>
        </w:rPr>
        <w:t>In-Class Exercise B:</w:t>
      </w:r>
      <w:r w:rsidR="00D712B5">
        <w:rPr>
          <w:rFonts w:ascii="Galliard BT" w:hAnsi="Galliard BT"/>
          <w:b/>
          <w:u w:val="single"/>
        </w:rPr>
        <w:t xml:space="preserve"> </w:t>
      </w:r>
      <w:r>
        <w:rPr>
          <w:rFonts w:ascii="Galliard BT" w:hAnsi="Galliard BT"/>
          <w:b/>
          <w:u w:val="single"/>
        </w:rPr>
        <w:t>Letters Home</w:t>
      </w:r>
    </w:p>
    <w:p w14:paraId="4BF89F68" w14:textId="77777777" w:rsidR="008E7F16" w:rsidRDefault="008E7F16" w:rsidP="008E7F16">
      <w:pPr>
        <w:numPr>
          <w:ilvl w:val="0"/>
          <w:numId w:val="7"/>
        </w:numPr>
        <w:tabs>
          <w:tab w:val="clear" w:pos="720"/>
          <w:tab w:val="num" w:pos="480"/>
        </w:tabs>
        <w:spacing w:line="480" w:lineRule="auto"/>
        <w:ind w:left="480" w:hanging="480"/>
        <w:rPr>
          <w:rFonts w:ascii="Galliard BT" w:hAnsi="Galliard BT"/>
        </w:rPr>
      </w:pPr>
      <w:r>
        <w:rPr>
          <w:rFonts w:ascii="Galliard BT" w:hAnsi="Galliard BT"/>
        </w:rPr>
        <w:t>This exercise, which is adapted from Keith (1999), focuses on students’ abilities to explain course principles in ways that are understandable to those outside the course.</w:t>
      </w:r>
      <w:r w:rsidR="00D712B5">
        <w:rPr>
          <w:rFonts w:ascii="Galliard BT" w:hAnsi="Galliard BT"/>
        </w:rPr>
        <w:t xml:space="preserve"> </w:t>
      </w:r>
      <w:r>
        <w:rPr>
          <w:rFonts w:ascii="Galliard BT" w:hAnsi="Galliard BT"/>
        </w:rPr>
        <w:t>It can be used once or multiple times throughout the semester.</w:t>
      </w:r>
    </w:p>
    <w:p w14:paraId="1C083E89" w14:textId="77777777" w:rsidR="008E7F16" w:rsidRDefault="008E7F16" w:rsidP="008E7F16">
      <w:pPr>
        <w:numPr>
          <w:ilvl w:val="0"/>
          <w:numId w:val="7"/>
        </w:numPr>
        <w:tabs>
          <w:tab w:val="clear" w:pos="720"/>
          <w:tab w:val="num" w:pos="480"/>
        </w:tabs>
        <w:spacing w:line="480" w:lineRule="auto"/>
        <w:ind w:left="480" w:hanging="480"/>
        <w:rPr>
          <w:rFonts w:ascii="Galliard BT" w:hAnsi="Galliard BT"/>
        </w:rPr>
      </w:pPr>
      <w:r>
        <w:rPr>
          <w:rFonts w:ascii="Galliard BT" w:hAnsi="Galliard BT"/>
        </w:rPr>
        <w:t xml:space="preserve">For the exercise, students are instructed to write a letter to someone they know (e.g., a parent, sibling, friend, romantic partner) </w:t>
      </w:r>
      <w:r w:rsidRPr="00580CD9">
        <w:rPr>
          <w:rFonts w:ascii="Galliard BT" w:hAnsi="Galliard BT"/>
        </w:rPr>
        <w:t xml:space="preserve">who </w:t>
      </w:r>
      <w:r w:rsidRPr="00142673">
        <w:rPr>
          <w:rFonts w:ascii="Galliard BT" w:hAnsi="Galliard BT"/>
        </w:rPr>
        <w:t>is not also</w:t>
      </w:r>
      <w:r w:rsidRPr="0058762F">
        <w:rPr>
          <w:rFonts w:ascii="Galliard BT" w:hAnsi="Galliard BT"/>
        </w:rPr>
        <w:t xml:space="preserve"> taking</w:t>
      </w:r>
      <w:r>
        <w:rPr>
          <w:rFonts w:ascii="Galliard BT" w:hAnsi="Galliard BT"/>
        </w:rPr>
        <w:t xml:space="preserve"> the class.</w:t>
      </w:r>
      <w:r w:rsidR="00D712B5">
        <w:rPr>
          <w:rFonts w:ascii="Galliard BT" w:hAnsi="Galliard BT"/>
        </w:rPr>
        <w:t xml:space="preserve"> </w:t>
      </w:r>
      <w:r>
        <w:rPr>
          <w:rFonts w:ascii="Galliard BT" w:hAnsi="Galliard BT"/>
        </w:rPr>
        <w:t>In the letter, students should explain, reflect on, and react to the material currently being covered in the course.</w:t>
      </w:r>
      <w:r w:rsidR="00D712B5">
        <w:rPr>
          <w:rFonts w:ascii="Galliard BT" w:hAnsi="Galliard BT"/>
        </w:rPr>
        <w:t xml:space="preserve"> </w:t>
      </w:r>
      <w:r>
        <w:rPr>
          <w:rFonts w:ascii="Galliard BT" w:hAnsi="Galliard BT"/>
        </w:rPr>
        <w:t>You can either direct students to write about specific topics or allow them to choose their own.</w:t>
      </w:r>
      <w:r w:rsidR="00D712B5">
        <w:rPr>
          <w:rFonts w:ascii="Galliard BT" w:hAnsi="Galliard BT"/>
        </w:rPr>
        <w:t xml:space="preserve"> </w:t>
      </w:r>
      <w:r>
        <w:rPr>
          <w:rFonts w:ascii="Galliard BT" w:hAnsi="Galliard BT"/>
        </w:rPr>
        <w:t>Emphasize that the letters are to be written in the students’ own words and communication style and should not be a simple reiteration of their class notes.</w:t>
      </w:r>
      <w:r w:rsidR="00D712B5">
        <w:rPr>
          <w:rFonts w:ascii="Galliard BT" w:hAnsi="Galliard BT"/>
        </w:rPr>
        <w:t xml:space="preserve"> </w:t>
      </w:r>
      <w:r>
        <w:rPr>
          <w:rFonts w:ascii="Galliard BT" w:hAnsi="Galliard BT"/>
        </w:rPr>
        <w:t>They should talk about what they found interesting in the course material, what new things they are learning about themselves, etc.</w:t>
      </w:r>
    </w:p>
    <w:p w14:paraId="0353DAE0" w14:textId="77777777" w:rsidR="008E7F16" w:rsidRDefault="008E7F16" w:rsidP="008E7F16">
      <w:pPr>
        <w:numPr>
          <w:ilvl w:val="0"/>
          <w:numId w:val="7"/>
        </w:numPr>
        <w:tabs>
          <w:tab w:val="clear" w:pos="720"/>
          <w:tab w:val="num" w:pos="480"/>
        </w:tabs>
        <w:spacing w:line="480" w:lineRule="auto"/>
        <w:ind w:left="480" w:hanging="480"/>
        <w:rPr>
          <w:rFonts w:ascii="Galliard BT" w:hAnsi="Galliard BT"/>
        </w:rPr>
      </w:pPr>
      <w:r>
        <w:rPr>
          <w:rFonts w:ascii="Galliard BT" w:hAnsi="Galliard BT"/>
        </w:rPr>
        <w:t>You can grade the letters both on form (punctuation, grammar) and content (understanding of material, depth of reflection).</w:t>
      </w:r>
      <w:r w:rsidR="00D712B5">
        <w:rPr>
          <w:rFonts w:ascii="Galliard BT" w:hAnsi="Galliard BT"/>
        </w:rPr>
        <w:t xml:space="preserve"> </w:t>
      </w:r>
      <w:r>
        <w:rPr>
          <w:rFonts w:ascii="Galliard BT" w:hAnsi="Galliard BT"/>
        </w:rPr>
        <w:t>Reading the letters can also give you, as the instructor, a good idea of what your students are finding interesting and how well they comprehend the material.</w:t>
      </w:r>
      <w:r w:rsidR="00D712B5">
        <w:rPr>
          <w:rFonts w:ascii="Galliard BT" w:hAnsi="Galliard BT"/>
        </w:rPr>
        <w:t xml:space="preserve"> </w:t>
      </w:r>
      <w:r>
        <w:rPr>
          <w:rFonts w:ascii="Galliard BT" w:hAnsi="Galliard BT"/>
        </w:rPr>
        <w:t>Assigning the letters not long before an exam might serve the additional task of helping students to review.</w:t>
      </w:r>
    </w:p>
    <w:p w14:paraId="43007354" w14:textId="77777777" w:rsidR="008E7F16" w:rsidRDefault="008E7F16" w:rsidP="008E7F16">
      <w:pPr>
        <w:numPr>
          <w:ilvl w:val="0"/>
          <w:numId w:val="7"/>
        </w:numPr>
        <w:tabs>
          <w:tab w:val="clear" w:pos="720"/>
          <w:tab w:val="num" w:pos="480"/>
        </w:tabs>
        <w:spacing w:line="480" w:lineRule="auto"/>
        <w:ind w:left="480" w:hanging="480"/>
        <w:rPr>
          <w:rFonts w:ascii="Galliard BT" w:hAnsi="Galliard BT"/>
        </w:rPr>
      </w:pPr>
      <w:r>
        <w:rPr>
          <w:rFonts w:ascii="Galliard BT" w:hAnsi="Galliard BT"/>
        </w:rPr>
        <w:t>One option is to have students submit two copies of each letter, one with a stamped envelope addressed to the person to whom the student wrote.</w:t>
      </w:r>
      <w:r w:rsidR="00D712B5">
        <w:rPr>
          <w:rFonts w:ascii="Galliard BT" w:hAnsi="Galliard BT"/>
        </w:rPr>
        <w:t xml:space="preserve"> </w:t>
      </w:r>
      <w:r>
        <w:rPr>
          <w:rFonts w:ascii="Galliard BT" w:hAnsi="Galliard BT"/>
        </w:rPr>
        <w:t>You could then add a cover letter explaining the purpose of the assignment and mail the letter to the addressee.</w:t>
      </w:r>
      <w:r w:rsidR="00D712B5">
        <w:rPr>
          <w:rFonts w:ascii="Galliard BT" w:hAnsi="Galliard BT"/>
        </w:rPr>
        <w:t xml:space="preserve"> </w:t>
      </w:r>
      <w:r>
        <w:rPr>
          <w:rFonts w:ascii="Galliard BT" w:hAnsi="Galliard BT"/>
        </w:rPr>
        <w:t>Keith (1999) notes that when he has done this, he has occasionally received replies from the recipients and that these replies are invariably positive.</w:t>
      </w:r>
    </w:p>
    <w:p w14:paraId="035540F4" w14:textId="322EB141" w:rsidR="008E7F16" w:rsidRDefault="008E7F16" w:rsidP="008E7F16">
      <w:pPr>
        <w:spacing w:line="480" w:lineRule="auto"/>
        <w:rPr>
          <w:rFonts w:ascii="Galliard BT" w:hAnsi="Galliard BT"/>
          <w:sz w:val="20"/>
        </w:rPr>
      </w:pPr>
      <w:r>
        <w:rPr>
          <w:rFonts w:ascii="Galliard BT" w:hAnsi="Galliard BT"/>
          <w:sz w:val="20"/>
        </w:rPr>
        <w:t>[</w:t>
      </w:r>
      <w:r w:rsidRPr="005D7FC8">
        <w:rPr>
          <w:rFonts w:ascii="Galliard BT" w:hAnsi="Galliard BT"/>
          <w:i/>
          <w:sz w:val="20"/>
        </w:rPr>
        <w:t>Source</w:t>
      </w:r>
      <w:r>
        <w:rPr>
          <w:rFonts w:ascii="Galliard BT" w:hAnsi="Galliard BT"/>
          <w:sz w:val="20"/>
        </w:rPr>
        <w:t>:</w:t>
      </w:r>
      <w:r w:rsidR="00D712B5">
        <w:rPr>
          <w:rFonts w:ascii="Galliard BT" w:hAnsi="Galliard BT"/>
          <w:sz w:val="20"/>
        </w:rPr>
        <w:t xml:space="preserve"> </w:t>
      </w:r>
      <w:r>
        <w:rPr>
          <w:rFonts w:ascii="Galliard BT" w:hAnsi="Galliard BT"/>
          <w:sz w:val="20"/>
        </w:rPr>
        <w:t>Keith, K. D.</w:t>
      </w:r>
      <w:r w:rsidR="00D712B5">
        <w:rPr>
          <w:rFonts w:ascii="Galliard BT" w:hAnsi="Galliard BT"/>
          <w:sz w:val="20"/>
        </w:rPr>
        <w:t xml:space="preserve"> </w:t>
      </w:r>
      <w:r>
        <w:rPr>
          <w:rFonts w:ascii="Galliard BT" w:hAnsi="Galliard BT"/>
          <w:sz w:val="20"/>
        </w:rPr>
        <w:t>(1999).</w:t>
      </w:r>
      <w:r w:rsidR="00D712B5">
        <w:rPr>
          <w:rFonts w:ascii="Galliard BT" w:hAnsi="Galliard BT"/>
          <w:sz w:val="20"/>
        </w:rPr>
        <w:t xml:space="preserve"> </w:t>
      </w:r>
      <w:r>
        <w:rPr>
          <w:rFonts w:ascii="Galliard BT" w:hAnsi="Galliard BT"/>
          <w:sz w:val="20"/>
        </w:rPr>
        <w:t>Letters home:</w:t>
      </w:r>
      <w:r w:rsidR="00D712B5">
        <w:rPr>
          <w:rFonts w:ascii="Galliard BT" w:hAnsi="Galliard BT"/>
          <w:sz w:val="20"/>
        </w:rPr>
        <w:t xml:space="preserve"> </w:t>
      </w:r>
      <w:r>
        <w:rPr>
          <w:rFonts w:ascii="Galliard BT" w:hAnsi="Galliard BT"/>
          <w:sz w:val="20"/>
        </w:rPr>
        <w:t>Writing for understanding in introductory psychology.</w:t>
      </w:r>
      <w:r w:rsidR="00D712B5">
        <w:rPr>
          <w:rFonts w:ascii="Galliard BT" w:hAnsi="Galliard BT"/>
          <w:sz w:val="20"/>
        </w:rPr>
        <w:t xml:space="preserve"> </w:t>
      </w:r>
      <w:r>
        <w:rPr>
          <w:rFonts w:ascii="Galliard BT" w:hAnsi="Galliard BT"/>
          <w:sz w:val="20"/>
        </w:rPr>
        <w:t xml:space="preserve">In L. T. Benjamin, B. F. Nodine, R. M. Ernst, &amp; C. B. Broeker (Eds.), </w:t>
      </w:r>
      <w:r>
        <w:rPr>
          <w:rFonts w:ascii="Galliard BT" w:hAnsi="Galliard BT"/>
          <w:i/>
          <w:sz w:val="20"/>
        </w:rPr>
        <w:t>Activities handbook for the teaching of psychology</w:t>
      </w:r>
      <w:r>
        <w:rPr>
          <w:rFonts w:ascii="Galliard BT" w:hAnsi="Galliard BT"/>
          <w:sz w:val="20"/>
        </w:rPr>
        <w:t xml:space="preserve"> (Vol. 4, pp. 30</w:t>
      </w:r>
      <w:r w:rsidR="001353D0">
        <w:rPr>
          <w:rFonts w:ascii="Galliard BT" w:hAnsi="Galliard BT" w:hint="eastAsia"/>
          <w:sz w:val="20"/>
        </w:rPr>
        <w:t>–</w:t>
      </w:r>
      <w:r>
        <w:rPr>
          <w:rFonts w:ascii="Galliard BT" w:hAnsi="Galliard BT"/>
          <w:sz w:val="20"/>
        </w:rPr>
        <w:t>32).</w:t>
      </w:r>
      <w:r w:rsidR="00D712B5">
        <w:rPr>
          <w:rFonts w:ascii="Galliard BT" w:hAnsi="Galliard BT"/>
          <w:sz w:val="20"/>
        </w:rPr>
        <w:t xml:space="preserve"> </w:t>
      </w:r>
      <w:r>
        <w:rPr>
          <w:rFonts w:ascii="Galliard BT" w:hAnsi="Galliard BT"/>
          <w:sz w:val="20"/>
        </w:rPr>
        <w:t>Washington, DC:</w:t>
      </w:r>
      <w:r w:rsidR="00D712B5">
        <w:rPr>
          <w:rFonts w:ascii="Galliard BT" w:hAnsi="Galliard BT"/>
          <w:sz w:val="20"/>
        </w:rPr>
        <w:t xml:space="preserve"> </w:t>
      </w:r>
      <w:r>
        <w:rPr>
          <w:rFonts w:ascii="Galliard BT" w:hAnsi="Galliard BT"/>
          <w:sz w:val="20"/>
        </w:rPr>
        <w:t>American Psychological Association.]</w:t>
      </w:r>
    </w:p>
    <w:p w14:paraId="78A9762D" w14:textId="77777777" w:rsidR="008E7F16" w:rsidRDefault="008E7F16" w:rsidP="008E7F16">
      <w:pPr>
        <w:spacing w:line="480" w:lineRule="auto"/>
        <w:jc w:val="center"/>
        <w:rPr>
          <w:i/>
        </w:rPr>
      </w:pPr>
    </w:p>
    <w:p w14:paraId="18279CA1" w14:textId="77777777" w:rsidR="008E7F16" w:rsidRDefault="008E7F16" w:rsidP="008E7F16">
      <w:pPr>
        <w:spacing w:line="480" w:lineRule="auto"/>
        <w:jc w:val="center"/>
        <w:rPr>
          <w:i/>
        </w:rPr>
      </w:pPr>
    </w:p>
    <w:p w14:paraId="42B095D8" w14:textId="77777777" w:rsidR="008E7F16" w:rsidRDefault="008E7F16" w:rsidP="008E7F16">
      <w:pPr>
        <w:spacing w:line="480" w:lineRule="auto"/>
        <w:jc w:val="center"/>
        <w:rPr>
          <w:i/>
        </w:rPr>
      </w:pPr>
    </w:p>
    <w:p w14:paraId="0B7152A5" w14:textId="77777777" w:rsidR="008E7F16" w:rsidRDefault="008E7F16" w:rsidP="008E7F16">
      <w:pPr>
        <w:spacing w:line="480" w:lineRule="auto"/>
        <w:jc w:val="center"/>
        <w:rPr>
          <w:rFonts w:ascii="Galliard BT" w:hAnsi="Galliard BT"/>
          <w:b/>
          <w:sz w:val="28"/>
        </w:rPr>
      </w:pPr>
      <w:r>
        <w:rPr>
          <w:i/>
        </w:rPr>
        <w:br w:type="page"/>
      </w:r>
      <w:r>
        <w:rPr>
          <w:rFonts w:ascii="Galliard BT" w:hAnsi="Galliard BT"/>
          <w:b/>
          <w:sz w:val="28"/>
        </w:rPr>
        <w:t>Out-of-Class Exercises</w:t>
      </w:r>
    </w:p>
    <w:p w14:paraId="157C28E2" w14:textId="77777777" w:rsidR="008E7F16" w:rsidRDefault="008E7F16" w:rsidP="008E7F16">
      <w:pPr>
        <w:pStyle w:val="Header"/>
        <w:tabs>
          <w:tab w:val="clear" w:pos="4320"/>
          <w:tab w:val="clear" w:pos="8640"/>
        </w:tabs>
        <w:spacing w:line="480" w:lineRule="auto"/>
        <w:rPr>
          <w:rFonts w:ascii="Galliard BT" w:hAnsi="Galliard BT"/>
        </w:rPr>
      </w:pPr>
    </w:p>
    <w:p w14:paraId="57392EA2" w14:textId="77777777" w:rsidR="008E7F16" w:rsidRDefault="008E7F16" w:rsidP="008E7F16">
      <w:pPr>
        <w:spacing w:line="480" w:lineRule="auto"/>
        <w:rPr>
          <w:rFonts w:ascii="Galliard BT" w:hAnsi="Galliard BT"/>
        </w:rPr>
      </w:pPr>
      <w:r>
        <w:rPr>
          <w:rFonts w:ascii="Galliard BT" w:hAnsi="Galliard BT"/>
          <w:b/>
          <w:u w:val="single"/>
        </w:rPr>
        <w:t>Out-of-Class Exercise A:</w:t>
      </w:r>
      <w:r w:rsidR="00D712B5">
        <w:rPr>
          <w:rFonts w:ascii="Galliard BT" w:hAnsi="Galliard BT"/>
          <w:b/>
          <w:u w:val="single"/>
        </w:rPr>
        <w:t xml:space="preserve"> </w:t>
      </w:r>
      <w:r>
        <w:rPr>
          <w:rFonts w:ascii="Galliard BT" w:hAnsi="Galliard BT"/>
          <w:b/>
          <w:u w:val="single"/>
        </w:rPr>
        <w:t>The Role of Communication in Relationship Challenges</w:t>
      </w:r>
    </w:p>
    <w:p w14:paraId="47BED019" w14:textId="5381F4AF" w:rsidR="008E7F16" w:rsidRDefault="008E7F16" w:rsidP="008E7F16">
      <w:pPr>
        <w:numPr>
          <w:ilvl w:val="0"/>
          <w:numId w:val="3"/>
        </w:numPr>
        <w:tabs>
          <w:tab w:val="clear" w:pos="720"/>
          <w:tab w:val="num" w:pos="480"/>
        </w:tabs>
        <w:spacing w:line="480" w:lineRule="auto"/>
        <w:ind w:left="480" w:hanging="480"/>
        <w:rPr>
          <w:rFonts w:ascii="Galliard BT" w:hAnsi="Galliard BT"/>
        </w:rPr>
      </w:pPr>
      <w:r>
        <w:rPr>
          <w:rFonts w:ascii="Galliard BT" w:hAnsi="Galliard BT"/>
        </w:rPr>
        <w:t>In this exercise, students conduct interviews of their relatives, friends, and coworkers, and construct a model of significant challenges in personal relationships.</w:t>
      </w:r>
      <w:r w:rsidR="00D712B5">
        <w:rPr>
          <w:rFonts w:ascii="Galliard BT" w:hAnsi="Galliard BT"/>
        </w:rPr>
        <w:t xml:space="preserve"> </w:t>
      </w:r>
      <w:r>
        <w:rPr>
          <w:rFonts w:ascii="Galliard BT" w:hAnsi="Galliard BT"/>
        </w:rPr>
        <w:t xml:space="preserve">The objects of the exercise are for students to </w:t>
      </w:r>
      <w:r w:rsidR="00120143">
        <w:rPr>
          <w:rFonts w:ascii="Galliard BT" w:hAnsi="Galliard BT"/>
        </w:rPr>
        <w:t>(</w:t>
      </w:r>
      <w:r>
        <w:rPr>
          <w:rFonts w:ascii="Galliard BT" w:hAnsi="Galliard BT"/>
        </w:rPr>
        <w:t>1) create categories of relational challenges</w:t>
      </w:r>
      <w:r w:rsidR="00120143">
        <w:rPr>
          <w:rFonts w:ascii="Galliard BT" w:hAnsi="Galliard BT"/>
        </w:rPr>
        <w:t>,</w:t>
      </w:r>
      <w:r>
        <w:rPr>
          <w:rFonts w:ascii="Galliard BT" w:hAnsi="Galliard BT"/>
        </w:rPr>
        <w:t xml:space="preserve"> </w:t>
      </w:r>
      <w:r w:rsidR="00120143">
        <w:rPr>
          <w:rFonts w:ascii="Galliard BT" w:hAnsi="Galliard BT"/>
        </w:rPr>
        <w:t>(</w:t>
      </w:r>
      <w:r>
        <w:rPr>
          <w:rFonts w:ascii="Galliard BT" w:hAnsi="Galliard BT"/>
        </w:rPr>
        <w:t>2) determine which challenges are communicative and which are not</w:t>
      </w:r>
      <w:r w:rsidR="00120143">
        <w:rPr>
          <w:rFonts w:ascii="Galliard BT" w:hAnsi="Galliard BT"/>
        </w:rPr>
        <w:t>,</w:t>
      </w:r>
      <w:r>
        <w:rPr>
          <w:rFonts w:ascii="Galliard BT" w:hAnsi="Galliard BT"/>
        </w:rPr>
        <w:t xml:space="preserve"> and </w:t>
      </w:r>
      <w:r w:rsidR="00120143">
        <w:rPr>
          <w:rFonts w:ascii="Galliard BT" w:hAnsi="Galliard BT"/>
        </w:rPr>
        <w:t>(</w:t>
      </w:r>
      <w:r>
        <w:rPr>
          <w:rFonts w:ascii="Galliard BT" w:hAnsi="Galliard BT"/>
        </w:rPr>
        <w:t>3) offer speculation about the role of communication in dealing with some relational challenges.</w:t>
      </w:r>
      <w:r w:rsidR="00D712B5">
        <w:rPr>
          <w:rFonts w:ascii="Galliard BT" w:hAnsi="Galliard BT"/>
        </w:rPr>
        <w:t xml:space="preserve"> </w:t>
      </w:r>
      <w:r>
        <w:rPr>
          <w:rFonts w:ascii="Galliard BT" w:hAnsi="Galliard BT"/>
        </w:rPr>
        <w:t>This exercise can be done individually, in pairs, or in small groups.</w:t>
      </w:r>
    </w:p>
    <w:p w14:paraId="7E42215A" w14:textId="3B94CE6B" w:rsidR="008E7F16" w:rsidRDefault="008E7F16" w:rsidP="008E7F16">
      <w:pPr>
        <w:numPr>
          <w:ilvl w:val="0"/>
          <w:numId w:val="3"/>
        </w:numPr>
        <w:tabs>
          <w:tab w:val="clear" w:pos="720"/>
          <w:tab w:val="num" w:pos="480"/>
        </w:tabs>
        <w:spacing w:line="480" w:lineRule="auto"/>
        <w:ind w:left="480" w:hanging="480"/>
        <w:rPr>
          <w:rFonts w:ascii="Galliard BT" w:hAnsi="Galliard BT"/>
        </w:rPr>
      </w:pPr>
      <w:r>
        <w:rPr>
          <w:rFonts w:ascii="Galliard BT" w:hAnsi="Galliard BT"/>
        </w:rPr>
        <w:t>Each student (or pair, or team) should begin by identifying a list of acquaintances to be interviewed.</w:t>
      </w:r>
      <w:r w:rsidR="00D712B5">
        <w:rPr>
          <w:rFonts w:ascii="Galliard BT" w:hAnsi="Galliard BT"/>
        </w:rPr>
        <w:t xml:space="preserve"> </w:t>
      </w:r>
      <w:r>
        <w:rPr>
          <w:rFonts w:ascii="Galliard BT" w:hAnsi="Galliard BT"/>
        </w:rPr>
        <w:t>The list should include some family members, some friends, some coworkers or classmates, and some casual acquaintances.</w:t>
      </w:r>
      <w:r w:rsidR="00D712B5">
        <w:rPr>
          <w:rFonts w:ascii="Galliard BT" w:hAnsi="Galliard BT"/>
        </w:rPr>
        <w:t xml:space="preserve"> </w:t>
      </w:r>
      <w:r>
        <w:rPr>
          <w:rFonts w:ascii="Galliard BT" w:hAnsi="Galliard BT"/>
        </w:rPr>
        <w:t>You can determine how many interviews each student should conduct.</w:t>
      </w:r>
    </w:p>
    <w:p w14:paraId="4A066478" w14:textId="77777777" w:rsidR="008E7F16" w:rsidRDefault="008E7F16" w:rsidP="008E7F16">
      <w:pPr>
        <w:numPr>
          <w:ilvl w:val="0"/>
          <w:numId w:val="3"/>
        </w:numPr>
        <w:tabs>
          <w:tab w:val="clear" w:pos="720"/>
          <w:tab w:val="num" w:pos="480"/>
        </w:tabs>
        <w:spacing w:line="480" w:lineRule="auto"/>
        <w:ind w:left="480" w:hanging="480"/>
        <w:rPr>
          <w:rFonts w:ascii="Galliard BT" w:hAnsi="Galliard BT"/>
        </w:rPr>
      </w:pPr>
      <w:r>
        <w:rPr>
          <w:rFonts w:ascii="Galliard BT" w:hAnsi="Galliard BT"/>
        </w:rPr>
        <w:t>The primary purpose of each interview is to elicit the interviewee’s opinions about the most substantial challenges to the success or stability of personal relationships.</w:t>
      </w:r>
      <w:r w:rsidR="00D712B5">
        <w:rPr>
          <w:rFonts w:ascii="Galliard BT" w:hAnsi="Galliard BT"/>
        </w:rPr>
        <w:t xml:space="preserve"> </w:t>
      </w:r>
      <w:r>
        <w:rPr>
          <w:rFonts w:ascii="Galliard BT" w:hAnsi="Galliard BT"/>
        </w:rPr>
        <w:t>The term “relationships” should be understood to be inclusive of all relational forms, although some challenges (e.g., sexual infidelity) will be more relevant to certain relationship types than others.</w:t>
      </w:r>
      <w:r w:rsidR="00D712B5">
        <w:rPr>
          <w:rFonts w:ascii="Galliard BT" w:hAnsi="Galliard BT"/>
        </w:rPr>
        <w:t xml:space="preserve"> </w:t>
      </w:r>
      <w:r>
        <w:rPr>
          <w:rFonts w:ascii="Galliard BT" w:hAnsi="Galliard BT"/>
        </w:rPr>
        <w:t>Essentially, each interviewee should be asked for his or her ideas about what the biggest problems in interpersonal relationships are.</w:t>
      </w:r>
      <w:r w:rsidR="00D712B5">
        <w:rPr>
          <w:rFonts w:ascii="Galliard BT" w:hAnsi="Galliard BT"/>
        </w:rPr>
        <w:t xml:space="preserve"> </w:t>
      </w:r>
      <w:r>
        <w:rPr>
          <w:rFonts w:ascii="Galliard BT" w:hAnsi="Galliard BT"/>
        </w:rPr>
        <w:t xml:space="preserve">Students should be instructed not to prompt interviewees to think specifically of </w:t>
      </w:r>
      <w:r>
        <w:rPr>
          <w:rFonts w:ascii="Galliard BT" w:hAnsi="Galliard BT"/>
          <w:i/>
        </w:rPr>
        <w:t xml:space="preserve">communicative </w:t>
      </w:r>
      <w:r>
        <w:rPr>
          <w:rFonts w:ascii="Galliard BT" w:hAnsi="Galliard BT"/>
        </w:rPr>
        <w:t>problems.</w:t>
      </w:r>
    </w:p>
    <w:p w14:paraId="72492349" w14:textId="1188CD8A" w:rsidR="008E7F16" w:rsidRDefault="008E7F16" w:rsidP="008E7F16">
      <w:pPr>
        <w:numPr>
          <w:ilvl w:val="0"/>
          <w:numId w:val="3"/>
        </w:numPr>
        <w:tabs>
          <w:tab w:val="clear" w:pos="720"/>
          <w:tab w:val="num" w:pos="480"/>
        </w:tabs>
        <w:spacing w:line="480" w:lineRule="auto"/>
        <w:ind w:left="480" w:hanging="480"/>
        <w:rPr>
          <w:rFonts w:ascii="Galliard BT" w:hAnsi="Galliard BT"/>
        </w:rPr>
      </w:pPr>
      <w:r>
        <w:rPr>
          <w:rFonts w:ascii="Galliard BT" w:hAnsi="Galliard BT"/>
        </w:rPr>
        <w:t>Students should take notes during each interview (or, with permission of the interviewees, record the interviews).</w:t>
      </w:r>
      <w:r w:rsidR="00D712B5">
        <w:rPr>
          <w:rFonts w:ascii="Galliard BT" w:hAnsi="Galliard BT"/>
        </w:rPr>
        <w:t xml:space="preserve"> </w:t>
      </w:r>
      <w:r>
        <w:rPr>
          <w:rFonts w:ascii="Galliard BT" w:hAnsi="Galliard BT"/>
        </w:rPr>
        <w:t>Afterward, they should construct a master list of all of the relationship challenges identified in their interviews, and then group the challenges into categories.</w:t>
      </w:r>
      <w:r w:rsidR="00D712B5">
        <w:rPr>
          <w:rFonts w:ascii="Galliard BT" w:hAnsi="Galliard BT"/>
        </w:rPr>
        <w:t xml:space="preserve"> </w:t>
      </w:r>
      <w:r>
        <w:rPr>
          <w:rFonts w:ascii="Galliard BT" w:hAnsi="Galliard BT"/>
        </w:rPr>
        <w:t xml:space="preserve">(How many categories, and how conceptually broad or </w:t>
      </w:r>
      <w:r w:rsidRPr="00580CD9">
        <w:rPr>
          <w:rFonts w:ascii="Galliard BT" w:hAnsi="Galliard BT"/>
        </w:rPr>
        <w:t xml:space="preserve">narrow they </w:t>
      </w:r>
      <w:r w:rsidRPr="00142673">
        <w:rPr>
          <w:rFonts w:ascii="Galliard BT" w:hAnsi="Galliard BT"/>
        </w:rPr>
        <w:t>are, should</w:t>
      </w:r>
      <w:r w:rsidRPr="0058762F">
        <w:rPr>
          <w:rFonts w:ascii="Galliard BT" w:hAnsi="Galliard BT"/>
        </w:rPr>
        <w:t xml:space="preserve"> be left</w:t>
      </w:r>
      <w:r>
        <w:rPr>
          <w:rFonts w:ascii="Galliard BT" w:hAnsi="Galliard BT"/>
        </w:rPr>
        <w:t xml:space="preserve"> to students to decide.)</w:t>
      </w:r>
      <w:r w:rsidR="00D712B5">
        <w:rPr>
          <w:rFonts w:ascii="Galliard BT" w:hAnsi="Galliard BT"/>
        </w:rPr>
        <w:t xml:space="preserve"> </w:t>
      </w:r>
      <w:r>
        <w:rPr>
          <w:rFonts w:ascii="Galliard BT" w:hAnsi="Galliard BT"/>
        </w:rPr>
        <w:t xml:space="preserve">In the form of a paper or a poster presentation, students should: </w:t>
      </w:r>
      <w:r w:rsidR="00120143">
        <w:rPr>
          <w:rFonts w:ascii="Galliard BT" w:hAnsi="Galliard BT"/>
        </w:rPr>
        <w:t>(</w:t>
      </w:r>
      <w:r>
        <w:rPr>
          <w:rFonts w:ascii="Galliard BT" w:hAnsi="Galliard BT"/>
        </w:rPr>
        <w:t>1) graphically represent their model or category scheme of relationship challenges</w:t>
      </w:r>
      <w:r w:rsidR="00120143">
        <w:rPr>
          <w:rFonts w:ascii="Galliard BT" w:hAnsi="Galliard BT"/>
        </w:rPr>
        <w:t>,</w:t>
      </w:r>
      <w:r>
        <w:rPr>
          <w:rFonts w:ascii="Galliard BT" w:hAnsi="Galliard BT"/>
        </w:rPr>
        <w:t xml:space="preserve"> and </w:t>
      </w:r>
      <w:r w:rsidR="00120143">
        <w:rPr>
          <w:rFonts w:ascii="Galliard BT" w:hAnsi="Galliard BT"/>
        </w:rPr>
        <w:t>(</w:t>
      </w:r>
      <w:r>
        <w:rPr>
          <w:rFonts w:ascii="Galliard BT" w:hAnsi="Galliard BT"/>
        </w:rPr>
        <w:t>2) offer insight as to the role of interpersonal communication in dealing with each set of challenges, if communication is relevant at all.</w:t>
      </w:r>
    </w:p>
    <w:p w14:paraId="7ADBA399" w14:textId="77777777" w:rsidR="008E7F16" w:rsidRDefault="008E7F16" w:rsidP="008E7F16">
      <w:pPr>
        <w:numPr>
          <w:ilvl w:val="0"/>
          <w:numId w:val="3"/>
        </w:numPr>
        <w:tabs>
          <w:tab w:val="clear" w:pos="720"/>
          <w:tab w:val="num" w:pos="480"/>
        </w:tabs>
        <w:spacing w:line="480" w:lineRule="auto"/>
        <w:ind w:left="480" w:hanging="480"/>
        <w:rPr>
          <w:rFonts w:ascii="Galliard BT" w:hAnsi="Galliard BT"/>
        </w:rPr>
      </w:pPr>
      <w:r>
        <w:rPr>
          <w:rFonts w:ascii="Galliard BT" w:hAnsi="Galliard BT"/>
        </w:rPr>
        <w:t>You can use this exercise to stimulate discussion regarding how communication can be used to improve relationships and the ways in which communication is limited (e.g., not every relational problem can be solved with more or better communication).</w:t>
      </w:r>
    </w:p>
    <w:p w14:paraId="57201CFE" w14:textId="77777777" w:rsidR="008E7F16" w:rsidRDefault="008E7F16" w:rsidP="008E7F16">
      <w:pPr>
        <w:spacing w:line="480" w:lineRule="auto"/>
        <w:rPr>
          <w:rFonts w:ascii="Galliard BT" w:hAnsi="Galliard BT"/>
          <w:b/>
          <w:u w:val="single"/>
        </w:rPr>
      </w:pPr>
      <w:r>
        <w:rPr>
          <w:rFonts w:ascii="Galliard BT" w:hAnsi="Galliard BT"/>
        </w:rPr>
        <w:br w:type="page"/>
      </w:r>
      <w:r>
        <w:rPr>
          <w:rFonts w:ascii="Galliard BT" w:hAnsi="Galliard BT"/>
          <w:b/>
          <w:u w:val="single"/>
        </w:rPr>
        <w:t>Out-of-Class Exercise B:</w:t>
      </w:r>
      <w:r w:rsidR="00D712B5">
        <w:rPr>
          <w:rFonts w:ascii="Galliard BT" w:hAnsi="Galliard BT"/>
          <w:b/>
          <w:u w:val="single"/>
        </w:rPr>
        <w:t xml:space="preserve"> </w:t>
      </w:r>
      <w:r>
        <w:rPr>
          <w:rFonts w:ascii="Galliard BT" w:hAnsi="Galliard BT"/>
          <w:b/>
          <w:u w:val="single"/>
        </w:rPr>
        <w:t>Perceptual Filters</w:t>
      </w:r>
    </w:p>
    <w:p w14:paraId="06051238" w14:textId="7F77922B" w:rsidR="008E7F16" w:rsidRDefault="008E7F16" w:rsidP="008E7F16">
      <w:pPr>
        <w:numPr>
          <w:ilvl w:val="0"/>
          <w:numId w:val="4"/>
        </w:numPr>
        <w:tabs>
          <w:tab w:val="clear" w:pos="720"/>
          <w:tab w:val="num" w:pos="480"/>
        </w:tabs>
        <w:spacing w:line="480" w:lineRule="auto"/>
        <w:ind w:left="480" w:hanging="480"/>
        <w:rPr>
          <w:rFonts w:ascii="Galliard BT" w:hAnsi="Galliard BT"/>
        </w:rPr>
      </w:pPr>
      <w:r>
        <w:rPr>
          <w:rFonts w:ascii="Galliard BT" w:hAnsi="Galliard BT"/>
        </w:rPr>
        <w:t>In this simple exercise, students will evaluate and respond to segments of text that are attributed to dramatically different sources.</w:t>
      </w:r>
      <w:r w:rsidR="00D712B5">
        <w:rPr>
          <w:rFonts w:ascii="Galliard BT" w:hAnsi="Galliard BT"/>
        </w:rPr>
        <w:t xml:space="preserve"> </w:t>
      </w:r>
      <w:r>
        <w:rPr>
          <w:rFonts w:ascii="Galliard BT" w:hAnsi="Galliard BT"/>
        </w:rPr>
        <w:t>The exercise can be done using paper and pencil materials or via e</w:t>
      </w:r>
      <w:r w:rsidR="00120143">
        <w:rPr>
          <w:rFonts w:ascii="Galliard BT" w:hAnsi="Galliard BT"/>
        </w:rPr>
        <w:t>-</w:t>
      </w:r>
      <w:r>
        <w:rPr>
          <w:rFonts w:ascii="Galliard BT" w:hAnsi="Galliard BT"/>
        </w:rPr>
        <w:t>mail.</w:t>
      </w:r>
      <w:r w:rsidR="00D712B5">
        <w:rPr>
          <w:rFonts w:ascii="Galliard BT" w:hAnsi="Galliard BT"/>
        </w:rPr>
        <w:t xml:space="preserve"> </w:t>
      </w:r>
      <w:r>
        <w:rPr>
          <w:rFonts w:ascii="Galliard BT" w:hAnsi="Galliard BT"/>
        </w:rPr>
        <w:t>The point of the exercise is to illustrate how much students’ perceptions of the source of a message influence their evaluation of the message itself.</w:t>
      </w:r>
    </w:p>
    <w:p w14:paraId="0B98AEEF" w14:textId="77777777" w:rsidR="008E7F16" w:rsidRDefault="008E7F16" w:rsidP="008E7F16">
      <w:pPr>
        <w:numPr>
          <w:ilvl w:val="0"/>
          <w:numId w:val="4"/>
        </w:numPr>
        <w:tabs>
          <w:tab w:val="clear" w:pos="720"/>
          <w:tab w:val="num" w:pos="480"/>
        </w:tabs>
        <w:spacing w:line="480" w:lineRule="auto"/>
        <w:ind w:left="480" w:hanging="480"/>
        <w:rPr>
          <w:rFonts w:ascii="Galliard BT" w:hAnsi="Galliard BT"/>
        </w:rPr>
      </w:pPr>
      <w:r>
        <w:rPr>
          <w:rFonts w:ascii="Galliard BT" w:hAnsi="Galliard BT"/>
        </w:rPr>
        <w:t>Below are paragraphs of text.</w:t>
      </w:r>
      <w:r w:rsidR="00D712B5">
        <w:rPr>
          <w:rFonts w:ascii="Galliard BT" w:hAnsi="Galliard BT"/>
        </w:rPr>
        <w:t xml:space="preserve"> </w:t>
      </w:r>
      <w:r>
        <w:rPr>
          <w:rFonts w:ascii="Galliard BT" w:hAnsi="Galliard BT"/>
        </w:rPr>
        <w:t>Each paragraph contains a message that is provocative in content but ambiguous in terms of its source.</w:t>
      </w:r>
      <w:r w:rsidR="00D712B5">
        <w:rPr>
          <w:rFonts w:ascii="Galliard BT" w:hAnsi="Galliard BT"/>
        </w:rPr>
        <w:t xml:space="preserve"> </w:t>
      </w:r>
      <w:r>
        <w:rPr>
          <w:rFonts w:ascii="Galliard BT" w:hAnsi="Galliard BT"/>
        </w:rPr>
        <w:t>You should select one or more of these paragraphs to use in the exercise; alternatively, you might write similar paragraphs about issues that are contentious for your students.</w:t>
      </w:r>
    </w:p>
    <w:p w14:paraId="7B7BD053" w14:textId="4841CEEB" w:rsidR="008E7F16" w:rsidRDefault="008E7F16" w:rsidP="008E7F16">
      <w:pPr>
        <w:numPr>
          <w:ilvl w:val="0"/>
          <w:numId w:val="4"/>
        </w:numPr>
        <w:tabs>
          <w:tab w:val="clear" w:pos="720"/>
          <w:tab w:val="num" w:pos="480"/>
        </w:tabs>
        <w:spacing w:line="480" w:lineRule="auto"/>
        <w:ind w:left="480" w:hanging="480"/>
        <w:rPr>
          <w:rFonts w:ascii="Galliard BT" w:hAnsi="Galliard BT"/>
        </w:rPr>
      </w:pPr>
      <w:r>
        <w:rPr>
          <w:rFonts w:ascii="Galliard BT" w:hAnsi="Galliard BT"/>
        </w:rPr>
        <w:t>Each paragraph in the exercise has four potential sources associated with it.</w:t>
      </w:r>
      <w:r w:rsidR="00D712B5">
        <w:rPr>
          <w:rFonts w:ascii="Galliard BT" w:hAnsi="Galliard BT"/>
        </w:rPr>
        <w:t xml:space="preserve"> </w:t>
      </w:r>
      <w:r>
        <w:rPr>
          <w:rFonts w:ascii="Galliard BT" w:hAnsi="Galliard BT"/>
        </w:rPr>
        <w:t>For example, that paragraph about the social evils of the Internet can be attributed to:</w:t>
      </w:r>
      <w:r w:rsidR="00D712B5">
        <w:rPr>
          <w:rFonts w:ascii="Galliard BT" w:hAnsi="Galliard BT"/>
        </w:rPr>
        <w:t xml:space="preserve"> </w:t>
      </w:r>
      <w:r w:rsidR="000B6451">
        <w:rPr>
          <w:rFonts w:ascii="Galliard BT" w:hAnsi="Galliard BT"/>
        </w:rPr>
        <w:t>(</w:t>
      </w:r>
      <w:r>
        <w:rPr>
          <w:rFonts w:ascii="Galliard BT" w:hAnsi="Galliard BT"/>
        </w:rPr>
        <w:t xml:space="preserve">1) a sociology professor who is a recognized authority on the topic; 2) a stay-at-home mother of three; </w:t>
      </w:r>
      <w:r w:rsidR="000B6451">
        <w:rPr>
          <w:rFonts w:ascii="Galliard BT" w:hAnsi="Galliard BT"/>
        </w:rPr>
        <w:t>(</w:t>
      </w:r>
      <w:r>
        <w:rPr>
          <w:rFonts w:ascii="Galliard BT" w:hAnsi="Galliard BT"/>
        </w:rPr>
        <w:t xml:space="preserve">3) a conservative, religious television personality; or </w:t>
      </w:r>
      <w:r w:rsidR="000B6451">
        <w:rPr>
          <w:rFonts w:ascii="Galliard BT" w:hAnsi="Galliard BT"/>
        </w:rPr>
        <w:t>(</w:t>
      </w:r>
      <w:r>
        <w:rPr>
          <w:rFonts w:ascii="Galliard BT" w:hAnsi="Galliard BT"/>
        </w:rPr>
        <w:t>4) the CEO of a dot-com company.</w:t>
      </w:r>
      <w:r w:rsidR="00D712B5">
        <w:rPr>
          <w:rFonts w:ascii="Galliard BT" w:hAnsi="Galliard BT"/>
        </w:rPr>
        <w:t xml:space="preserve"> </w:t>
      </w:r>
    </w:p>
    <w:p w14:paraId="57F4079F" w14:textId="77777777" w:rsidR="008E7F16" w:rsidRDefault="008E7F16" w:rsidP="008E7F16">
      <w:pPr>
        <w:numPr>
          <w:ilvl w:val="0"/>
          <w:numId w:val="4"/>
        </w:numPr>
        <w:tabs>
          <w:tab w:val="clear" w:pos="720"/>
          <w:tab w:val="num" w:pos="480"/>
        </w:tabs>
        <w:spacing w:line="480" w:lineRule="auto"/>
        <w:ind w:left="480" w:hanging="480"/>
        <w:rPr>
          <w:rFonts w:ascii="Galliard BT" w:hAnsi="Galliard BT"/>
        </w:rPr>
      </w:pPr>
      <w:r>
        <w:rPr>
          <w:rFonts w:ascii="Galliard BT" w:hAnsi="Galliard BT"/>
        </w:rPr>
        <w:t>Divide your class into four groups, and give each group the same paragraph (either on paper or via email) but attributed to a different source.</w:t>
      </w:r>
      <w:r w:rsidR="00D712B5">
        <w:rPr>
          <w:rFonts w:ascii="Galliard BT" w:hAnsi="Galliard BT"/>
        </w:rPr>
        <w:t xml:space="preserve"> </w:t>
      </w:r>
      <w:r>
        <w:rPr>
          <w:rFonts w:ascii="Galliard BT" w:hAnsi="Galliard BT"/>
        </w:rPr>
        <w:t>You can use as many paragraphs as you want, so long as each group of students sees the paragraph attributed to a different source.</w:t>
      </w:r>
      <w:r w:rsidR="00D712B5">
        <w:rPr>
          <w:rFonts w:ascii="Galliard BT" w:hAnsi="Galliard BT"/>
        </w:rPr>
        <w:t xml:space="preserve"> </w:t>
      </w:r>
      <w:r>
        <w:rPr>
          <w:rFonts w:ascii="Galliard BT" w:hAnsi="Galliard BT"/>
        </w:rPr>
        <w:t>However, you should make it clear to students that the purpose of the activity is to evaluate the paragraphs themselves—do not remark on the source of the messages at all (and do not indicate to students that they are in different groups receiving paragraphs attributed to different sources).</w:t>
      </w:r>
    </w:p>
    <w:p w14:paraId="47D54830" w14:textId="1FABF885" w:rsidR="008E7F16" w:rsidRDefault="008E7F16" w:rsidP="008E7F16">
      <w:pPr>
        <w:numPr>
          <w:ilvl w:val="0"/>
          <w:numId w:val="4"/>
        </w:numPr>
        <w:tabs>
          <w:tab w:val="clear" w:pos="720"/>
          <w:tab w:val="num" w:pos="480"/>
        </w:tabs>
        <w:spacing w:line="480" w:lineRule="auto"/>
        <w:ind w:left="480" w:hanging="480"/>
        <w:rPr>
          <w:rFonts w:ascii="Galliard BT" w:hAnsi="Galliard BT"/>
        </w:rPr>
      </w:pPr>
      <w:r>
        <w:rPr>
          <w:rFonts w:ascii="Galliard BT" w:hAnsi="Galliard BT"/>
        </w:rPr>
        <w:t>Give each student a copy of the set of semantic differential scales for evaluating the logic, credibility, and persuasiveness of each paragraph.</w:t>
      </w:r>
      <w:r w:rsidR="00D712B5">
        <w:rPr>
          <w:rFonts w:ascii="Galliard BT" w:hAnsi="Galliard BT"/>
        </w:rPr>
        <w:t xml:space="preserve"> </w:t>
      </w:r>
      <w:r>
        <w:rPr>
          <w:rFonts w:ascii="Galliard BT" w:hAnsi="Galliard BT"/>
        </w:rPr>
        <w:t>Have students complete these scales after reading each paragraph.</w:t>
      </w:r>
      <w:r w:rsidR="00D712B5">
        <w:rPr>
          <w:rFonts w:ascii="Galliard BT" w:hAnsi="Galliard BT"/>
        </w:rPr>
        <w:t xml:space="preserve"> </w:t>
      </w:r>
      <w:r>
        <w:rPr>
          <w:rFonts w:ascii="Galliard BT" w:hAnsi="Galliard BT"/>
        </w:rPr>
        <w:t xml:space="preserve">You might also ask them to make notes about the paragraph’s impact, their subjective reactions to it, </w:t>
      </w:r>
      <w:r w:rsidR="00137C28">
        <w:rPr>
          <w:rFonts w:ascii="Galliard BT" w:hAnsi="Galliard BT"/>
        </w:rPr>
        <w:t>and so on</w:t>
      </w:r>
      <w:r>
        <w:rPr>
          <w:rFonts w:ascii="Galliard BT" w:hAnsi="Galliard BT"/>
        </w:rPr>
        <w:t>.</w:t>
      </w:r>
      <w:r w:rsidR="00D712B5">
        <w:rPr>
          <w:rFonts w:ascii="Galliard BT" w:hAnsi="Galliard BT"/>
        </w:rPr>
        <w:t xml:space="preserve"> </w:t>
      </w:r>
    </w:p>
    <w:p w14:paraId="5C3F22B7" w14:textId="77777777" w:rsidR="008E7F16" w:rsidRDefault="008E7F16" w:rsidP="008E7F16">
      <w:pPr>
        <w:numPr>
          <w:ilvl w:val="0"/>
          <w:numId w:val="4"/>
        </w:numPr>
        <w:tabs>
          <w:tab w:val="clear" w:pos="720"/>
          <w:tab w:val="num" w:pos="480"/>
        </w:tabs>
        <w:spacing w:line="480" w:lineRule="auto"/>
        <w:ind w:left="480" w:hanging="480"/>
        <w:rPr>
          <w:rFonts w:ascii="Galliard BT" w:hAnsi="Galliard BT"/>
        </w:rPr>
      </w:pPr>
      <w:r>
        <w:rPr>
          <w:rFonts w:ascii="Galliard BT" w:hAnsi="Galliard BT"/>
        </w:rPr>
        <w:t>Have students submit their evaluations to you, and then you can compile them and compare them across groups.</w:t>
      </w:r>
      <w:r w:rsidR="00D712B5">
        <w:rPr>
          <w:rFonts w:ascii="Galliard BT" w:hAnsi="Galliard BT"/>
        </w:rPr>
        <w:t xml:space="preserve"> </w:t>
      </w:r>
      <w:r>
        <w:rPr>
          <w:rFonts w:ascii="Galliard BT" w:hAnsi="Galliard BT"/>
        </w:rPr>
        <w:t>If you are a quantitative researcher, you might actually compare the scores from the semantic differential scales across groups to see if a given paragraph is judged more favorably when attributed to one source than another.</w:t>
      </w:r>
      <w:r w:rsidR="00D712B5">
        <w:rPr>
          <w:rFonts w:ascii="Galliard BT" w:hAnsi="Galliard BT"/>
        </w:rPr>
        <w:t xml:space="preserve"> </w:t>
      </w:r>
      <w:r>
        <w:rPr>
          <w:rFonts w:ascii="Galliard BT" w:hAnsi="Galliard BT"/>
        </w:rPr>
        <w:t>Even without statistical analysis, however, you will be able to gain a sense of group differences by looking at students’ scores on the semantic differential scales and by reading their comments.</w:t>
      </w:r>
      <w:r w:rsidR="00D712B5">
        <w:rPr>
          <w:rFonts w:ascii="Galliard BT" w:hAnsi="Galliard BT"/>
        </w:rPr>
        <w:t xml:space="preserve"> </w:t>
      </w:r>
      <w:r>
        <w:rPr>
          <w:rFonts w:ascii="Galliard BT" w:hAnsi="Galliard BT"/>
        </w:rPr>
        <w:t>Some comments may implicate the source (e.g., “Obviously a conservative religious leader is going to be against the Internet”), but others may not.</w:t>
      </w:r>
    </w:p>
    <w:p w14:paraId="7D23B90B" w14:textId="77777777" w:rsidR="008E7F16" w:rsidRDefault="008E7F16" w:rsidP="008E7F16">
      <w:pPr>
        <w:numPr>
          <w:ilvl w:val="0"/>
          <w:numId w:val="4"/>
        </w:numPr>
        <w:tabs>
          <w:tab w:val="clear" w:pos="720"/>
          <w:tab w:val="num" w:pos="480"/>
        </w:tabs>
        <w:spacing w:line="480" w:lineRule="auto"/>
        <w:ind w:left="480" w:hanging="480"/>
        <w:rPr>
          <w:rFonts w:ascii="Galliard BT" w:hAnsi="Galliard BT"/>
        </w:rPr>
      </w:pPr>
      <w:r>
        <w:rPr>
          <w:rFonts w:ascii="Galliard BT" w:hAnsi="Galliard BT"/>
        </w:rPr>
        <w:t>After running the exercise and looking at the results, report the results to your class and use them to generate discussion about how your students evaluated the same message differently when attributed to different sources.</w:t>
      </w:r>
      <w:r w:rsidR="00D712B5">
        <w:rPr>
          <w:rFonts w:ascii="Galliard BT" w:hAnsi="Galliard BT"/>
        </w:rPr>
        <w:t xml:space="preserve"> </w:t>
      </w:r>
      <w:r>
        <w:rPr>
          <w:rFonts w:ascii="Galliard BT" w:hAnsi="Galliard BT"/>
        </w:rPr>
        <w:t>This illustrates the concept of perceptual filters.</w:t>
      </w:r>
    </w:p>
    <w:p w14:paraId="5E7ED0C8" w14:textId="77777777" w:rsidR="008E7F16" w:rsidRDefault="008E7F16" w:rsidP="008E7F16">
      <w:pPr>
        <w:jc w:val="center"/>
      </w:pPr>
      <w:r>
        <w:rPr>
          <w:rFonts w:ascii="Galliard BT" w:hAnsi="Galliard BT"/>
        </w:rPr>
        <w:br w:type="page"/>
      </w:r>
      <w:r>
        <w:rPr>
          <w:i/>
        </w:rPr>
        <w:t>Perception Paragraphs</w:t>
      </w:r>
    </w:p>
    <w:p w14:paraId="421C772D" w14:textId="77777777" w:rsidR="008E7F16" w:rsidRDefault="008E7F16" w:rsidP="008E7F16"/>
    <w:p w14:paraId="5914D01D" w14:textId="77777777" w:rsidR="008E7F16" w:rsidRPr="00F04D55" w:rsidRDefault="008E7F16" w:rsidP="008E7F16">
      <w:r>
        <w:t>Note to instructor:</w:t>
      </w:r>
      <w:r w:rsidR="00D712B5">
        <w:t xml:space="preserve"> </w:t>
      </w:r>
      <w:r>
        <w:t>These are example paragraphs, and you may choose to develop one of your own for use in the exercise.</w:t>
      </w:r>
      <w:r w:rsidR="00D712B5">
        <w:t xml:space="preserve"> </w:t>
      </w:r>
      <w:r>
        <w:t>It is important that the paragraph take a position on a somewhat controversial issue so that there is room for disagreement and the qualifications of the person to whom the paragraph is attributed may be relevant.</w:t>
      </w:r>
      <w:r w:rsidR="00D712B5">
        <w:t xml:space="preserve"> </w:t>
      </w:r>
      <w:r>
        <w:t xml:space="preserve">It is also important that the sources represent diverse backgrounds. </w:t>
      </w:r>
    </w:p>
    <w:p w14:paraId="0E80CF6A" w14:textId="77777777" w:rsidR="008E7F16" w:rsidRDefault="008E7F16" w:rsidP="008E7F16"/>
    <w:p w14:paraId="7EA1D80A" w14:textId="77777777" w:rsidR="008E7F16" w:rsidRDefault="008E7F16" w:rsidP="008E7F16"/>
    <w:p w14:paraId="21EA033A" w14:textId="2369D66B" w:rsidR="008E7F16" w:rsidRPr="00F04D55" w:rsidRDefault="008E7F16" w:rsidP="008E7F16">
      <w:r>
        <w:rPr>
          <w:u w:val="single"/>
        </w:rPr>
        <w:t xml:space="preserve">Example </w:t>
      </w:r>
      <w:r w:rsidR="00137C28">
        <w:rPr>
          <w:u w:val="single"/>
        </w:rPr>
        <w:t>1</w:t>
      </w:r>
    </w:p>
    <w:p w14:paraId="298A8AD5" w14:textId="77777777" w:rsidR="008E7F16" w:rsidRDefault="008E7F16" w:rsidP="008E7F16"/>
    <w:p w14:paraId="42FCE126" w14:textId="54894E7E" w:rsidR="008E7F16" w:rsidRDefault="008E7F16" w:rsidP="008E7F16">
      <w:r>
        <w:t>The Internet is a wolf in sheep’s clothing.</w:t>
      </w:r>
      <w:r w:rsidR="00D712B5">
        <w:t xml:space="preserve"> </w:t>
      </w:r>
      <w:r>
        <w:t>No matter how much we accept it as part of our daily lives, it single-handedly has corrupted our youth through easy access to sexually explicit material and detailed instructions for building and using weapons.</w:t>
      </w:r>
      <w:r w:rsidR="00D712B5">
        <w:t xml:space="preserve"> </w:t>
      </w:r>
      <w:r>
        <w:t xml:space="preserve">When a 6-year-old can log onto a pornographic </w:t>
      </w:r>
      <w:r w:rsidR="00137C28">
        <w:t>web</w:t>
      </w:r>
      <w:r>
        <w:t>site, there is something seriously wrong with our society.</w:t>
      </w:r>
    </w:p>
    <w:p w14:paraId="7A564B7D" w14:textId="77777777" w:rsidR="008E7F16" w:rsidRDefault="008E7F16" w:rsidP="008E7F16"/>
    <w:p w14:paraId="5B9AEEB3" w14:textId="77777777" w:rsidR="008E7F16" w:rsidRDefault="008E7F16" w:rsidP="008E7F16">
      <w:r w:rsidRPr="005D7FC8">
        <w:rPr>
          <w:i/>
        </w:rPr>
        <w:t>Sources</w:t>
      </w:r>
      <w:r>
        <w:t>:</w:t>
      </w:r>
    </w:p>
    <w:p w14:paraId="61C41F45" w14:textId="77777777" w:rsidR="008E7F16" w:rsidRDefault="008E7F16" w:rsidP="008E7F16"/>
    <w:p w14:paraId="3BF07687" w14:textId="1E470963" w:rsidR="008E7F16" w:rsidRDefault="008E7F16" w:rsidP="008E7F16">
      <w:r>
        <w:t>Terrell Wright, PhD, a sociology professor and Internet expert</w:t>
      </w:r>
    </w:p>
    <w:p w14:paraId="12FFF86E" w14:textId="77777777" w:rsidR="008E7F16" w:rsidRDefault="008E7F16" w:rsidP="008E7F16">
      <w:r>
        <w:t>Denise Ford, a stay-at-home mother of three</w:t>
      </w:r>
    </w:p>
    <w:p w14:paraId="00EA5035" w14:textId="77777777" w:rsidR="008E7F16" w:rsidRDefault="008E7F16" w:rsidP="008E7F16">
      <w:r>
        <w:t>Lindsey Allen, pastor of a large conservative Southern church</w:t>
      </w:r>
    </w:p>
    <w:p w14:paraId="3813B63B" w14:textId="77777777" w:rsidR="008E7F16" w:rsidRDefault="008E7F16" w:rsidP="008E7F16">
      <w:r>
        <w:t>Blake Timmins, CEO of Web Solutions, Inc.</w:t>
      </w:r>
    </w:p>
    <w:p w14:paraId="6742B905" w14:textId="77777777" w:rsidR="008E7F16" w:rsidRDefault="008E7F16" w:rsidP="008E7F16"/>
    <w:p w14:paraId="05C0D3FB" w14:textId="77777777" w:rsidR="008E7F16" w:rsidRDefault="008E7F16" w:rsidP="008E7F16"/>
    <w:p w14:paraId="5190EB85" w14:textId="77777777" w:rsidR="008E7F16" w:rsidRDefault="008E7F16" w:rsidP="008E7F16"/>
    <w:p w14:paraId="3FA83504" w14:textId="77777777" w:rsidR="008E7F16" w:rsidRDefault="008E7F16" w:rsidP="008E7F16"/>
    <w:p w14:paraId="3306C347" w14:textId="263FE033" w:rsidR="008E7F16" w:rsidRPr="00F04D55" w:rsidRDefault="008E7F16" w:rsidP="008E7F16">
      <w:pPr>
        <w:rPr>
          <w:u w:val="single"/>
        </w:rPr>
      </w:pPr>
      <w:r>
        <w:rPr>
          <w:u w:val="single"/>
        </w:rPr>
        <w:t xml:space="preserve">Example </w:t>
      </w:r>
      <w:r w:rsidR="00137C28">
        <w:rPr>
          <w:u w:val="single"/>
        </w:rPr>
        <w:t>2</w:t>
      </w:r>
    </w:p>
    <w:p w14:paraId="257E590E" w14:textId="77777777" w:rsidR="008E7F16" w:rsidRDefault="008E7F16" w:rsidP="008E7F16"/>
    <w:p w14:paraId="7B2B34E4" w14:textId="4BD618AF" w:rsidR="008E7F16" w:rsidRDefault="008E7F16" w:rsidP="008E7F16">
      <w:r>
        <w:t>A government-run health</w:t>
      </w:r>
      <w:r w:rsidR="00142673">
        <w:t>-</w:t>
      </w:r>
      <w:r>
        <w:t>care plan sounds like a great idea.</w:t>
      </w:r>
      <w:r w:rsidR="00D712B5">
        <w:t xml:space="preserve"> </w:t>
      </w:r>
      <w:r>
        <w:t>“Free health care for all!”</w:t>
      </w:r>
      <w:r w:rsidR="00D712B5">
        <w:t xml:space="preserve"> </w:t>
      </w:r>
      <w:r>
        <w:t>In reality, it would be a disaster.</w:t>
      </w:r>
      <w:r w:rsidR="00D712B5">
        <w:t xml:space="preserve"> </w:t>
      </w:r>
      <w:r>
        <w:t xml:space="preserve">I defy you to name </w:t>
      </w:r>
      <w:r>
        <w:rPr>
          <w:i/>
        </w:rPr>
        <w:t>one thing</w:t>
      </w:r>
      <w:r>
        <w:t xml:space="preserve"> that the government does better than private industry.</w:t>
      </w:r>
      <w:r w:rsidR="00D712B5">
        <w:t xml:space="preserve"> </w:t>
      </w:r>
      <w:r>
        <w:t>When the government ran the telephone industry, phone service was extremely expensive and it was illegal to use an answering machine.</w:t>
      </w:r>
      <w:r w:rsidR="00D712B5">
        <w:t xml:space="preserve"> </w:t>
      </w:r>
      <w:r>
        <w:t>Today, telephones and service are more economical than ever.</w:t>
      </w:r>
      <w:r w:rsidR="00D712B5">
        <w:t xml:space="preserve"> </w:t>
      </w:r>
      <w:r>
        <w:t>Right now, the postal service is in massive debt and is closing post offices left and right because private couriers like FedEx and UPS deliver better service at a better price.</w:t>
      </w:r>
      <w:r w:rsidR="00D712B5">
        <w:t xml:space="preserve"> </w:t>
      </w:r>
      <w:r>
        <w:t>Anyone who believes a government-run health</w:t>
      </w:r>
      <w:r w:rsidR="00142673">
        <w:t>-</w:t>
      </w:r>
      <w:r>
        <w:t>care system would be better than one run by private industry has a pretty short memory.</w:t>
      </w:r>
    </w:p>
    <w:p w14:paraId="4399019E" w14:textId="77777777" w:rsidR="008E7F16" w:rsidRDefault="008E7F16" w:rsidP="008E7F16"/>
    <w:p w14:paraId="5FDFEEBA" w14:textId="77777777" w:rsidR="008E7F16" w:rsidRDefault="008E7F16" w:rsidP="008E7F16">
      <w:r w:rsidRPr="005D7FC8">
        <w:rPr>
          <w:i/>
        </w:rPr>
        <w:t>Sources</w:t>
      </w:r>
      <w:r>
        <w:t>:</w:t>
      </w:r>
    </w:p>
    <w:p w14:paraId="2CD637BA" w14:textId="77777777" w:rsidR="008E7F16" w:rsidRDefault="008E7F16" w:rsidP="008E7F16"/>
    <w:p w14:paraId="3124B276" w14:textId="77777777" w:rsidR="008E7F16" w:rsidRDefault="008E7F16" w:rsidP="008E7F16">
      <w:r>
        <w:t>Chris Jacobsen, MD, a primary care physician in private practice</w:t>
      </w:r>
    </w:p>
    <w:p w14:paraId="67DF352D" w14:textId="77777777" w:rsidR="008E7F16" w:rsidRDefault="008E7F16" w:rsidP="008E7F16">
      <w:r>
        <w:t xml:space="preserve">Rene Ashford, author of </w:t>
      </w:r>
      <w:r>
        <w:rPr>
          <w:i/>
        </w:rPr>
        <w:t>It’s Time for a New Government</w:t>
      </w:r>
    </w:p>
    <w:p w14:paraId="7907F728" w14:textId="77777777" w:rsidR="008E7F16" w:rsidRDefault="008E7F16" w:rsidP="008E7F16">
      <w:r>
        <w:t>Claire Costello, president of Americans for Health Reform</w:t>
      </w:r>
    </w:p>
    <w:p w14:paraId="41A1A461" w14:textId="77777777" w:rsidR="008E7F16" w:rsidRPr="00F04D55" w:rsidRDefault="008E7F16" w:rsidP="008E7F16">
      <w:r>
        <w:t>Donna Guest, actress and singer</w:t>
      </w:r>
    </w:p>
    <w:p w14:paraId="0DFC466B" w14:textId="77777777" w:rsidR="008E7F16" w:rsidRDefault="008E7F16" w:rsidP="008E7F16"/>
    <w:p w14:paraId="2226312B" w14:textId="77777777" w:rsidR="008E7F16" w:rsidRDefault="008E7F16" w:rsidP="008E7F16"/>
    <w:p w14:paraId="2E38FE3D" w14:textId="6F7DCC03" w:rsidR="008E7F16" w:rsidRPr="00F04D55" w:rsidRDefault="008E7F16" w:rsidP="008E7F16">
      <w:pPr>
        <w:rPr>
          <w:u w:val="single"/>
        </w:rPr>
      </w:pPr>
      <w:r>
        <w:rPr>
          <w:u w:val="single"/>
        </w:rPr>
        <w:t xml:space="preserve">Example </w:t>
      </w:r>
      <w:r w:rsidR="0058762F">
        <w:rPr>
          <w:u w:val="single"/>
        </w:rPr>
        <w:t>3</w:t>
      </w:r>
    </w:p>
    <w:p w14:paraId="5B7E25CD" w14:textId="77777777" w:rsidR="008E7F16" w:rsidRDefault="008E7F16" w:rsidP="008E7F16"/>
    <w:p w14:paraId="117D19CB" w14:textId="7281E957" w:rsidR="008E7F16" w:rsidRDefault="008E7F16" w:rsidP="008E7F16">
      <w:r>
        <w:t>The right to privacy is something many Americans hold dear</w:t>
      </w:r>
      <w:r w:rsidR="005F26EE">
        <w:t>—</w:t>
      </w:r>
      <w:r>
        <w:t>so much so that a sizeable percentage of Americans believe the U.S. Constitution gives them this right.</w:t>
      </w:r>
      <w:r w:rsidR="00D712B5">
        <w:t xml:space="preserve"> </w:t>
      </w:r>
      <w:r>
        <w:t>Curiously enough, a sizeable percentage of those people have never actually read the Constitution.</w:t>
      </w:r>
      <w:r w:rsidR="00D712B5">
        <w:t xml:space="preserve"> </w:t>
      </w:r>
      <w:r>
        <w:t xml:space="preserve">Not only is the right to privacy never guaranteed in the Constitution or the Bill or Rights, neither document even so much as </w:t>
      </w:r>
      <w:r>
        <w:rPr>
          <w:i/>
        </w:rPr>
        <w:t>mentions</w:t>
      </w:r>
      <w:r>
        <w:t xml:space="preserve"> it.</w:t>
      </w:r>
      <w:r w:rsidR="00D712B5">
        <w:t xml:space="preserve"> </w:t>
      </w:r>
      <w:r>
        <w:t>They only reason Americans believe they have a right to privacy is that they think they should…not because they actually do.</w:t>
      </w:r>
    </w:p>
    <w:p w14:paraId="07533EF1" w14:textId="77777777" w:rsidR="008E7F16" w:rsidRDefault="008E7F16" w:rsidP="008E7F16"/>
    <w:p w14:paraId="1FA24DE3" w14:textId="77777777" w:rsidR="008E7F16" w:rsidRDefault="008E7F16" w:rsidP="008E7F16">
      <w:r w:rsidRPr="005D7FC8">
        <w:rPr>
          <w:i/>
        </w:rPr>
        <w:t>Sources</w:t>
      </w:r>
      <w:r>
        <w:t>:</w:t>
      </w:r>
    </w:p>
    <w:p w14:paraId="3092C8FE" w14:textId="77777777" w:rsidR="008E7F16" w:rsidRDefault="008E7F16" w:rsidP="008E7F16"/>
    <w:p w14:paraId="0A3595B6" w14:textId="77777777" w:rsidR="008E7F16" w:rsidRDefault="008E7F16" w:rsidP="008E7F16">
      <w:r>
        <w:t>Merrill Hall, local president of the Young Republicans National Federation</w:t>
      </w:r>
    </w:p>
    <w:p w14:paraId="44BD2E00" w14:textId="77777777" w:rsidR="008E7F16" w:rsidRDefault="008E7F16" w:rsidP="008E7F16">
      <w:r>
        <w:t>Hon. Richard Craig, federal district court judge</w:t>
      </w:r>
    </w:p>
    <w:p w14:paraId="289A8966" w14:textId="77777777" w:rsidR="008E7F16" w:rsidRDefault="008E7F16" w:rsidP="008E7F16">
      <w:r>
        <w:t>Audrey Cunningham, arts critic for a large metropolitan newspaper</w:t>
      </w:r>
    </w:p>
    <w:p w14:paraId="4B95C7E6" w14:textId="77777777" w:rsidR="008E7F16" w:rsidRDefault="008E7F16" w:rsidP="008E7F16">
      <w:r>
        <w:t>Kurt Simmins, chief of staff to a democratic U.S. Senator from California</w:t>
      </w:r>
    </w:p>
    <w:p w14:paraId="4C22A516" w14:textId="48087225" w:rsidR="008E7F16" w:rsidRPr="00F04D55" w:rsidRDefault="008E7F16" w:rsidP="008E7F16"/>
    <w:p w14:paraId="6824115C" w14:textId="77777777" w:rsidR="008E7F16" w:rsidRPr="00EE5EEA" w:rsidRDefault="008E7F16" w:rsidP="008E7F16">
      <w:pPr>
        <w:jc w:val="center"/>
        <w:rPr>
          <w:i/>
        </w:rPr>
      </w:pPr>
      <w:r>
        <w:rPr>
          <w:rFonts w:ascii="Galliard BT" w:hAnsi="Galliard BT"/>
        </w:rPr>
        <w:br w:type="page"/>
      </w:r>
      <w:r w:rsidRPr="00EE5EEA">
        <w:rPr>
          <w:i/>
        </w:rPr>
        <w:t>Self-Report Scales</w:t>
      </w:r>
    </w:p>
    <w:p w14:paraId="4ABAE47E" w14:textId="77777777" w:rsidR="008E7F16" w:rsidRDefault="008E7F16" w:rsidP="008E7F16"/>
    <w:p w14:paraId="6D8436F5" w14:textId="77777777" w:rsidR="008E7F16" w:rsidRDefault="008E7F16" w:rsidP="008E7F16">
      <w:r>
        <w:t>After reading the paragraph you have been assigned, indicate your level of agreement with each of the following statements by circling the number that best represents your position.</w:t>
      </w:r>
      <w:r w:rsidR="00D712B5">
        <w:t xml:space="preserve"> </w:t>
      </w:r>
      <w:r>
        <w:t>Higher numbers indicate stronger agreement.</w:t>
      </w:r>
    </w:p>
    <w:p w14:paraId="043D3BBC" w14:textId="77777777" w:rsidR="008E7F16" w:rsidRDefault="008E7F16" w:rsidP="008E7F16"/>
    <w:p w14:paraId="3C294FF9" w14:textId="77777777" w:rsidR="008E7F16" w:rsidRDefault="008E7F16" w:rsidP="008E7F1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238"/>
        <w:gridCol w:w="3618"/>
      </w:tblGrid>
      <w:tr w:rsidR="008E7F16" w14:paraId="3C6B78D0" w14:textId="77777777" w:rsidTr="005F26EE">
        <w:tc>
          <w:tcPr>
            <w:tcW w:w="5238" w:type="dxa"/>
          </w:tcPr>
          <w:p w14:paraId="17EDD189" w14:textId="77777777" w:rsidR="008E7F16" w:rsidRPr="00EE5EEA" w:rsidRDefault="008E7F16" w:rsidP="006373A4"/>
        </w:tc>
        <w:tc>
          <w:tcPr>
            <w:tcW w:w="3618" w:type="dxa"/>
          </w:tcPr>
          <w:p w14:paraId="198C3297" w14:textId="22DD6397" w:rsidR="008E7F16" w:rsidRPr="00EE5EEA" w:rsidRDefault="008E7F16" w:rsidP="006373A4">
            <w:r w:rsidRPr="00EE5EEA">
              <w:t>Strongly</w:t>
            </w:r>
            <w:r w:rsidR="00D712B5">
              <w:t xml:space="preserve">                    </w:t>
            </w:r>
            <w:r w:rsidR="008174C6">
              <w:t xml:space="preserve">                    </w:t>
            </w:r>
            <w:r w:rsidRPr="00EE5EEA">
              <w:t>Strongly</w:t>
            </w:r>
          </w:p>
          <w:p w14:paraId="327D78B6" w14:textId="2242682E" w:rsidR="008E7F16" w:rsidRPr="00EE5EEA" w:rsidRDefault="008E7F16" w:rsidP="006373A4">
            <w:r w:rsidRPr="00EE5EEA">
              <w:t>Disagree</w:t>
            </w:r>
            <w:r w:rsidR="00D712B5">
              <w:t xml:space="preserve">                      </w:t>
            </w:r>
            <w:r w:rsidR="008174C6">
              <w:t xml:space="preserve">                      </w:t>
            </w:r>
            <w:r w:rsidRPr="00EE5EEA">
              <w:t>Agree</w:t>
            </w:r>
          </w:p>
          <w:p w14:paraId="128CBE41" w14:textId="77777777" w:rsidR="008E7F16" w:rsidRPr="00EE5EEA" w:rsidRDefault="008E7F16" w:rsidP="006373A4"/>
        </w:tc>
      </w:tr>
      <w:tr w:rsidR="008E7F16" w14:paraId="0120BBB8" w14:textId="77777777" w:rsidTr="005F26EE">
        <w:tc>
          <w:tcPr>
            <w:tcW w:w="5238" w:type="dxa"/>
          </w:tcPr>
          <w:p w14:paraId="02069C0F" w14:textId="77777777" w:rsidR="008E7F16" w:rsidRPr="00EE5EEA" w:rsidRDefault="008E7F16" w:rsidP="006373A4">
            <w:pPr>
              <w:spacing w:line="480" w:lineRule="auto"/>
            </w:pPr>
            <w:r w:rsidRPr="00EE5EEA">
              <w:t>I agree with the argument being presented.</w:t>
            </w:r>
          </w:p>
        </w:tc>
        <w:tc>
          <w:tcPr>
            <w:tcW w:w="3618" w:type="dxa"/>
          </w:tcPr>
          <w:p w14:paraId="529D8C6B" w14:textId="5B2F9D85" w:rsidR="008E7F16" w:rsidRPr="00EE5EEA" w:rsidRDefault="008E7F16" w:rsidP="006373A4">
            <w:pPr>
              <w:spacing w:line="480" w:lineRule="auto"/>
              <w:jc w:val="center"/>
            </w:pPr>
            <w:r w:rsidRPr="00EE5EEA">
              <w:t>1</w:t>
            </w:r>
            <w:r w:rsidR="00D712B5">
              <w:t xml:space="preserve"> </w:t>
            </w:r>
            <w:r w:rsidR="008174C6">
              <w:t xml:space="preserve">  </w:t>
            </w:r>
            <w:r w:rsidR="00D712B5">
              <w:t xml:space="preserve"> </w:t>
            </w:r>
            <w:r w:rsidR="008174C6">
              <w:t xml:space="preserve">  </w:t>
            </w:r>
            <w:r w:rsidR="00D712B5">
              <w:t xml:space="preserve">  </w:t>
            </w:r>
            <w:r w:rsidRPr="00EE5EEA">
              <w:t>2</w:t>
            </w:r>
            <w:r w:rsidR="008174C6">
              <w:t xml:space="preserve">   </w:t>
            </w:r>
            <w:r w:rsidR="00D712B5">
              <w:t xml:space="preserve">  </w:t>
            </w:r>
            <w:r w:rsidR="008174C6">
              <w:t xml:space="preserve"> </w:t>
            </w:r>
            <w:r w:rsidR="00D712B5">
              <w:t xml:space="preserve">  </w:t>
            </w:r>
            <w:r w:rsidRPr="00EE5EEA">
              <w:t>3</w:t>
            </w:r>
            <w:r w:rsidR="00D712B5">
              <w:t xml:space="preserve">  </w:t>
            </w:r>
            <w:r w:rsidR="008174C6">
              <w:t xml:space="preserve">    </w:t>
            </w:r>
            <w:r w:rsidR="00D712B5">
              <w:t xml:space="preserve">  </w:t>
            </w:r>
            <w:r w:rsidRPr="00EE5EEA">
              <w:t>4</w:t>
            </w:r>
            <w:r w:rsidR="00D712B5">
              <w:t xml:space="preserve"> </w:t>
            </w:r>
            <w:r w:rsidR="008174C6">
              <w:t xml:space="preserve">    </w:t>
            </w:r>
            <w:r w:rsidR="00D712B5">
              <w:t xml:space="preserve">   </w:t>
            </w:r>
            <w:r w:rsidRPr="00EE5EEA">
              <w:t>5</w:t>
            </w:r>
            <w:r w:rsidR="00D712B5">
              <w:t xml:space="preserve">  </w:t>
            </w:r>
            <w:r w:rsidR="008174C6">
              <w:t xml:space="preserve">    </w:t>
            </w:r>
            <w:r w:rsidR="00D712B5">
              <w:t xml:space="preserve">  </w:t>
            </w:r>
            <w:r w:rsidRPr="00EE5EEA">
              <w:t>6</w:t>
            </w:r>
            <w:r w:rsidR="00D712B5">
              <w:t xml:space="preserve">  </w:t>
            </w:r>
            <w:r w:rsidR="008174C6">
              <w:t xml:space="preserve">   </w:t>
            </w:r>
            <w:r w:rsidR="00D712B5">
              <w:t xml:space="preserve"> </w:t>
            </w:r>
            <w:r w:rsidR="008174C6">
              <w:t xml:space="preserve"> </w:t>
            </w:r>
            <w:r w:rsidR="00D712B5">
              <w:t xml:space="preserve"> </w:t>
            </w:r>
            <w:r w:rsidRPr="00EE5EEA">
              <w:t>7</w:t>
            </w:r>
          </w:p>
        </w:tc>
      </w:tr>
      <w:tr w:rsidR="008174C6" w14:paraId="6355A4F1" w14:textId="77777777" w:rsidTr="005F26EE">
        <w:tc>
          <w:tcPr>
            <w:tcW w:w="5238" w:type="dxa"/>
          </w:tcPr>
          <w:p w14:paraId="5FCE39F7" w14:textId="77777777" w:rsidR="008174C6" w:rsidRPr="00EE5EEA" w:rsidRDefault="008174C6" w:rsidP="006373A4">
            <w:pPr>
              <w:spacing w:line="480" w:lineRule="auto"/>
            </w:pPr>
            <w:r w:rsidRPr="00EE5EEA">
              <w:t>The paragraph takes a logical and thought-out position.</w:t>
            </w:r>
          </w:p>
        </w:tc>
        <w:tc>
          <w:tcPr>
            <w:tcW w:w="3618" w:type="dxa"/>
          </w:tcPr>
          <w:p w14:paraId="05929473" w14:textId="72C24D7F" w:rsidR="008174C6" w:rsidRPr="00EE5EEA" w:rsidRDefault="008174C6" w:rsidP="006373A4">
            <w:pPr>
              <w:spacing w:line="480" w:lineRule="auto"/>
              <w:jc w:val="center"/>
            </w:pPr>
            <w:r w:rsidRPr="00EE5EEA">
              <w:t>1</w:t>
            </w:r>
            <w:r>
              <w:t xml:space="preserve">        </w:t>
            </w:r>
            <w:r w:rsidRPr="00EE5EEA">
              <w:t>2</w:t>
            </w:r>
            <w:r>
              <w:t xml:space="preserve">        </w:t>
            </w:r>
            <w:r w:rsidRPr="00EE5EEA">
              <w:t>3</w:t>
            </w:r>
            <w:r>
              <w:t xml:space="preserve">        </w:t>
            </w:r>
            <w:r w:rsidRPr="00EE5EEA">
              <w:t>4</w:t>
            </w:r>
            <w:r>
              <w:t xml:space="preserve">        </w:t>
            </w:r>
            <w:r w:rsidRPr="00EE5EEA">
              <w:t>5</w:t>
            </w:r>
            <w:r>
              <w:t xml:space="preserve">        </w:t>
            </w:r>
            <w:r w:rsidRPr="00EE5EEA">
              <w:t>6</w:t>
            </w:r>
            <w:r>
              <w:t xml:space="preserve">        </w:t>
            </w:r>
            <w:r w:rsidRPr="00EE5EEA">
              <w:t>7</w:t>
            </w:r>
          </w:p>
        </w:tc>
      </w:tr>
      <w:tr w:rsidR="008174C6" w14:paraId="0F87AD25" w14:textId="77777777" w:rsidTr="005F26EE">
        <w:tc>
          <w:tcPr>
            <w:tcW w:w="5238" w:type="dxa"/>
          </w:tcPr>
          <w:p w14:paraId="67A58EFC" w14:textId="77777777" w:rsidR="008174C6" w:rsidRPr="00EE5EEA" w:rsidRDefault="008174C6" w:rsidP="006373A4">
            <w:pPr>
              <w:spacing w:line="480" w:lineRule="auto"/>
            </w:pPr>
            <w:r w:rsidRPr="00EE5EEA">
              <w:t>Most reasonable people would agree with these arguments.</w:t>
            </w:r>
          </w:p>
        </w:tc>
        <w:tc>
          <w:tcPr>
            <w:tcW w:w="3618" w:type="dxa"/>
          </w:tcPr>
          <w:p w14:paraId="556B46CB" w14:textId="07AB3DA4" w:rsidR="008174C6" w:rsidRPr="00EE5EEA" w:rsidRDefault="008174C6" w:rsidP="006373A4">
            <w:pPr>
              <w:spacing w:line="480" w:lineRule="auto"/>
              <w:jc w:val="center"/>
            </w:pPr>
            <w:r w:rsidRPr="00EE5EEA">
              <w:t>1</w:t>
            </w:r>
            <w:r>
              <w:t xml:space="preserve">        </w:t>
            </w:r>
            <w:r w:rsidRPr="00EE5EEA">
              <w:t>2</w:t>
            </w:r>
            <w:r>
              <w:t xml:space="preserve">        </w:t>
            </w:r>
            <w:r w:rsidRPr="00EE5EEA">
              <w:t>3</w:t>
            </w:r>
            <w:r>
              <w:t xml:space="preserve">        </w:t>
            </w:r>
            <w:r w:rsidRPr="00EE5EEA">
              <w:t>4</w:t>
            </w:r>
            <w:r>
              <w:t xml:space="preserve">        </w:t>
            </w:r>
            <w:r w:rsidRPr="00EE5EEA">
              <w:t>5</w:t>
            </w:r>
            <w:r>
              <w:t xml:space="preserve">        </w:t>
            </w:r>
            <w:r w:rsidRPr="00EE5EEA">
              <w:t>6</w:t>
            </w:r>
            <w:r>
              <w:t xml:space="preserve">        </w:t>
            </w:r>
            <w:r w:rsidRPr="00EE5EEA">
              <w:t>7</w:t>
            </w:r>
          </w:p>
        </w:tc>
      </w:tr>
      <w:tr w:rsidR="008174C6" w14:paraId="191FFC18" w14:textId="77777777" w:rsidTr="005F26EE">
        <w:tc>
          <w:tcPr>
            <w:tcW w:w="5238" w:type="dxa"/>
          </w:tcPr>
          <w:p w14:paraId="630A1E49" w14:textId="77777777" w:rsidR="008174C6" w:rsidRPr="00EE5EEA" w:rsidRDefault="008174C6" w:rsidP="006373A4">
            <w:pPr>
              <w:spacing w:line="480" w:lineRule="auto"/>
            </w:pPr>
            <w:r w:rsidRPr="00EE5EEA">
              <w:t>I find this paragraph to be very persuasive.</w:t>
            </w:r>
          </w:p>
        </w:tc>
        <w:tc>
          <w:tcPr>
            <w:tcW w:w="3618" w:type="dxa"/>
          </w:tcPr>
          <w:p w14:paraId="1638B90E" w14:textId="6AAC083F" w:rsidR="008174C6" w:rsidRPr="00EE5EEA" w:rsidRDefault="008174C6" w:rsidP="006373A4">
            <w:pPr>
              <w:spacing w:line="480" w:lineRule="auto"/>
              <w:jc w:val="center"/>
            </w:pPr>
            <w:r w:rsidRPr="00EE5EEA">
              <w:t>1</w:t>
            </w:r>
            <w:r>
              <w:t xml:space="preserve">        </w:t>
            </w:r>
            <w:r w:rsidRPr="00EE5EEA">
              <w:t>2</w:t>
            </w:r>
            <w:r>
              <w:t xml:space="preserve">        </w:t>
            </w:r>
            <w:r w:rsidRPr="00EE5EEA">
              <w:t>3</w:t>
            </w:r>
            <w:r>
              <w:t xml:space="preserve">        </w:t>
            </w:r>
            <w:r w:rsidRPr="00EE5EEA">
              <w:t>4</w:t>
            </w:r>
            <w:r>
              <w:t xml:space="preserve">        </w:t>
            </w:r>
            <w:r w:rsidRPr="00EE5EEA">
              <w:t>5</w:t>
            </w:r>
            <w:r>
              <w:t xml:space="preserve">        </w:t>
            </w:r>
            <w:r w:rsidRPr="00EE5EEA">
              <w:t>6</w:t>
            </w:r>
            <w:r>
              <w:t xml:space="preserve">        </w:t>
            </w:r>
            <w:r w:rsidRPr="00EE5EEA">
              <w:t>7</w:t>
            </w:r>
          </w:p>
        </w:tc>
      </w:tr>
      <w:tr w:rsidR="008174C6" w14:paraId="6DF2E49C" w14:textId="77777777" w:rsidTr="005F26EE">
        <w:tc>
          <w:tcPr>
            <w:tcW w:w="5238" w:type="dxa"/>
          </w:tcPr>
          <w:p w14:paraId="7B16EC6C" w14:textId="77777777" w:rsidR="008174C6" w:rsidRPr="00EE5EEA" w:rsidRDefault="008174C6" w:rsidP="006373A4">
            <w:pPr>
              <w:spacing w:line="480" w:lineRule="auto"/>
            </w:pPr>
            <w:r w:rsidRPr="00EE5EEA">
              <w:t>This paragraph presents highly credible arguments.</w:t>
            </w:r>
          </w:p>
        </w:tc>
        <w:tc>
          <w:tcPr>
            <w:tcW w:w="3618" w:type="dxa"/>
          </w:tcPr>
          <w:p w14:paraId="3978E4EB" w14:textId="4554CDA3" w:rsidR="008174C6" w:rsidRPr="00EE5EEA" w:rsidRDefault="008174C6" w:rsidP="006373A4">
            <w:pPr>
              <w:spacing w:line="480" w:lineRule="auto"/>
              <w:jc w:val="center"/>
            </w:pPr>
            <w:r w:rsidRPr="00EE5EEA">
              <w:t>1</w:t>
            </w:r>
            <w:r>
              <w:t xml:space="preserve">        </w:t>
            </w:r>
            <w:r w:rsidRPr="00EE5EEA">
              <w:t>2</w:t>
            </w:r>
            <w:r>
              <w:t xml:space="preserve">        </w:t>
            </w:r>
            <w:r w:rsidRPr="00EE5EEA">
              <w:t>3</w:t>
            </w:r>
            <w:r>
              <w:t xml:space="preserve">        </w:t>
            </w:r>
            <w:r w:rsidRPr="00EE5EEA">
              <w:t>4</w:t>
            </w:r>
            <w:r>
              <w:t xml:space="preserve">        </w:t>
            </w:r>
            <w:r w:rsidRPr="00EE5EEA">
              <w:t>5</w:t>
            </w:r>
            <w:r>
              <w:t xml:space="preserve">        </w:t>
            </w:r>
            <w:r w:rsidRPr="00EE5EEA">
              <w:t>6</w:t>
            </w:r>
            <w:r>
              <w:t xml:space="preserve">        </w:t>
            </w:r>
            <w:r w:rsidRPr="00EE5EEA">
              <w:t>7</w:t>
            </w:r>
          </w:p>
        </w:tc>
      </w:tr>
      <w:tr w:rsidR="008174C6" w14:paraId="182323C7" w14:textId="77777777" w:rsidTr="005F26EE">
        <w:tc>
          <w:tcPr>
            <w:tcW w:w="5238" w:type="dxa"/>
          </w:tcPr>
          <w:p w14:paraId="1A391B54" w14:textId="77777777" w:rsidR="008174C6" w:rsidRPr="00EE5EEA" w:rsidRDefault="008174C6" w:rsidP="006373A4">
            <w:pPr>
              <w:spacing w:line="480" w:lineRule="auto"/>
            </w:pPr>
            <w:r w:rsidRPr="00EE5EEA">
              <w:t>I support what this paragraph says.</w:t>
            </w:r>
          </w:p>
        </w:tc>
        <w:tc>
          <w:tcPr>
            <w:tcW w:w="3618" w:type="dxa"/>
          </w:tcPr>
          <w:p w14:paraId="1BDA134D" w14:textId="040F262A" w:rsidR="008174C6" w:rsidRPr="00EE5EEA" w:rsidRDefault="008174C6" w:rsidP="006373A4">
            <w:pPr>
              <w:spacing w:line="480" w:lineRule="auto"/>
              <w:jc w:val="center"/>
            </w:pPr>
            <w:r w:rsidRPr="00EE5EEA">
              <w:t>1</w:t>
            </w:r>
            <w:r>
              <w:t xml:space="preserve">        </w:t>
            </w:r>
            <w:r w:rsidRPr="00EE5EEA">
              <w:t>2</w:t>
            </w:r>
            <w:r>
              <w:t xml:space="preserve">        </w:t>
            </w:r>
            <w:r w:rsidRPr="00EE5EEA">
              <w:t>3</w:t>
            </w:r>
            <w:r>
              <w:t xml:space="preserve">        </w:t>
            </w:r>
            <w:r w:rsidRPr="00EE5EEA">
              <w:t>4</w:t>
            </w:r>
            <w:r>
              <w:t xml:space="preserve">        </w:t>
            </w:r>
            <w:r w:rsidRPr="00EE5EEA">
              <w:t>5</w:t>
            </w:r>
            <w:r>
              <w:t xml:space="preserve">        </w:t>
            </w:r>
            <w:r w:rsidRPr="00EE5EEA">
              <w:t>6</w:t>
            </w:r>
            <w:r>
              <w:t xml:space="preserve">        </w:t>
            </w:r>
            <w:r w:rsidRPr="00EE5EEA">
              <w:t>7</w:t>
            </w:r>
          </w:p>
        </w:tc>
      </w:tr>
    </w:tbl>
    <w:p w14:paraId="1720429E" w14:textId="77777777" w:rsidR="008E7F16" w:rsidRDefault="008E7F16" w:rsidP="008E7F16">
      <w:pPr>
        <w:spacing w:line="480" w:lineRule="auto"/>
      </w:pPr>
      <w:r>
        <w:t xml:space="preserve"> </w:t>
      </w:r>
    </w:p>
    <w:p w14:paraId="4BA85927" w14:textId="77777777" w:rsidR="008E7F16" w:rsidRDefault="008E7F16" w:rsidP="008E7F16">
      <w:r>
        <w:t>Take a moment now to jot down an answer or two to each of the following questions:</w:t>
      </w:r>
    </w:p>
    <w:p w14:paraId="1470F806" w14:textId="77777777" w:rsidR="008E7F16" w:rsidRDefault="008E7F16" w:rsidP="008E7F16"/>
    <w:p w14:paraId="4CE7C343" w14:textId="77777777" w:rsidR="008E7F16" w:rsidRDefault="008E7F16" w:rsidP="008E7F16">
      <w:r>
        <w:t>1.</w:t>
      </w:r>
      <w:r w:rsidR="00D712B5">
        <w:t xml:space="preserve"> </w:t>
      </w:r>
      <w:r>
        <w:t>Why do you agree or disagree with what this paragraph says?</w:t>
      </w:r>
    </w:p>
    <w:p w14:paraId="723ACD4F" w14:textId="77777777" w:rsidR="008E7F16" w:rsidRDefault="008E7F16" w:rsidP="008E7F16"/>
    <w:p w14:paraId="54E34616" w14:textId="77777777" w:rsidR="008E7F16" w:rsidRDefault="008E7F16" w:rsidP="008E7F16"/>
    <w:p w14:paraId="2E049388" w14:textId="77777777" w:rsidR="008E7F16" w:rsidRDefault="008E7F16" w:rsidP="008E7F16"/>
    <w:p w14:paraId="009CA492" w14:textId="77777777" w:rsidR="008E7F16" w:rsidRDefault="008E7F16" w:rsidP="008E7F16"/>
    <w:p w14:paraId="1462388D" w14:textId="77777777" w:rsidR="008E7F16" w:rsidRDefault="008E7F16" w:rsidP="008E7F16"/>
    <w:p w14:paraId="172045F4" w14:textId="77777777" w:rsidR="008E7F16" w:rsidRDefault="008E7F16" w:rsidP="008E7F16"/>
    <w:p w14:paraId="4C28609E" w14:textId="77777777" w:rsidR="008E7F16" w:rsidRDefault="008E7F16" w:rsidP="008E7F16">
      <w:r>
        <w:t>2.</w:t>
      </w:r>
      <w:r w:rsidR="00D712B5">
        <w:t xml:space="preserve"> </w:t>
      </w:r>
      <w:r>
        <w:t>What do you find most appealing or most troublesome about the argument in this paragraph?</w:t>
      </w:r>
    </w:p>
    <w:p w14:paraId="440F6DB8" w14:textId="77777777" w:rsidR="008E7F16" w:rsidRDefault="008E7F16" w:rsidP="008E7F16">
      <w:pPr>
        <w:spacing w:line="480" w:lineRule="auto"/>
        <w:rPr>
          <w:rFonts w:ascii="Galliard BT" w:hAnsi="Galliard BT"/>
        </w:rPr>
      </w:pPr>
    </w:p>
    <w:p w14:paraId="1EF1059C" w14:textId="77777777" w:rsidR="008E7F16" w:rsidRDefault="008E7F16" w:rsidP="008E7F16">
      <w:pPr>
        <w:spacing w:line="480" w:lineRule="auto"/>
        <w:rPr>
          <w:i/>
        </w:rPr>
      </w:pPr>
    </w:p>
    <w:p w14:paraId="1F70FC61" w14:textId="77777777" w:rsidR="008E7F16" w:rsidRDefault="008E7F16" w:rsidP="008E7F16">
      <w:r>
        <w:t xml:space="preserve"> </w:t>
      </w:r>
    </w:p>
    <w:p w14:paraId="4C8ECC63" w14:textId="5437CBC2" w:rsidR="00E14B78" w:rsidRDefault="00E14B78" w:rsidP="008E7F16"/>
    <w:sectPr w:rsidR="00E14B78" w:rsidSect="00E14B7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80B70" w14:textId="77777777" w:rsidR="001B32E1" w:rsidRDefault="001B32E1">
      <w:r>
        <w:separator/>
      </w:r>
    </w:p>
  </w:endnote>
  <w:endnote w:type="continuationSeparator" w:id="0">
    <w:p w14:paraId="0E496FCC" w14:textId="77777777" w:rsidR="001B32E1" w:rsidRDefault="001B3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lliard B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50E41" w14:textId="77777777" w:rsidR="00E92A85" w:rsidRDefault="000516B9">
    <w:pPr>
      <w:pStyle w:val="Footer"/>
      <w:framePr w:wrap="around" w:vAnchor="text" w:hAnchor="margin" w:xAlign="center" w:y="1"/>
      <w:rPr>
        <w:rStyle w:val="PageNumber"/>
      </w:rPr>
    </w:pPr>
    <w:r>
      <w:rPr>
        <w:rStyle w:val="PageNumber"/>
      </w:rPr>
      <w:fldChar w:fldCharType="begin"/>
    </w:r>
    <w:r w:rsidR="00E92A85">
      <w:rPr>
        <w:rStyle w:val="PageNumber"/>
      </w:rPr>
      <w:instrText xml:space="preserve">PAGE  </w:instrText>
    </w:r>
    <w:r>
      <w:rPr>
        <w:rStyle w:val="PageNumber"/>
      </w:rPr>
      <w:fldChar w:fldCharType="end"/>
    </w:r>
  </w:p>
  <w:p w14:paraId="3F809F84" w14:textId="77777777" w:rsidR="00E92A85" w:rsidRDefault="00E92A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E714A" w14:textId="77777777" w:rsidR="00E92A85" w:rsidRDefault="000516B9">
    <w:pPr>
      <w:pStyle w:val="Footer"/>
      <w:framePr w:wrap="around" w:vAnchor="text" w:hAnchor="margin" w:xAlign="center" w:y="1"/>
      <w:rPr>
        <w:rStyle w:val="PageNumber"/>
      </w:rPr>
    </w:pPr>
    <w:r>
      <w:rPr>
        <w:rStyle w:val="PageNumber"/>
      </w:rPr>
      <w:fldChar w:fldCharType="begin"/>
    </w:r>
    <w:r w:rsidR="00E92A85">
      <w:rPr>
        <w:rStyle w:val="PageNumber"/>
      </w:rPr>
      <w:instrText xml:space="preserve">PAGE  </w:instrText>
    </w:r>
    <w:r>
      <w:rPr>
        <w:rStyle w:val="PageNumber"/>
      </w:rPr>
      <w:fldChar w:fldCharType="separate"/>
    </w:r>
    <w:r w:rsidR="005D7FC8">
      <w:rPr>
        <w:rStyle w:val="PageNumber"/>
        <w:noProof/>
      </w:rPr>
      <w:t>1</w:t>
    </w:r>
    <w:r>
      <w:rPr>
        <w:rStyle w:val="PageNumber"/>
      </w:rPr>
      <w:fldChar w:fldCharType="end"/>
    </w:r>
  </w:p>
  <w:p w14:paraId="1C5CF927" w14:textId="77777777" w:rsidR="00E92A85" w:rsidRDefault="00E92A85">
    <w:pPr>
      <w:pStyle w:val="Footer"/>
      <w:framePr w:wrap="around" w:vAnchor="text" w:hAnchor="margin" w:xAlign="right" w:y="1"/>
      <w:rPr>
        <w:rStyle w:val="PageNumber"/>
      </w:rPr>
    </w:pPr>
  </w:p>
  <w:p w14:paraId="4A89CEB0" w14:textId="77777777" w:rsidR="009725C3" w:rsidRDefault="009725C3" w:rsidP="009725C3">
    <w:pPr>
      <w:autoSpaceDE w:val="0"/>
      <w:autoSpaceDN w:val="0"/>
      <w:rPr>
        <w:rFonts w:ascii="Calibri" w:hAnsi="Calibri" w:cs="Calibri"/>
        <w:color w:val="000000"/>
      </w:rPr>
    </w:pPr>
  </w:p>
  <w:p w14:paraId="430BD5BA" w14:textId="77777777" w:rsidR="009725C3" w:rsidRDefault="009725C3" w:rsidP="009725C3">
    <w:pPr>
      <w:autoSpaceDE w:val="0"/>
      <w:autoSpaceDN w:val="0"/>
      <w:rPr>
        <w:rFonts w:ascii="Calibri" w:hAnsi="Calibri" w:cs="Calibri"/>
        <w:color w:val="000000"/>
      </w:rPr>
    </w:pPr>
  </w:p>
  <w:p w14:paraId="74A58413" w14:textId="52198699" w:rsidR="009725C3" w:rsidRPr="00E75354" w:rsidRDefault="009725C3" w:rsidP="009725C3">
    <w:pPr>
      <w:autoSpaceDE w:val="0"/>
      <w:autoSpaceDN w:val="0"/>
      <w:rPr>
        <w:rFonts w:ascii="Calibri" w:hAnsi="Calibri" w:cs="Calibri"/>
        <w:color w:val="000000"/>
      </w:rPr>
    </w:pPr>
    <w:r w:rsidRPr="00E75354">
      <w:rPr>
        <w:rFonts w:ascii="Calibri" w:hAnsi="Calibri" w:cs="Calibri"/>
        <w:color w:val="000000"/>
      </w:rPr>
      <w:t>Copyright © 202</w:t>
    </w:r>
    <w:r>
      <w:rPr>
        <w:rFonts w:ascii="Calibri" w:hAnsi="Calibri" w:cs="Calibri"/>
        <w:color w:val="000000"/>
      </w:rPr>
      <w:t>1</w:t>
    </w:r>
    <w:r w:rsidRPr="00E75354">
      <w:rPr>
        <w:rFonts w:ascii="Calibri" w:hAnsi="Calibri" w:cs="Calibri"/>
        <w:color w:val="000000"/>
      </w:rPr>
      <w:t xml:space="preserve"> McGraw-Hill Education. All rights reserved. No reproduction or distribution without the prior written consent of McGraw-Hill Education. </w:t>
    </w:r>
  </w:p>
  <w:p w14:paraId="35CF1BC5" w14:textId="77777777" w:rsidR="00E92A85" w:rsidRDefault="00E92A85" w:rsidP="009725C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6C3FC" w14:textId="77777777" w:rsidR="00E92A85" w:rsidRDefault="000516B9">
    <w:pPr>
      <w:pStyle w:val="Footer"/>
      <w:framePr w:wrap="around" w:vAnchor="text" w:hAnchor="margin" w:xAlign="center" w:y="1"/>
      <w:rPr>
        <w:rStyle w:val="PageNumber"/>
      </w:rPr>
    </w:pPr>
    <w:r>
      <w:rPr>
        <w:rStyle w:val="PageNumber"/>
      </w:rPr>
      <w:fldChar w:fldCharType="begin"/>
    </w:r>
    <w:r w:rsidR="00E92A85">
      <w:rPr>
        <w:rStyle w:val="PageNumber"/>
      </w:rPr>
      <w:instrText xml:space="preserve">PAGE  </w:instrText>
    </w:r>
    <w:r>
      <w:rPr>
        <w:rStyle w:val="PageNumber"/>
      </w:rPr>
      <w:fldChar w:fldCharType="end"/>
    </w:r>
  </w:p>
  <w:p w14:paraId="683955E3" w14:textId="77777777" w:rsidR="00E92A85" w:rsidRDefault="00E92A85">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8AC1C" w14:textId="77777777" w:rsidR="00E92A85" w:rsidRDefault="000516B9">
    <w:pPr>
      <w:pStyle w:val="Footer"/>
      <w:framePr w:wrap="around" w:vAnchor="text" w:hAnchor="margin" w:xAlign="center" w:y="1"/>
      <w:rPr>
        <w:rStyle w:val="PageNumber"/>
      </w:rPr>
    </w:pPr>
    <w:r>
      <w:rPr>
        <w:rStyle w:val="PageNumber"/>
      </w:rPr>
      <w:fldChar w:fldCharType="begin"/>
    </w:r>
    <w:r w:rsidR="00E92A85">
      <w:rPr>
        <w:rStyle w:val="PageNumber"/>
      </w:rPr>
      <w:instrText xml:space="preserve">PAGE  </w:instrText>
    </w:r>
    <w:r>
      <w:rPr>
        <w:rStyle w:val="PageNumber"/>
      </w:rPr>
      <w:fldChar w:fldCharType="separate"/>
    </w:r>
    <w:r w:rsidR="005D7FC8">
      <w:rPr>
        <w:rStyle w:val="PageNumber"/>
        <w:noProof/>
      </w:rPr>
      <w:t>21</w:t>
    </w:r>
    <w:r>
      <w:rPr>
        <w:rStyle w:val="PageNumber"/>
      </w:rPr>
      <w:fldChar w:fldCharType="end"/>
    </w:r>
  </w:p>
  <w:p w14:paraId="157F5729" w14:textId="77777777" w:rsidR="00E92A85" w:rsidRDefault="00E92A85">
    <w:pPr>
      <w:pStyle w:val="Footer"/>
      <w:framePr w:wrap="around" w:vAnchor="text" w:hAnchor="margin" w:xAlign="right" w:y="1"/>
      <w:rPr>
        <w:rStyle w:val="PageNumber"/>
      </w:rPr>
    </w:pPr>
  </w:p>
  <w:p w14:paraId="513F8115" w14:textId="77777777" w:rsidR="00E92A85" w:rsidRDefault="00E92A8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CA2DB" w14:textId="77777777" w:rsidR="001B32E1" w:rsidRDefault="001B32E1">
      <w:r>
        <w:separator/>
      </w:r>
    </w:p>
  </w:footnote>
  <w:footnote w:type="continuationSeparator" w:id="0">
    <w:p w14:paraId="0D133FF2" w14:textId="77777777" w:rsidR="001B32E1" w:rsidRDefault="001B3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E7188" w14:textId="77777777" w:rsidR="00E92A85" w:rsidRDefault="00E92A8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9BD9" w14:textId="77777777" w:rsidR="00E92A85" w:rsidRDefault="00E92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F63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25A68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76B345E"/>
    <w:multiLevelType w:val="hybridMultilevel"/>
    <w:tmpl w:val="5DF878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B9C5EFC"/>
    <w:multiLevelType w:val="hybridMultilevel"/>
    <w:tmpl w:val="5B8A199C"/>
    <w:lvl w:ilvl="0" w:tplc="FFFFFFFF">
      <w:start w:val="2"/>
      <w:numFmt w:val="lowerLetter"/>
      <w:lvlText w:val="%1."/>
      <w:lvlJc w:val="left"/>
      <w:pPr>
        <w:tabs>
          <w:tab w:val="num" w:pos="1200"/>
        </w:tabs>
        <w:ind w:left="1200" w:hanging="48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nsid w:val="2E73404F"/>
    <w:multiLevelType w:val="hybridMultilevel"/>
    <w:tmpl w:val="BE8C8838"/>
    <w:lvl w:ilvl="0" w:tplc="FFFFFFFF">
      <w:start w:val="1"/>
      <w:numFmt w:val="upperRoman"/>
      <w:lvlText w:val="%1."/>
      <w:lvlJc w:val="left"/>
      <w:pPr>
        <w:tabs>
          <w:tab w:val="num" w:pos="1080"/>
        </w:tabs>
        <w:ind w:left="1080" w:hanging="720"/>
      </w:pPr>
      <w:rPr>
        <w:rFonts w:hint="default"/>
      </w:rPr>
    </w:lvl>
    <w:lvl w:ilvl="1" w:tplc="FFFFFFFF">
      <w:start w:val="1"/>
      <w:numFmt w:val="lowerLetter"/>
      <w:lvlText w:val="%2."/>
      <w:lvlJc w:val="left"/>
      <w:pPr>
        <w:tabs>
          <w:tab w:val="num" w:pos="1560"/>
        </w:tabs>
        <w:ind w:left="1560" w:hanging="48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3D385993"/>
    <w:multiLevelType w:val="hybridMultilevel"/>
    <w:tmpl w:val="57DA96D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44693EFC"/>
    <w:multiLevelType w:val="hybridMultilevel"/>
    <w:tmpl w:val="1576AE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44BC1B47"/>
    <w:multiLevelType w:val="hybridMultilevel"/>
    <w:tmpl w:val="6D64FA8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467E1D47"/>
    <w:multiLevelType w:val="hybridMultilevel"/>
    <w:tmpl w:val="6DCA35B0"/>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489248DB"/>
    <w:multiLevelType w:val="hybridMultilevel"/>
    <w:tmpl w:val="7A0A491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5163181E"/>
    <w:multiLevelType w:val="hybridMultilevel"/>
    <w:tmpl w:val="F4B69A3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559B63AD"/>
    <w:multiLevelType w:val="hybridMultilevel"/>
    <w:tmpl w:val="75EA02B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5932284D"/>
    <w:multiLevelType w:val="hybridMultilevel"/>
    <w:tmpl w:val="A95E0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7C20CF"/>
    <w:multiLevelType w:val="hybridMultilevel"/>
    <w:tmpl w:val="F400601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
  </w:num>
  <w:num w:numId="2">
    <w:abstractNumId w:val="13"/>
  </w:num>
  <w:num w:numId="3">
    <w:abstractNumId w:val="11"/>
  </w:num>
  <w:num w:numId="4">
    <w:abstractNumId w:val="5"/>
  </w:num>
  <w:num w:numId="5">
    <w:abstractNumId w:val="4"/>
  </w:num>
  <w:num w:numId="6">
    <w:abstractNumId w:val="3"/>
  </w:num>
  <w:num w:numId="7">
    <w:abstractNumId w:val="10"/>
  </w:num>
  <w:num w:numId="8">
    <w:abstractNumId w:val="1"/>
  </w:num>
  <w:num w:numId="9">
    <w:abstractNumId w:val="0"/>
  </w:num>
  <w:num w:numId="10">
    <w:abstractNumId w:val="12"/>
  </w:num>
  <w:num w:numId="11">
    <w:abstractNumId w:val="9"/>
  </w:num>
  <w:num w:numId="12">
    <w:abstractNumId w:val="2"/>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8E7F16"/>
    <w:rsid w:val="00011C2C"/>
    <w:rsid w:val="000516B9"/>
    <w:rsid w:val="00055B6B"/>
    <w:rsid w:val="00056538"/>
    <w:rsid w:val="00090261"/>
    <w:rsid w:val="000A054A"/>
    <w:rsid w:val="000B19B2"/>
    <w:rsid w:val="000B6451"/>
    <w:rsid w:val="000C394D"/>
    <w:rsid w:val="000C6263"/>
    <w:rsid w:val="00120143"/>
    <w:rsid w:val="001353D0"/>
    <w:rsid w:val="00137C28"/>
    <w:rsid w:val="00142673"/>
    <w:rsid w:val="001B32E1"/>
    <w:rsid w:val="002444F6"/>
    <w:rsid w:val="00275AA5"/>
    <w:rsid w:val="002A6697"/>
    <w:rsid w:val="0036316B"/>
    <w:rsid w:val="00377FFD"/>
    <w:rsid w:val="003E660C"/>
    <w:rsid w:val="004A4CE1"/>
    <w:rsid w:val="004C45FF"/>
    <w:rsid w:val="004D77D8"/>
    <w:rsid w:val="0052376D"/>
    <w:rsid w:val="00540184"/>
    <w:rsid w:val="005531A9"/>
    <w:rsid w:val="00580CD9"/>
    <w:rsid w:val="0058762F"/>
    <w:rsid w:val="005C179E"/>
    <w:rsid w:val="005D2746"/>
    <w:rsid w:val="005D4E4E"/>
    <w:rsid w:val="005D7FC8"/>
    <w:rsid w:val="005E0696"/>
    <w:rsid w:val="005F26EE"/>
    <w:rsid w:val="006373A4"/>
    <w:rsid w:val="007217AE"/>
    <w:rsid w:val="007317B9"/>
    <w:rsid w:val="007442E0"/>
    <w:rsid w:val="00753125"/>
    <w:rsid w:val="00756E21"/>
    <w:rsid w:val="00761158"/>
    <w:rsid w:val="00767C1B"/>
    <w:rsid w:val="007722F0"/>
    <w:rsid w:val="00775C32"/>
    <w:rsid w:val="00795A1A"/>
    <w:rsid w:val="008174C6"/>
    <w:rsid w:val="008362BC"/>
    <w:rsid w:val="00854644"/>
    <w:rsid w:val="008D4BAC"/>
    <w:rsid w:val="008E7F16"/>
    <w:rsid w:val="0095101F"/>
    <w:rsid w:val="009725C3"/>
    <w:rsid w:val="009A3411"/>
    <w:rsid w:val="00A3639D"/>
    <w:rsid w:val="00A73206"/>
    <w:rsid w:val="00AB53B4"/>
    <w:rsid w:val="00B50D68"/>
    <w:rsid w:val="00C432EC"/>
    <w:rsid w:val="00C8557D"/>
    <w:rsid w:val="00CA3B87"/>
    <w:rsid w:val="00CB602A"/>
    <w:rsid w:val="00CE36C6"/>
    <w:rsid w:val="00D13D2A"/>
    <w:rsid w:val="00D712B5"/>
    <w:rsid w:val="00DC7065"/>
    <w:rsid w:val="00E033DE"/>
    <w:rsid w:val="00E14B78"/>
    <w:rsid w:val="00E30BDE"/>
    <w:rsid w:val="00E92A85"/>
    <w:rsid w:val="00EC50BD"/>
    <w:rsid w:val="00ED193A"/>
    <w:rsid w:val="00EF2E5E"/>
    <w:rsid w:val="00F71786"/>
    <w:rsid w:val="00F808E2"/>
    <w:rsid w:val="00FD3499"/>
    <w:rsid w:val="00FE6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CE6AC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F16"/>
    <w:rPr>
      <w:rFonts w:ascii="Times New Roman" w:eastAsia="Times New Roman" w:hAnsi="Times New Roman" w:cs="Times New Roman"/>
    </w:rPr>
  </w:style>
  <w:style w:type="paragraph" w:styleId="Heading3">
    <w:name w:val="heading 3"/>
    <w:basedOn w:val="Normal"/>
    <w:next w:val="Normal"/>
    <w:link w:val="Heading3Char"/>
    <w:qFormat/>
    <w:rsid w:val="008E7F16"/>
    <w:pPr>
      <w:keepNext/>
      <w:spacing w:line="480" w:lineRule="auto"/>
      <w:jc w:val="center"/>
      <w:outlineLvl w:val="2"/>
    </w:pPr>
    <w:rPr>
      <w:rFonts w:ascii="Galliard BT" w:hAnsi="Galliard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E7F16"/>
    <w:rPr>
      <w:rFonts w:ascii="Galliard BT" w:eastAsia="Times New Roman" w:hAnsi="Galliard BT" w:cs="Times New Roman"/>
      <w:b/>
      <w:sz w:val="28"/>
    </w:rPr>
  </w:style>
  <w:style w:type="paragraph" w:styleId="Header">
    <w:name w:val="header"/>
    <w:basedOn w:val="Normal"/>
    <w:link w:val="HeaderChar"/>
    <w:rsid w:val="008E7F16"/>
    <w:pPr>
      <w:tabs>
        <w:tab w:val="center" w:pos="4320"/>
        <w:tab w:val="right" w:pos="8640"/>
      </w:tabs>
    </w:pPr>
  </w:style>
  <w:style w:type="character" w:customStyle="1" w:styleId="HeaderChar">
    <w:name w:val="Header Char"/>
    <w:basedOn w:val="DefaultParagraphFont"/>
    <w:link w:val="Header"/>
    <w:rsid w:val="008E7F16"/>
    <w:rPr>
      <w:rFonts w:ascii="Times New Roman" w:eastAsia="Times New Roman" w:hAnsi="Times New Roman" w:cs="Times New Roman"/>
    </w:rPr>
  </w:style>
  <w:style w:type="character" w:styleId="PageNumber">
    <w:name w:val="page number"/>
    <w:basedOn w:val="DefaultParagraphFont"/>
    <w:rsid w:val="008E7F16"/>
  </w:style>
  <w:style w:type="paragraph" w:styleId="Footer">
    <w:name w:val="footer"/>
    <w:basedOn w:val="Normal"/>
    <w:link w:val="FooterChar"/>
    <w:rsid w:val="008E7F16"/>
    <w:pPr>
      <w:tabs>
        <w:tab w:val="center" w:pos="4320"/>
        <w:tab w:val="right" w:pos="8640"/>
      </w:tabs>
    </w:pPr>
  </w:style>
  <w:style w:type="character" w:customStyle="1" w:styleId="FooterChar">
    <w:name w:val="Footer Char"/>
    <w:basedOn w:val="DefaultParagraphFont"/>
    <w:link w:val="Footer"/>
    <w:rsid w:val="008E7F16"/>
    <w:rPr>
      <w:rFonts w:ascii="Times New Roman" w:eastAsia="Times New Roman" w:hAnsi="Times New Roman" w:cs="Times New Roman"/>
    </w:rPr>
  </w:style>
  <w:style w:type="paragraph" w:styleId="BodyTextIndent">
    <w:name w:val="Body Text Indent"/>
    <w:basedOn w:val="Normal"/>
    <w:link w:val="BodyTextIndentChar"/>
    <w:rsid w:val="008E7F16"/>
    <w:pPr>
      <w:spacing w:line="480" w:lineRule="auto"/>
      <w:ind w:left="720" w:hanging="720"/>
    </w:pPr>
  </w:style>
  <w:style w:type="character" w:customStyle="1" w:styleId="BodyTextIndentChar">
    <w:name w:val="Body Text Indent Char"/>
    <w:basedOn w:val="DefaultParagraphFont"/>
    <w:link w:val="BodyTextIndent"/>
    <w:rsid w:val="008E7F16"/>
    <w:rPr>
      <w:rFonts w:ascii="Times New Roman" w:eastAsia="Times New Roman" w:hAnsi="Times New Roman" w:cs="Times New Roman"/>
    </w:rPr>
  </w:style>
  <w:style w:type="table" w:styleId="TableGrid">
    <w:name w:val="Table Grid"/>
    <w:basedOn w:val="TableNormal"/>
    <w:rsid w:val="008E7F16"/>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5101F"/>
    <w:pPr>
      <w:ind w:left="720"/>
      <w:contextualSpacing/>
    </w:pPr>
  </w:style>
  <w:style w:type="paragraph" w:styleId="BalloonText">
    <w:name w:val="Balloon Text"/>
    <w:basedOn w:val="Normal"/>
    <w:link w:val="BalloonTextChar"/>
    <w:uiPriority w:val="99"/>
    <w:semiHidden/>
    <w:unhideWhenUsed/>
    <w:rsid w:val="0095101F"/>
    <w:rPr>
      <w:rFonts w:ascii="Tahoma" w:hAnsi="Tahoma" w:cs="Tahoma"/>
      <w:sz w:val="16"/>
      <w:szCs w:val="16"/>
    </w:rPr>
  </w:style>
  <w:style w:type="character" w:customStyle="1" w:styleId="BalloonTextChar">
    <w:name w:val="Balloon Text Char"/>
    <w:basedOn w:val="DefaultParagraphFont"/>
    <w:link w:val="BalloonText"/>
    <w:uiPriority w:val="99"/>
    <w:semiHidden/>
    <w:rsid w:val="0095101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3266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1419</TotalTime>
  <Pages>25</Pages>
  <Words>3951</Words>
  <Characters>22526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Wakeman</dc:creator>
  <cp:lastModifiedBy>Meiyazhagi Anandan</cp:lastModifiedBy>
  <cp:revision>48</cp:revision>
  <dcterms:created xsi:type="dcterms:W3CDTF">2015-08-24T17:08:00Z</dcterms:created>
  <dcterms:modified xsi:type="dcterms:W3CDTF">2019-08-26T14:04:00Z</dcterms:modified>
</cp:coreProperties>
</file>