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7C" w:rsidRPr="0079463C" w:rsidRDefault="007C487C" w:rsidP="007C487C">
      <w:pPr>
        <w:pStyle w:val="Title"/>
        <w:rPr>
          <w:smallCaps/>
          <w:sz w:val="56"/>
          <w:szCs w:val="56"/>
        </w:rPr>
      </w:pPr>
      <w:r w:rsidRPr="0079463C">
        <w:rPr>
          <w:smallCaps/>
          <w:sz w:val="56"/>
          <w:szCs w:val="56"/>
        </w:rPr>
        <w:t>Instructor’s</w:t>
      </w:r>
    </w:p>
    <w:p w:rsidR="007C487C" w:rsidRPr="0079463C" w:rsidRDefault="007C487C" w:rsidP="007C487C">
      <w:pPr>
        <w:pStyle w:val="Title"/>
        <w:rPr>
          <w:smallCaps/>
          <w:sz w:val="56"/>
          <w:szCs w:val="56"/>
        </w:rPr>
      </w:pPr>
      <w:r w:rsidRPr="0079463C">
        <w:rPr>
          <w:smallCaps/>
          <w:sz w:val="56"/>
          <w:szCs w:val="56"/>
        </w:rPr>
        <w:t>Resource Manual</w:t>
      </w:r>
    </w:p>
    <w:p w:rsidR="007C487C" w:rsidRPr="00A6649A" w:rsidRDefault="007C487C" w:rsidP="007C487C">
      <w:pPr>
        <w:jc w:val="center"/>
      </w:pPr>
    </w:p>
    <w:p w:rsidR="007C487C" w:rsidRPr="00A6649A" w:rsidRDefault="007C487C" w:rsidP="007C487C">
      <w:pPr>
        <w:jc w:val="center"/>
      </w:pPr>
    </w:p>
    <w:p w:rsidR="007C487C" w:rsidRPr="00A6649A"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rPr>
          <w:sz w:val="36"/>
          <w:szCs w:val="36"/>
        </w:rPr>
      </w:pPr>
      <w:r>
        <w:rPr>
          <w:rFonts w:ascii="Times New Roman" w:hAnsi="Times New Roman"/>
          <w:sz w:val="36"/>
          <w:szCs w:val="36"/>
        </w:rPr>
        <w:t>Mohammed El-Hussein and Joseph Osuji</w:t>
      </w:r>
    </w:p>
    <w:p w:rsidR="007C487C" w:rsidRPr="00A6649A"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120"/>
        <w:jc w:val="center"/>
        <w:rPr>
          <w:i/>
          <w:iCs/>
        </w:rPr>
      </w:pPr>
      <w:r>
        <w:rPr>
          <w:rFonts w:ascii="Times New Roman" w:hAnsi="Times New Roman"/>
          <w:i/>
          <w:iCs/>
          <w:sz w:val="24"/>
        </w:rPr>
        <w:t>Mount Royal University</w:t>
      </w:r>
    </w:p>
    <w:p w:rsidR="007C487C" w:rsidRPr="00A6649A" w:rsidRDefault="007C487C" w:rsidP="007C487C"/>
    <w:p w:rsidR="007C487C" w:rsidRPr="0079463C" w:rsidRDefault="007C487C" w:rsidP="007C487C">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rPr>
          <w:rFonts w:ascii="Times New Roman" w:hAnsi="Times New Roman"/>
          <w:sz w:val="52"/>
          <w:szCs w:val="52"/>
        </w:rPr>
      </w:pPr>
      <w:r>
        <w:rPr>
          <w:rFonts w:ascii="Times New Roman" w:hAnsi="Times New Roman"/>
          <w:b/>
          <w:sz w:val="52"/>
          <w:szCs w:val="52"/>
          <w:lang w:val="en-CA"/>
        </w:rPr>
        <w:t>Pharmacology for Nurses</w:t>
      </w:r>
    </w:p>
    <w:p w:rsidR="007C487C" w:rsidRPr="007C487C" w:rsidRDefault="007C487C" w:rsidP="007C487C">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0"/>
        <w:jc w:val="center"/>
        <w:rPr>
          <w:rFonts w:ascii="Times New Roman" w:hAnsi="Times New Roman"/>
          <w:b/>
          <w:sz w:val="40"/>
          <w:szCs w:val="40"/>
        </w:rPr>
      </w:pPr>
      <w:r w:rsidRPr="007C487C">
        <w:rPr>
          <w:rFonts w:ascii="Times New Roman" w:hAnsi="Times New Roman"/>
          <w:b/>
          <w:sz w:val="40"/>
          <w:szCs w:val="40"/>
        </w:rPr>
        <w:t>A Pathophysiological Approach</w:t>
      </w:r>
    </w:p>
    <w:p w:rsidR="007C487C" w:rsidRPr="0079463C" w:rsidRDefault="007C487C" w:rsidP="007C487C">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ind w:left="0"/>
        <w:jc w:val="center"/>
        <w:rPr>
          <w:rFonts w:ascii="Times New Roman" w:hAnsi="Times New Roman"/>
          <w:sz w:val="40"/>
          <w:szCs w:val="40"/>
        </w:rPr>
      </w:pPr>
      <w:r>
        <w:rPr>
          <w:rFonts w:ascii="Times New Roman" w:hAnsi="Times New Roman"/>
          <w:sz w:val="40"/>
          <w:szCs w:val="40"/>
        </w:rPr>
        <w:t>Second</w:t>
      </w:r>
      <w:r w:rsidRPr="0079463C">
        <w:rPr>
          <w:rFonts w:ascii="Times New Roman" w:hAnsi="Times New Roman"/>
          <w:sz w:val="40"/>
          <w:szCs w:val="40"/>
        </w:rPr>
        <w:t xml:space="preserve"> Canadian Edition</w:t>
      </w:r>
    </w:p>
    <w:p w:rsidR="007C487C" w:rsidRPr="00A6649A" w:rsidRDefault="007C487C" w:rsidP="007C487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rPr>
      </w:pP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sz w:val="36"/>
          <w:szCs w:val="36"/>
          <w:lang w:val="en-CA"/>
        </w:rPr>
      </w:pPr>
      <w:r>
        <w:rPr>
          <w:rFonts w:ascii="Times New Roman" w:hAnsi="Times New Roman"/>
          <w:sz w:val="36"/>
          <w:szCs w:val="36"/>
          <w:lang w:val="en-CA"/>
        </w:rPr>
        <w:t>Michael Patrick Adams</w:t>
      </w: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i/>
          <w:kern w:val="28"/>
          <w:sz w:val="24"/>
        </w:rPr>
      </w:pPr>
      <w:r>
        <w:rPr>
          <w:rFonts w:ascii="Times New Roman" w:hAnsi="Times New Roman"/>
          <w:i/>
          <w:kern w:val="28"/>
          <w:sz w:val="24"/>
        </w:rPr>
        <w:t>St. Petersburg College</w:t>
      </w: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sz w:val="36"/>
          <w:szCs w:val="36"/>
          <w:lang w:val="en-CA"/>
        </w:rPr>
      </w:pPr>
      <w:r>
        <w:rPr>
          <w:rFonts w:ascii="Times New Roman" w:hAnsi="Times New Roman"/>
          <w:sz w:val="36"/>
          <w:szCs w:val="36"/>
          <w:lang w:val="en-CA"/>
        </w:rPr>
        <w:t>Carol Quam Urban</w:t>
      </w: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i/>
          <w:kern w:val="28"/>
          <w:sz w:val="24"/>
        </w:rPr>
      </w:pPr>
      <w:r>
        <w:rPr>
          <w:rFonts w:ascii="Times New Roman" w:hAnsi="Times New Roman"/>
          <w:i/>
          <w:kern w:val="28"/>
          <w:sz w:val="24"/>
        </w:rPr>
        <w:t>George Mason University</w:t>
      </w: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sz w:val="36"/>
          <w:szCs w:val="36"/>
          <w:lang w:val="en-CA"/>
        </w:rPr>
      </w:pPr>
      <w:r>
        <w:rPr>
          <w:rFonts w:ascii="Times New Roman" w:hAnsi="Times New Roman"/>
          <w:sz w:val="36"/>
          <w:szCs w:val="36"/>
          <w:lang w:val="en-CA"/>
        </w:rPr>
        <w:t>Mohammed El-Hussein</w:t>
      </w: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i/>
          <w:kern w:val="28"/>
          <w:sz w:val="24"/>
        </w:rPr>
      </w:pPr>
      <w:r>
        <w:rPr>
          <w:rFonts w:ascii="Times New Roman" w:hAnsi="Times New Roman"/>
          <w:i/>
          <w:kern w:val="28"/>
          <w:sz w:val="24"/>
        </w:rPr>
        <w:t>Mount Royal University</w:t>
      </w: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sz w:val="36"/>
          <w:szCs w:val="36"/>
          <w:lang w:val="en-CA"/>
        </w:rPr>
      </w:pPr>
      <w:r>
        <w:rPr>
          <w:rFonts w:ascii="Times New Roman" w:hAnsi="Times New Roman"/>
          <w:sz w:val="36"/>
          <w:szCs w:val="36"/>
          <w:lang w:val="en-CA"/>
        </w:rPr>
        <w:t>Joseph Osuji</w:t>
      </w: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i/>
          <w:kern w:val="28"/>
          <w:sz w:val="24"/>
        </w:rPr>
      </w:pPr>
      <w:r>
        <w:rPr>
          <w:rFonts w:ascii="Times New Roman" w:hAnsi="Times New Roman"/>
          <w:i/>
          <w:kern w:val="28"/>
          <w:sz w:val="24"/>
        </w:rPr>
        <w:t>Mount Royal University</w:t>
      </w: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sz w:val="36"/>
          <w:szCs w:val="36"/>
          <w:lang w:val="en-CA"/>
        </w:rPr>
      </w:pPr>
      <w:r>
        <w:rPr>
          <w:rFonts w:ascii="Times New Roman" w:hAnsi="Times New Roman"/>
          <w:sz w:val="36"/>
          <w:szCs w:val="36"/>
          <w:lang w:val="en-CA"/>
        </w:rPr>
        <w:t>Sheila E. King</w:t>
      </w:r>
    </w:p>
    <w:p w:rsidR="007C487C" w:rsidRPr="007C487C" w:rsidRDefault="007C487C" w:rsidP="007C48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76" w:lineRule="auto"/>
        <w:jc w:val="center"/>
        <w:rPr>
          <w:rFonts w:ascii="Times New Roman" w:hAnsi="Times New Roman"/>
          <w:i/>
          <w:kern w:val="28"/>
          <w:sz w:val="24"/>
        </w:rPr>
      </w:pPr>
      <w:r>
        <w:rPr>
          <w:rFonts w:ascii="Times New Roman" w:hAnsi="Times New Roman"/>
          <w:i/>
          <w:kern w:val="28"/>
          <w:sz w:val="24"/>
        </w:rPr>
        <w:t>Mount Royal University</w:t>
      </w:r>
    </w:p>
    <w:p w:rsidR="007C487C" w:rsidRPr="00A6649A" w:rsidRDefault="007C487C" w:rsidP="007C487C">
      <w:pPr>
        <w:jc w:val="center"/>
        <w:rPr>
          <w:sz w:val="28"/>
        </w:rPr>
      </w:pPr>
    </w:p>
    <w:p w:rsidR="007C487C" w:rsidRPr="0079463C" w:rsidRDefault="007C487C" w:rsidP="007C487C">
      <w:pPr>
        <w:jc w:val="center"/>
      </w:pPr>
    </w:p>
    <w:p w:rsidR="007C487C" w:rsidRPr="0079463C" w:rsidRDefault="007C487C" w:rsidP="007C487C">
      <w:pPr>
        <w:jc w:val="center"/>
        <w:rPr>
          <w:b/>
          <w:sz w:val="32"/>
        </w:rPr>
      </w:pPr>
      <w:r w:rsidRPr="0079463C">
        <w:rPr>
          <w:b/>
          <w:noProof/>
          <w:sz w:val="32"/>
        </w:rPr>
        <w:drawing>
          <wp:inline distT="0" distB="0" distL="0" distR="0">
            <wp:extent cx="1684020" cy="510540"/>
            <wp:effectExtent l="0" t="0" r="0" b="0"/>
            <wp:docPr id="1" name="Picture 1" descr="PearsonLogo_Horizontal_Mono_Blk_825-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Logo_Horizontal_Mono_Blk_825-i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4020" cy="510540"/>
                    </a:xfrm>
                    <a:prstGeom prst="rect">
                      <a:avLst/>
                    </a:prstGeom>
                    <a:noFill/>
                    <a:ln>
                      <a:noFill/>
                    </a:ln>
                  </pic:spPr>
                </pic:pic>
              </a:graphicData>
            </a:graphic>
          </wp:inline>
        </w:drawing>
      </w:r>
    </w:p>
    <w:p w:rsidR="007C487C" w:rsidRPr="0079463C" w:rsidRDefault="007C487C" w:rsidP="007C48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w:hAnsi="Times"/>
          <w:i/>
        </w:rPr>
      </w:pPr>
    </w:p>
    <w:p w:rsidR="007C487C" w:rsidRDefault="007C487C" w:rsidP="007C487C">
      <w:pPr>
        <w:pStyle w:val="BodyTextIndent2"/>
        <w:ind w:left="0"/>
        <w:jc w:val="center"/>
        <w:rPr>
          <w:sz w:val="18"/>
          <w:szCs w:val="18"/>
        </w:rPr>
      </w:pPr>
      <w:r w:rsidRPr="00A6649A">
        <w:rPr>
          <w:sz w:val="20"/>
        </w:rPr>
        <w:br/>
      </w:r>
      <w:r>
        <w:rPr>
          <w:rFonts w:ascii="Times" w:hAnsi="Times" w:cs="Times"/>
          <w:sz w:val="18"/>
          <w:szCs w:val="18"/>
        </w:rPr>
        <w:t xml:space="preserve">ISBN: </w:t>
      </w:r>
      <w:r w:rsidRPr="007C487C">
        <w:rPr>
          <w:rFonts w:ascii="Times" w:hAnsi="Times" w:cs="Times"/>
          <w:sz w:val="18"/>
          <w:szCs w:val="18"/>
        </w:rPr>
        <w:t>9780134658865</w:t>
      </w:r>
    </w:p>
    <w:p w:rsidR="007C487C" w:rsidRDefault="007C487C" w:rsidP="007C487C">
      <w:pPr>
        <w:widowControl/>
        <w:autoSpaceDE/>
        <w:autoSpaceDN/>
        <w:adjustRightInd/>
        <w:rPr>
          <w:sz w:val="18"/>
          <w:szCs w:val="18"/>
        </w:rPr>
      </w:pPr>
      <w:r w:rsidRPr="007C487C">
        <w:rPr>
          <w:rFonts w:ascii="Times New Roman" w:hAnsi="Times New Roman"/>
          <w:sz w:val="18"/>
          <w:szCs w:val="18"/>
          <w:lang w:val="en-CA"/>
        </w:rPr>
        <w:t xml:space="preserve">Copyright © 2018 Pearson Canada Inc., Toronto, Ontario. All rights reserved. This work is protected by Canadian copyright laws and is provided solely for the use of instructors in teaching their courses and assessing student learning. Dissemination or sale of any part of this work (including on the Internet) will destroy the integrity of the work and is not permitted. The copyright holder grants permission to instructors who have adopted </w:t>
      </w:r>
      <w:r w:rsidRPr="007C487C">
        <w:rPr>
          <w:rFonts w:ascii="Times New Roman" w:hAnsi="Times New Roman"/>
          <w:i/>
          <w:sz w:val="18"/>
          <w:szCs w:val="18"/>
          <w:lang w:val="en-CA"/>
        </w:rPr>
        <w:t>Pharmacology for Nurses: A Pathophysiological Approach</w:t>
      </w:r>
      <w:r w:rsidRPr="007C487C">
        <w:rPr>
          <w:rFonts w:ascii="Times New Roman" w:hAnsi="Times New Roman"/>
          <w:sz w:val="18"/>
          <w:szCs w:val="18"/>
          <w:lang w:val="en-CA"/>
        </w:rPr>
        <w:t xml:space="preserve">, </w:t>
      </w:r>
      <w:r>
        <w:rPr>
          <w:rFonts w:ascii="Times New Roman" w:hAnsi="Times New Roman"/>
          <w:sz w:val="18"/>
          <w:szCs w:val="18"/>
          <w:lang w:val="en-CA"/>
        </w:rPr>
        <w:t>Second Canadian E</w:t>
      </w:r>
      <w:r w:rsidRPr="007C487C">
        <w:rPr>
          <w:rFonts w:ascii="Times New Roman" w:hAnsi="Times New Roman"/>
          <w:sz w:val="18"/>
          <w:szCs w:val="18"/>
          <w:lang w:val="en-CA"/>
        </w:rPr>
        <w:t xml:space="preserve">dition, by </w:t>
      </w:r>
      <w:r>
        <w:rPr>
          <w:rFonts w:ascii="Times New Roman" w:hAnsi="Times New Roman"/>
          <w:sz w:val="18"/>
          <w:szCs w:val="18"/>
          <w:lang w:val="en-CA"/>
        </w:rPr>
        <w:t>Adams/Urban/El-Hussein/Osuji/King</w:t>
      </w:r>
      <w:r w:rsidRPr="007C487C">
        <w:rPr>
          <w:rFonts w:ascii="Times New Roman" w:hAnsi="Times New Roman"/>
          <w:sz w:val="18"/>
          <w:szCs w:val="18"/>
          <w:lang w:val="en-CA"/>
        </w:rPr>
        <w:t xml:space="preserve"> to post this material online only if the use of the website is restricted by access codes to students in the instructor’s class that is using the textbook and provided the reproduced material bears this copyright notice.</w:t>
      </w:r>
    </w:p>
    <w:p w:rsidR="00D52504" w:rsidRDefault="00D52504" w:rsidP="00D52504">
      <w:pPr>
        <w:tabs>
          <w:tab w:val="left" w:pos="990"/>
          <w:tab w:val="right" w:pos="8640"/>
        </w:tabs>
        <w:spacing w:before="120" w:line="360" w:lineRule="auto"/>
        <w:ind w:left="-90"/>
        <w:rPr>
          <w:sz w:val="24"/>
        </w:rPr>
      </w:pPr>
      <w:r w:rsidRPr="00997062">
        <w:rPr>
          <w:sz w:val="24"/>
        </w:rPr>
        <w:lastRenderedPageBreak/>
        <w:t>Contents</w:t>
      </w:r>
    </w:p>
    <w:p w:rsidR="00D52504" w:rsidRPr="00077C2F" w:rsidRDefault="00D52504" w:rsidP="00D52504">
      <w:pPr>
        <w:tabs>
          <w:tab w:val="left" w:pos="990"/>
          <w:tab w:val="right" w:pos="8640"/>
        </w:tabs>
        <w:spacing w:before="120" w:line="360" w:lineRule="auto"/>
        <w:ind w:left="-90"/>
        <w:rPr>
          <w:sz w:val="18"/>
          <w:szCs w:val="18"/>
        </w:rPr>
      </w:pPr>
      <w:r>
        <w:rPr>
          <w:sz w:val="18"/>
          <w:szCs w:val="18"/>
        </w:rPr>
        <w:t xml:space="preserve">Chapter </w:t>
      </w:r>
      <w:r w:rsidRPr="00077C2F">
        <w:rPr>
          <w:sz w:val="18"/>
          <w:szCs w:val="18"/>
        </w:rPr>
        <w:t>1</w:t>
      </w:r>
      <w:r>
        <w:rPr>
          <w:sz w:val="18"/>
          <w:szCs w:val="18"/>
        </w:rPr>
        <w:tab/>
      </w:r>
      <w:r w:rsidRPr="00077C2F">
        <w:rPr>
          <w:sz w:val="18"/>
          <w:szCs w:val="18"/>
        </w:rPr>
        <w:t>Introduction to Pharmacology: Drug Regulation and Approval in Canada</w:t>
      </w:r>
      <w:r>
        <w:rPr>
          <w:sz w:val="18"/>
          <w:szCs w:val="18"/>
        </w:rPr>
        <w:t>…………..…………….…….5</w:t>
      </w:r>
    </w:p>
    <w:p w:rsidR="00D52504" w:rsidRPr="00077C2F" w:rsidRDefault="00D52504" w:rsidP="00D52504">
      <w:pPr>
        <w:tabs>
          <w:tab w:val="left" w:pos="990"/>
          <w:tab w:val="right" w:pos="8640"/>
        </w:tabs>
        <w:spacing w:before="120" w:line="360" w:lineRule="auto"/>
        <w:ind w:left="-90"/>
        <w:rPr>
          <w:sz w:val="18"/>
          <w:szCs w:val="18"/>
        </w:rPr>
      </w:pPr>
      <w:r>
        <w:rPr>
          <w:sz w:val="18"/>
          <w:szCs w:val="18"/>
        </w:rPr>
        <w:t xml:space="preserve">Chapter </w:t>
      </w:r>
      <w:r w:rsidRPr="00077C2F">
        <w:rPr>
          <w:sz w:val="18"/>
          <w:szCs w:val="18"/>
        </w:rPr>
        <w:t>2</w:t>
      </w:r>
      <w:r>
        <w:rPr>
          <w:sz w:val="18"/>
          <w:szCs w:val="18"/>
        </w:rPr>
        <w:tab/>
      </w:r>
      <w:r w:rsidRPr="00077C2F">
        <w:rPr>
          <w:sz w:val="18"/>
          <w:szCs w:val="18"/>
        </w:rPr>
        <w:t>Drug Classes and Schedules in Canada</w:t>
      </w:r>
      <w:proofErr w:type="gramStart"/>
      <w:r>
        <w:rPr>
          <w:sz w:val="18"/>
          <w:szCs w:val="18"/>
        </w:rPr>
        <w:t>…………………………………………..…….………………...</w:t>
      </w:r>
      <w:proofErr w:type="gramEnd"/>
      <w:r>
        <w:rPr>
          <w:sz w:val="18"/>
          <w:szCs w:val="18"/>
        </w:rPr>
        <w:t>10</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3</w:t>
      </w:r>
      <w:r>
        <w:rPr>
          <w:sz w:val="18"/>
          <w:szCs w:val="18"/>
        </w:rPr>
        <w:tab/>
      </w:r>
      <w:r w:rsidRPr="00077C2F">
        <w:rPr>
          <w:sz w:val="18"/>
          <w:szCs w:val="18"/>
        </w:rPr>
        <w:t>Pharmacokinetics</w:t>
      </w:r>
      <w:proofErr w:type="gramStart"/>
      <w:r>
        <w:rPr>
          <w:sz w:val="18"/>
          <w:szCs w:val="18"/>
        </w:rPr>
        <w:t>……………………..………………………………………….…………………………</w:t>
      </w:r>
      <w:proofErr w:type="gramEnd"/>
      <w:r>
        <w:rPr>
          <w:sz w:val="18"/>
          <w:szCs w:val="18"/>
        </w:rPr>
        <w:t>..14</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4</w:t>
      </w:r>
      <w:r>
        <w:rPr>
          <w:sz w:val="18"/>
          <w:szCs w:val="18"/>
        </w:rPr>
        <w:tab/>
      </w:r>
      <w:r w:rsidRPr="00077C2F">
        <w:rPr>
          <w:sz w:val="18"/>
          <w:szCs w:val="18"/>
        </w:rPr>
        <w:t>Pharmacodynamics</w:t>
      </w:r>
      <w:proofErr w:type="gramStart"/>
      <w:r>
        <w:rPr>
          <w:sz w:val="18"/>
          <w:szCs w:val="18"/>
        </w:rPr>
        <w:t>……………...…………………………………………………………………………...</w:t>
      </w:r>
      <w:proofErr w:type="gramEnd"/>
      <w:r>
        <w:rPr>
          <w:sz w:val="18"/>
          <w:szCs w:val="18"/>
        </w:rPr>
        <w:t>20</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5</w:t>
      </w:r>
      <w:r>
        <w:rPr>
          <w:sz w:val="18"/>
          <w:szCs w:val="18"/>
        </w:rPr>
        <w:tab/>
      </w:r>
      <w:r w:rsidRPr="00077C2F">
        <w:rPr>
          <w:sz w:val="18"/>
          <w:szCs w:val="18"/>
        </w:rPr>
        <w:t>The Nursing Process in Pharmacology</w:t>
      </w:r>
      <w:proofErr w:type="gramStart"/>
      <w:r>
        <w:rPr>
          <w:sz w:val="18"/>
          <w:szCs w:val="18"/>
        </w:rPr>
        <w:t>……………………...……………………………………………</w:t>
      </w:r>
      <w:proofErr w:type="gramEnd"/>
      <w:r>
        <w:rPr>
          <w:sz w:val="18"/>
          <w:szCs w:val="18"/>
        </w:rPr>
        <w:t>..24</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6</w:t>
      </w:r>
      <w:r>
        <w:rPr>
          <w:sz w:val="18"/>
          <w:szCs w:val="18"/>
        </w:rPr>
        <w:tab/>
      </w:r>
      <w:r w:rsidRPr="00077C2F">
        <w:rPr>
          <w:sz w:val="18"/>
          <w:szCs w:val="18"/>
        </w:rPr>
        <w:t>Life Span Considerations in Pharmacotherapy</w:t>
      </w:r>
      <w:proofErr w:type="gramStart"/>
      <w:r>
        <w:rPr>
          <w:sz w:val="18"/>
          <w:szCs w:val="18"/>
        </w:rPr>
        <w:t>…………………..………………….…………….……...</w:t>
      </w:r>
      <w:proofErr w:type="gramEnd"/>
      <w:r>
        <w:rPr>
          <w:sz w:val="18"/>
          <w:szCs w:val="18"/>
        </w:rPr>
        <w:t>26</w:t>
      </w:r>
    </w:p>
    <w:p w:rsidR="00D52504" w:rsidRDefault="00D52504" w:rsidP="00D52504">
      <w:pPr>
        <w:tabs>
          <w:tab w:val="left" w:pos="990"/>
          <w:tab w:val="right" w:pos="8640"/>
        </w:tabs>
        <w:spacing w:before="120" w:line="360" w:lineRule="auto"/>
        <w:ind w:left="-86"/>
        <w:rPr>
          <w:sz w:val="18"/>
          <w:szCs w:val="18"/>
        </w:rPr>
      </w:pPr>
      <w:r w:rsidRPr="00077C2F">
        <w:rPr>
          <w:sz w:val="18"/>
          <w:szCs w:val="18"/>
        </w:rPr>
        <w:t>Chapter 7</w:t>
      </w:r>
      <w:r>
        <w:rPr>
          <w:sz w:val="18"/>
          <w:szCs w:val="18"/>
        </w:rPr>
        <w:tab/>
      </w:r>
      <w:r w:rsidRPr="00077C2F">
        <w:rPr>
          <w:sz w:val="18"/>
          <w:szCs w:val="18"/>
        </w:rPr>
        <w:t xml:space="preserve">Individual, </w:t>
      </w:r>
      <w:r>
        <w:rPr>
          <w:sz w:val="18"/>
          <w:szCs w:val="18"/>
        </w:rPr>
        <w:t>P</w:t>
      </w:r>
      <w:r w:rsidRPr="00077C2F">
        <w:rPr>
          <w:sz w:val="18"/>
          <w:szCs w:val="18"/>
        </w:rPr>
        <w:t xml:space="preserve">sychosocial and </w:t>
      </w:r>
      <w:r>
        <w:rPr>
          <w:sz w:val="18"/>
          <w:szCs w:val="18"/>
        </w:rPr>
        <w:t>C</w:t>
      </w:r>
      <w:r w:rsidRPr="00077C2F">
        <w:rPr>
          <w:sz w:val="18"/>
          <w:szCs w:val="18"/>
        </w:rPr>
        <w:t xml:space="preserve">ultural </w:t>
      </w:r>
      <w:r>
        <w:rPr>
          <w:sz w:val="18"/>
          <w:szCs w:val="18"/>
        </w:rPr>
        <w:t>I</w:t>
      </w:r>
      <w:r w:rsidRPr="00077C2F">
        <w:rPr>
          <w:sz w:val="18"/>
          <w:szCs w:val="18"/>
        </w:rPr>
        <w:t xml:space="preserve">nfluences in </w:t>
      </w:r>
      <w:r>
        <w:rPr>
          <w:sz w:val="18"/>
          <w:szCs w:val="18"/>
        </w:rPr>
        <w:t>D</w:t>
      </w:r>
      <w:r w:rsidRPr="00077C2F">
        <w:rPr>
          <w:sz w:val="18"/>
          <w:szCs w:val="18"/>
        </w:rPr>
        <w:t xml:space="preserve">rug </w:t>
      </w:r>
      <w:r>
        <w:rPr>
          <w:sz w:val="18"/>
          <w:szCs w:val="18"/>
        </w:rPr>
        <w:t>R</w:t>
      </w:r>
      <w:r w:rsidRPr="00077C2F">
        <w:rPr>
          <w:sz w:val="18"/>
          <w:szCs w:val="18"/>
        </w:rPr>
        <w:t>esponses</w:t>
      </w:r>
      <w:proofErr w:type="gramStart"/>
      <w:r>
        <w:rPr>
          <w:sz w:val="18"/>
          <w:szCs w:val="18"/>
        </w:rPr>
        <w:t>……..…………..……………….</w:t>
      </w:r>
      <w:proofErr w:type="gramEnd"/>
      <w:r>
        <w:rPr>
          <w:sz w:val="18"/>
          <w:szCs w:val="18"/>
        </w:rPr>
        <w:t>36</w:t>
      </w:r>
    </w:p>
    <w:p w:rsidR="00D52504" w:rsidRPr="00077C2F" w:rsidRDefault="00D52504" w:rsidP="00D52504">
      <w:pPr>
        <w:tabs>
          <w:tab w:val="left" w:pos="990"/>
          <w:tab w:val="right" w:pos="8640"/>
        </w:tabs>
        <w:spacing w:before="120" w:line="360" w:lineRule="auto"/>
        <w:ind w:left="-86"/>
        <w:rPr>
          <w:sz w:val="18"/>
          <w:szCs w:val="18"/>
        </w:rPr>
      </w:pPr>
      <w:r w:rsidRPr="00077C2F">
        <w:rPr>
          <w:sz w:val="18"/>
          <w:szCs w:val="18"/>
        </w:rPr>
        <w:t>Chapter 8</w:t>
      </w:r>
      <w:r>
        <w:rPr>
          <w:sz w:val="18"/>
          <w:szCs w:val="18"/>
        </w:rPr>
        <w:tab/>
      </w:r>
      <w:r w:rsidRPr="00077C2F">
        <w:rPr>
          <w:sz w:val="18"/>
          <w:szCs w:val="18"/>
        </w:rPr>
        <w:t xml:space="preserve">Drug </w:t>
      </w:r>
      <w:r>
        <w:rPr>
          <w:sz w:val="18"/>
          <w:szCs w:val="18"/>
        </w:rPr>
        <w:t>E</w:t>
      </w:r>
      <w:r w:rsidRPr="00077C2F">
        <w:rPr>
          <w:sz w:val="18"/>
          <w:szCs w:val="18"/>
        </w:rPr>
        <w:t xml:space="preserve">ffects, </w:t>
      </w:r>
      <w:r>
        <w:rPr>
          <w:sz w:val="18"/>
          <w:szCs w:val="18"/>
        </w:rPr>
        <w:t>A</w:t>
      </w:r>
      <w:r w:rsidRPr="00077C2F">
        <w:rPr>
          <w:sz w:val="18"/>
          <w:szCs w:val="18"/>
        </w:rPr>
        <w:t xml:space="preserve">dverse </w:t>
      </w:r>
      <w:r>
        <w:rPr>
          <w:sz w:val="18"/>
          <w:szCs w:val="18"/>
        </w:rPr>
        <w:t>R</w:t>
      </w:r>
      <w:r w:rsidRPr="00077C2F">
        <w:rPr>
          <w:sz w:val="18"/>
          <w:szCs w:val="18"/>
        </w:rPr>
        <w:t xml:space="preserve">eactions and </w:t>
      </w:r>
      <w:r>
        <w:rPr>
          <w:sz w:val="18"/>
          <w:szCs w:val="18"/>
        </w:rPr>
        <w:t>I</w:t>
      </w:r>
      <w:r w:rsidRPr="00077C2F">
        <w:rPr>
          <w:sz w:val="18"/>
          <w:szCs w:val="18"/>
        </w:rPr>
        <w:t>nteractions</w:t>
      </w:r>
      <w:proofErr w:type="gramStart"/>
      <w:r>
        <w:rPr>
          <w:sz w:val="18"/>
          <w:szCs w:val="18"/>
        </w:rPr>
        <w:t>……………………………...………….……………</w:t>
      </w:r>
      <w:proofErr w:type="gramEnd"/>
      <w:r>
        <w:rPr>
          <w:sz w:val="18"/>
          <w:szCs w:val="18"/>
        </w:rPr>
        <w:t>..40</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9</w:t>
      </w:r>
      <w:r>
        <w:rPr>
          <w:sz w:val="18"/>
          <w:szCs w:val="18"/>
        </w:rPr>
        <w:tab/>
      </w:r>
      <w:r w:rsidRPr="00077C2F">
        <w:rPr>
          <w:sz w:val="18"/>
          <w:szCs w:val="18"/>
        </w:rPr>
        <w:t>Principles of Drug Administration</w:t>
      </w:r>
      <w:r>
        <w:rPr>
          <w:sz w:val="18"/>
          <w:szCs w:val="18"/>
        </w:rPr>
        <w:t>…………………………..……………………………………………….46</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10</w:t>
      </w:r>
      <w:r>
        <w:rPr>
          <w:sz w:val="18"/>
          <w:szCs w:val="18"/>
        </w:rPr>
        <w:tab/>
      </w:r>
      <w:r w:rsidRPr="00077C2F">
        <w:rPr>
          <w:sz w:val="18"/>
          <w:szCs w:val="18"/>
        </w:rPr>
        <w:t xml:space="preserve">Medication </w:t>
      </w:r>
      <w:r>
        <w:rPr>
          <w:sz w:val="18"/>
          <w:szCs w:val="18"/>
        </w:rPr>
        <w:t>E</w:t>
      </w:r>
      <w:r w:rsidRPr="00077C2F">
        <w:rPr>
          <w:sz w:val="18"/>
          <w:szCs w:val="18"/>
        </w:rPr>
        <w:t xml:space="preserve">rrors and </w:t>
      </w:r>
      <w:r>
        <w:rPr>
          <w:sz w:val="18"/>
          <w:szCs w:val="18"/>
        </w:rPr>
        <w:t>R</w:t>
      </w:r>
      <w:r w:rsidRPr="00077C2F">
        <w:rPr>
          <w:sz w:val="18"/>
          <w:szCs w:val="18"/>
        </w:rPr>
        <w:t xml:space="preserve">isk </w:t>
      </w:r>
      <w:r>
        <w:rPr>
          <w:sz w:val="18"/>
          <w:szCs w:val="18"/>
        </w:rPr>
        <w:t>R</w:t>
      </w:r>
      <w:r w:rsidRPr="00077C2F">
        <w:rPr>
          <w:sz w:val="18"/>
          <w:szCs w:val="18"/>
        </w:rPr>
        <w:t>eduction</w:t>
      </w:r>
      <w:r>
        <w:rPr>
          <w:sz w:val="18"/>
          <w:szCs w:val="18"/>
        </w:rPr>
        <w:t>…………………….……………………………………………….49</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11</w:t>
      </w:r>
      <w:r>
        <w:rPr>
          <w:sz w:val="18"/>
          <w:szCs w:val="18"/>
        </w:rPr>
        <w:tab/>
      </w:r>
      <w:r w:rsidRPr="00077C2F">
        <w:rPr>
          <w:sz w:val="18"/>
          <w:szCs w:val="18"/>
        </w:rPr>
        <w:t xml:space="preserve">Complementary and </w:t>
      </w:r>
      <w:r>
        <w:rPr>
          <w:sz w:val="18"/>
          <w:szCs w:val="18"/>
        </w:rPr>
        <w:t>A</w:t>
      </w:r>
      <w:r w:rsidRPr="00077C2F">
        <w:rPr>
          <w:sz w:val="18"/>
          <w:szCs w:val="18"/>
        </w:rPr>
        <w:t xml:space="preserve">lternative </w:t>
      </w:r>
      <w:r>
        <w:rPr>
          <w:sz w:val="18"/>
          <w:szCs w:val="18"/>
        </w:rPr>
        <w:t>T</w:t>
      </w:r>
      <w:r w:rsidRPr="00077C2F">
        <w:rPr>
          <w:sz w:val="18"/>
          <w:szCs w:val="18"/>
        </w:rPr>
        <w:t xml:space="preserve">herapies and </w:t>
      </w:r>
      <w:r>
        <w:rPr>
          <w:sz w:val="18"/>
          <w:szCs w:val="18"/>
        </w:rPr>
        <w:t>T</w:t>
      </w:r>
      <w:r w:rsidRPr="00077C2F">
        <w:rPr>
          <w:sz w:val="18"/>
          <w:szCs w:val="18"/>
        </w:rPr>
        <w:t xml:space="preserve">heir </w:t>
      </w:r>
      <w:r>
        <w:rPr>
          <w:sz w:val="18"/>
          <w:szCs w:val="18"/>
        </w:rPr>
        <w:t>R</w:t>
      </w:r>
      <w:r w:rsidRPr="00077C2F">
        <w:rPr>
          <w:sz w:val="18"/>
          <w:szCs w:val="18"/>
        </w:rPr>
        <w:t xml:space="preserve">oles in </w:t>
      </w:r>
      <w:r>
        <w:rPr>
          <w:sz w:val="18"/>
          <w:szCs w:val="18"/>
        </w:rPr>
        <w:t>P</w:t>
      </w:r>
      <w:r w:rsidRPr="00077C2F">
        <w:rPr>
          <w:sz w:val="18"/>
          <w:szCs w:val="18"/>
        </w:rPr>
        <w:t>harmacotherapy in Canada</w:t>
      </w:r>
      <w:r>
        <w:rPr>
          <w:sz w:val="18"/>
          <w:szCs w:val="18"/>
        </w:rPr>
        <w:t>….……53</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12</w:t>
      </w:r>
      <w:r>
        <w:rPr>
          <w:sz w:val="18"/>
          <w:szCs w:val="18"/>
        </w:rPr>
        <w:tab/>
      </w:r>
      <w:r w:rsidRPr="00077C2F">
        <w:rPr>
          <w:sz w:val="18"/>
          <w:szCs w:val="18"/>
        </w:rPr>
        <w:t xml:space="preserve">Brief </w:t>
      </w:r>
      <w:r>
        <w:rPr>
          <w:sz w:val="18"/>
          <w:szCs w:val="18"/>
        </w:rPr>
        <w:t>R</w:t>
      </w:r>
      <w:r w:rsidRPr="00077C2F">
        <w:rPr>
          <w:sz w:val="18"/>
          <w:szCs w:val="18"/>
        </w:rPr>
        <w:t xml:space="preserve">eview of the </w:t>
      </w:r>
      <w:r>
        <w:rPr>
          <w:sz w:val="18"/>
          <w:szCs w:val="18"/>
        </w:rPr>
        <w:t>A</w:t>
      </w:r>
      <w:r w:rsidRPr="00077C2F">
        <w:rPr>
          <w:sz w:val="18"/>
          <w:szCs w:val="18"/>
        </w:rPr>
        <w:t xml:space="preserve">utonomic </w:t>
      </w:r>
      <w:r>
        <w:rPr>
          <w:sz w:val="18"/>
          <w:szCs w:val="18"/>
        </w:rPr>
        <w:t>N</w:t>
      </w:r>
      <w:r w:rsidRPr="00077C2F">
        <w:rPr>
          <w:sz w:val="18"/>
          <w:szCs w:val="18"/>
        </w:rPr>
        <w:t xml:space="preserve">ervous </w:t>
      </w:r>
      <w:r>
        <w:rPr>
          <w:sz w:val="18"/>
          <w:szCs w:val="18"/>
        </w:rPr>
        <w:t>S</w:t>
      </w:r>
      <w:r w:rsidRPr="00077C2F">
        <w:rPr>
          <w:sz w:val="18"/>
          <w:szCs w:val="18"/>
        </w:rPr>
        <w:t xml:space="preserve">ystem and </w:t>
      </w:r>
      <w:r>
        <w:rPr>
          <w:sz w:val="18"/>
          <w:szCs w:val="18"/>
        </w:rPr>
        <w:t>N</w:t>
      </w:r>
      <w:r w:rsidRPr="00077C2F">
        <w:rPr>
          <w:sz w:val="18"/>
          <w:szCs w:val="18"/>
        </w:rPr>
        <w:t>eurotransmitters</w:t>
      </w:r>
      <w:proofErr w:type="gramStart"/>
      <w:r>
        <w:rPr>
          <w:sz w:val="18"/>
          <w:szCs w:val="18"/>
        </w:rPr>
        <w:t>…………………..…………</w:t>
      </w:r>
      <w:proofErr w:type="gramEnd"/>
      <w:r>
        <w:rPr>
          <w:sz w:val="18"/>
          <w:szCs w:val="18"/>
        </w:rPr>
        <w:t>..57</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13</w:t>
      </w:r>
      <w:r>
        <w:rPr>
          <w:sz w:val="18"/>
          <w:szCs w:val="18"/>
        </w:rPr>
        <w:tab/>
      </w:r>
      <w:r w:rsidRPr="00077C2F">
        <w:rPr>
          <w:sz w:val="18"/>
          <w:szCs w:val="18"/>
        </w:rPr>
        <w:t xml:space="preserve">Pharmacotherapy with </w:t>
      </w:r>
      <w:r>
        <w:rPr>
          <w:sz w:val="18"/>
          <w:szCs w:val="18"/>
        </w:rPr>
        <w:t>C</w:t>
      </w:r>
      <w:r w:rsidRPr="00077C2F">
        <w:rPr>
          <w:sz w:val="18"/>
          <w:szCs w:val="18"/>
        </w:rPr>
        <w:t xml:space="preserve">holinergic </w:t>
      </w:r>
      <w:r>
        <w:rPr>
          <w:sz w:val="18"/>
          <w:szCs w:val="18"/>
        </w:rPr>
        <w:t>A</w:t>
      </w:r>
      <w:r w:rsidRPr="00077C2F">
        <w:rPr>
          <w:sz w:val="18"/>
          <w:szCs w:val="18"/>
        </w:rPr>
        <w:t xml:space="preserve">gonists and </w:t>
      </w:r>
      <w:r>
        <w:rPr>
          <w:sz w:val="18"/>
          <w:szCs w:val="18"/>
        </w:rPr>
        <w:t>A</w:t>
      </w:r>
      <w:r w:rsidRPr="00077C2F">
        <w:rPr>
          <w:sz w:val="18"/>
          <w:szCs w:val="18"/>
        </w:rPr>
        <w:t>ntagonists</w:t>
      </w:r>
      <w:proofErr w:type="gramStart"/>
      <w:r>
        <w:rPr>
          <w:sz w:val="18"/>
          <w:szCs w:val="18"/>
        </w:rPr>
        <w:t>……………….…………..……………...</w:t>
      </w:r>
      <w:proofErr w:type="gramEnd"/>
      <w:r>
        <w:rPr>
          <w:sz w:val="18"/>
          <w:szCs w:val="18"/>
        </w:rPr>
        <w:t>62</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14</w:t>
      </w:r>
      <w:r>
        <w:rPr>
          <w:sz w:val="18"/>
          <w:szCs w:val="18"/>
        </w:rPr>
        <w:tab/>
      </w:r>
      <w:r w:rsidRPr="00077C2F">
        <w:rPr>
          <w:sz w:val="18"/>
          <w:szCs w:val="18"/>
        </w:rPr>
        <w:t xml:space="preserve">Pharmacotherapy with </w:t>
      </w:r>
      <w:r>
        <w:rPr>
          <w:sz w:val="18"/>
          <w:szCs w:val="18"/>
        </w:rPr>
        <w:t>A</w:t>
      </w:r>
      <w:r w:rsidRPr="00077C2F">
        <w:rPr>
          <w:sz w:val="18"/>
          <w:szCs w:val="18"/>
        </w:rPr>
        <w:t xml:space="preserve">drenergic </w:t>
      </w:r>
      <w:r>
        <w:rPr>
          <w:sz w:val="18"/>
          <w:szCs w:val="18"/>
        </w:rPr>
        <w:t>A</w:t>
      </w:r>
      <w:r w:rsidRPr="00077C2F">
        <w:rPr>
          <w:sz w:val="18"/>
          <w:szCs w:val="18"/>
        </w:rPr>
        <w:t xml:space="preserve">gonists and </w:t>
      </w:r>
      <w:r>
        <w:rPr>
          <w:sz w:val="18"/>
          <w:szCs w:val="18"/>
        </w:rPr>
        <w:t>A</w:t>
      </w:r>
      <w:r w:rsidRPr="00077C2F">
        <w:rPr>
          <w:sz w:val="18"/>
          <w:szCs w:val="18"/>
        </w:rPr>
        <w:t>ntagonists</w:t>
      </w:r>
      <w:proofErr w:type="gramStart"/>
      <w:r>
        <w:rPr>
          <w:sz w:val="18"/>
          <w:szCs w:val="18"/>
        </w:rPr>
        <w:t>……………….…………………..……...</w:t>
      </w:r>
      <w:proofErr w:type="gramEnd"/>
      <w:r>
        <w:rPr>
          <w:sz w:val="18"/>
          <w:szCs w:val="18"/>
        </w:rPr>
        <w:t>67</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15</w:t>
      </w:r>
      <w:r>
        <w:rPr>
          <w:sz w:val="18"/>
          <w:szCs w:val="18"/>
        </w:rPr>
        <w:tab/>
        <w:t>Brief Review of the C</w:t>
      </w:r>
      <w:r w:rsidRPr="00077C2F">
        <w:rPr>
          <w:sz w:val="18"/>
          <w:szCs w:val="18"/>
        </w:rPr>
        <w:t>en</w:t>
      </w:r>
      <w:r>
        <w:rPr>
          <w:sz w:val="18"/>
          <w:szCs w:val="18"/>
        </w:rPr>
        <w:t>tral N</w:t>
      </w:r>
      <w:r w:rsidRPr="00077C2F">
        <w:rPr>
          <w:sz w:val="18"/>
          <w:szCs w:val="18"/>
        </w:rPr>
        <w:t xml:space="preserve">ervous </w:t>
      </w:r>
      <w:r>
        <w:rPr>
          <w:sz w:val="18"/>
          <w:szCs w:val="18"/>
        </w:rPr>
        <w:t>S</w:t>
      </w:r>
      <w:r w:rsidRPr="00077C2F">
        <w:rPr>
          <w:sz w:val="18"/>
          <w:szCs w:val="18"/>
        </w:rPr>
        <w:t>ystem</w:t>
      </w:r>
      <w:r>
        <w:rPr>
          <w:sz w:val="18"/>
          <w:szCs w:val="18"/>
        </w:rPr>
        <w:t>………………………………….…………………………..74</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16</w:t>
      </w:r>
      <w:r>
        <w:rPr>
          <w:sz w:val="18"/>
          <w:szCs w:val="18"/>
        </w:rPr>
        <w:tab/>
      </w:r>
      <w:r w:rsidRPr="00077C2F">
        <w:rPr>
          <w:sz w:val="18"/>
          <w:szCs w:val="18"/>
        </w:rPr>
        <w:t xml:space="preserve">Pharmacotherapy of </w:t>
      </w:r>
      <w:r>
        <w:rPr>
          <w:sz w:val="18"/>
          <w:szCs w:val="18"/>
        </w:rPr>
        <w:t>A</w:t>
      </w:r>
      <w:r w:rsidRPr="00077C2F">
        <w:rPr>
          <w:sz w:val="18"/>
          <w:szCs w:val="18"/>
        </w:rPr>
        <w:t xml:space="preserve">nxiety and </w:t>
      </w:r>
      <w:r>
        <w:rPr>
          <w:sz w:val="18"/>
          <w:szCs w:val="18"/>
        </w:rPr>
        <w:t>S</w:t>
      </w:r>
      <w:r w:rsidRPr="00077C2F">
        <w:rPr>
          <w:sz w:val="18"/>
          <w:szCs w:val="18"/>
        </w:rPr>
        <w:t xml:space="preserve">leep </w:t>
      </w:r>
      <w:r>
        <w:rPr>
          <w:sz w:val="18"/>
          <w:szCs w:val="18"/>
        </w:rPr>
        <w:t>D</w:t>
      </w:r>
      <w:r w:rsidRPr="00077C2F">
        <w:rPr>
          <w:sz w:val="18"/>
          <w:szCs w:val="18"/>
        </w:rPr>
        <w:t>isorders</w:t>
      </w:r>
      <w:proofErr w:type="gramStart"/>
      <w:r>
        <w:rPr>
          <w:sz w:val="18"/>
          <w:szCs w:val="18"/>
        </w:rPr>
        <w:t>…………………………...…………………………</w:t>
      </w:r>
      <w:proofErr w:type="gramEnd"/>
      <w:r>
        <w:rPr>
          <w:sz w:val="18"/>
          <w:szCs w:val="18"/>
        </w:rPr>
        <w:t>..77</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17</w:t>
      </w:r>
      <w:r>
        <w:rPr>
          <w:sz w:val="18"/>
          <w:szCs w:val="18"/>
        </w:rPr>
        <w:tab/>
        <w:t>Pharmacotherapy of Emotional and Mood D</w:t>
      </w:r>
      <w:r w:rsidRPr="00077C2F">
        <w:rPr>
          <w:sz w:val="18"/>
          <w:szCs w:val="18"/>
        </w:rPr>
        <w:t>isorders</w:t>
      </w:r>
      <w:r>
        <w:rPr>
          <w:sz w:val="18"/>
          <w:szCs w:val="18"/>
        </w:rPr>
        <w:t>…………………………………………………….84</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18</w:t>
      </w:r>
      <w:r>
        <w:rPr>
          <w:sz w:val="18"/>
          <w:szCs w:val="18"/>
        </w:rPr>
        <w:tab/>
        <w:t>Central Nervous S</w:t>
      </w:r>
      <w:r w:rsidRPr="00077C2F">
        <w:rPr>
          <w:sz w:val="18"/>
          <w:szCs w:val="18"/>
        </w:rPr>
        <w:t xml:space="preserve">ystem </w:t>
      </w:r>
      <w:r>
        <w:rPr>
          <w:sz w:val="18"/>
          <w:szCs w:val="18"/>
        </w:rPr>
        <w:t>S</w:t>
      </w:r>
      <w:r w:rsidRPr="00077C2F">
        <w:rPr>
          <w:sz w:val="18"/>
          <w:szCs w:val="18"/>
        </w:rPr>
        <w:t xml:space="preserve">timulants and </w:t>
      </w:r>
      <w:r>
        <w:rPr>
          <w:sz w:val="18"/>
          <w:szCs w:val="18"/>
        </w:rPr>
        <w:t>Pharmacotherapy of Attention Deficit and Hyperactive D</w:t>
      </w:r>
      <w:r w:rsidRPr="00077C2F">
        <w:rPr>
          <w:sz w:val="18"/>
          <w:szCs w:val="18"/>
        </w:rPr>
        <w:t>isorders</w:t>
      </w:r>
      <w:r>
        <w:rPr>
          <w:sz w:val="18"/>
          <w:szCs w:val="18"/>
        </w:rPr>
        <w:t>………………………………………………………………………………………………………………………90</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19</w:t>
      </w:r>
      <w:r>
        <w:rPr>
          <w:sz w:val="18"/>
          <w:szCs w:val="18"/>
        </w:rPr>
        <w:tab/>
        <w:t>Pharmacotherapy of P</w:t>
      </w:r>
      <w:r w:rsidRPr="00077C2F">
        <w:rPr>
          <w:sz w:val="18"/>
          <w:szCs w:val="18"/>
        </w:rPr>
        <w:t>sychosis</w:t>
      </w:r>
      <w:r>
        <w:rPr>
          <w:sz w:val="18"/>
          <w:szCs w:val="18"/>
        </w:rPr>
        <w:t>……………………………………………………………………………..94</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20</w:t>
      </w:r>
      <w:r>
        <w:rPr>
          <w:sz w:val="18"/>
          <w:szCs w:val="18"/>
        </w:rPr>
        <w:tab/>
        <w:t>Pharmacotherapy of Degenerative Disorders of the Central Nervous S</w:t>
      </w:r>
      <w:r w:rsidRPr="00077C2F">
        <w:rPr>
          <w:sz w:val="18"/>
          <w:szCs w:val="18"/>
        </w:rPr>
        <w:t>ystem</w:t>
      </w:r>
      <w:r>
        <w:rPr>
          <w:sz w:val="18"/>
          <w:szCs w:val="18"/>
        </w:rPr>
        <w:t>……………………….101</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w:t>
      </w:r>
      <w:r>
        <w:rPr>
          <w:sz w:val="18"/>
          <w:szCs w:val="18"/>
        </w:rPr>
        <w:t>r 21</w:t>
      </w:r>
      <w:r>
        <w:rPr>
          <w:sz w:val="18"/>
          <w:szCs w:val="18"/>
        </w:rPr>
        <w:tab/>
        <w:t>Pharmacotherapy of S</w:t>
      </w:r>
      <w:r w:rsidRPr="00077C2F">
        <w:rPr>
          <w:sz w:val="18"/>
          <w:szCs w:val="18"/>
        </w:rPr>
        <w:t>eizures</w:t>
      </w:r>
      <w:r>
        <w:rPr>
          <w:sz w:val="18"/>
          <w:szCs w:val="18"/>
        </w:rPr>
        <w:t>……………………………………………………………………………..107</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22</w:t>
      </w:r>
      <w:r>
        <w:rPr>
          <w:sz w:val="18"/>
          <w:szCs w:val="18"/>
        </w:rPr>
        <w:tab/>
        <w:t>Pharmacotherapy of Muscle Spasms and S</w:t>
      </w:r>
      <w:r w:rsidRPr="00077C2F">
        <w:rPr>
          <w:sz w:val="18"/>
          <w:szCs w:val="18"/>
        </w:rPr>
        <w:t>pasticity</w:t>
      </w:r>
      <w:r>
        <w:rPr>
          <w:sz w:val="18"/>
          <w:szCs w:val="18"/>
        </w:rPr>
        <w:t>……………………………………………...…….113</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23</w:t>
      </w:r>
      <w:r>
        <w:rPr>
          <w:sz w:val="18"/>
          <w:szCs w:val="18"/>
        </w:rPr>
        <w:tab/>
        <w:t>Pharmacotherapy of Pain and M</w:t>
      </w:r>
      <w:r w:rsidRPr="00077C2F">
        <w:rPr>
          <w:sz w:val="18"/>
          <w:szCs w:val="18"/>
        </w:rPr>
        <w:t>igraines</w:t>
      </w:r>
      <w:r>
        <w:rPr>
          <w:sz w:val="18"/>
          <w:szCs w:val="18"/>
        </w:rPr>
        <w:t>…………………………………………………………………117</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24</w:t>
      </w:r>
      <w:r w:rsidRPr="00077C2F">
        <w:rPr>
          <w:sz w:val="18"/>
          <w:szCs w:val="18"/>
        </w:rPr>
        <w:tab/>
        <w:t>Pharmacology</w:t>
      </w:r>
      <w:r>
        <w:rPr>
          <w:sz w:val="18"/>
          <w:szCs w:val="18"/>
        </w:rPr>
        <w:t xml:space="preserve"> of Local and General Anesthetic Agents and A</w:t>
      </w:r>
      <w:r w:rsidRPr="00077C2F">
        <w:rPr>
          <w:sz w:val="18"/>
          <w:szCs w:val="18"/>
        </w:rPr>
        <w:t>djuncts</w:t>
      </w:r>
      <w:r>
        <w:rPr>
          <w:sz w:val="18"/>
          <w:szCs w:val="18"/>
        </w:rPr>
        <w:t>…………….………………….125</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25</w:t>
      </w:r>
      <w:r>
        <w:rPr>
          <w:sz w:val="18"/>
          <w:szCs w:val="18"/>
        </w:rPr>
        <w:tab/>
        <w:t>Pharmacotherapy of Substances of Abuse and A</w:t>
      </w:r>
      <w:r w:rsidRPr="00077C2F">
        <w:rPr>
          <w:sz w:val="18"/>
          <w:szCs w:val="18"/>
        </w:rPr>
        <w:t>ddictions</w:t>
      </w:r>
      <w:proofErr w:type="gramStart"/>
      <w:r>
        <w:rPr>
          <w:sz w:val="18"/>
          <w:szCs w:val="18"/>
        </w:rPr>
        <w:t>……………………………………...……</w:t>
      </w:r>
      <w:proofErr w:type="gramEnd"/>
      <w:r>
        <w:rPr>
          <w:sz w:val="18"/>
          <w:szCs w:val="18"/>
        </w:rPr>
        <w:t>..131</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26</w:t>
      </w:r>
      <w:r>
        <w:rPr>
          <w:sz w:val="18"/>
          <w:szCs w:val="18"/>
        </w:rPr>
        <w:tab/>
        <w:t>Brief Review of the Endocrine S</w:t>
      </w:r>
      <w:r w:rsidRPr="00077C2F">
        <w:rPr>
          <w:sz w:val="18"/>
          <w:szCs w:val="18"/>
        </w:rPr>
        <w:t>ystem</w:t>
      </w:r>
      <w:proofErr w:type="gramStart"/>
      <w:r>
        <w:rPr>
          <w:sz w:val="18"/>
          <w:szCs w:val="18"/>
        </w:rPr>
        <w:t>…………..………………………………………………………</w:t>
      </w:r>
      <w:proofErr w:type="gramEnd"/>
      <w:r>
        <w:rPr>
          <w:sz w:val="18"/>
          <w:szCs w:val="18"/>
        </w:rPr>
        <w:t>..139</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27</w:t>
      </w:r>
      <w:r w:rsidRPr="00077C2F">
        <w:rPr>
          <w:sz w:val="18"/>
          <w:szCs w:val="18"/>
        </w:rPr>
        <w:tab/>
        <w:t>Pha</w:t>
      </w:r>
      <w:r>
        <w:rPr>
          <w:sz w:val="18"/>
          <w:szCs w:val="18"/>
        </w:rPr>
        <w:t>rmacotherapy of Hypothalamic and Pituitary D</w:t>
      </w:r>
      <w:r w:rsidRPr="00077C2F">
        <w:rPr>
          <w:sz w:val="18"/>
          <w:szCs w:val="18"/>
        </w:rPr>
        <w:t>isorders</w:t>
      </w:r>
      <w:r>
        <w:rPr>
          <w:sz w:val="18"/>
          <w:szCs w:val="18"/>
        </w:rPr>
        <w:t>……..……………………….…………….142</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28</w:t>
      </w:r>
      <w:r>
        <w:rPr>
          <w:sz w:val="18"/>
          <w:szCs w:val="18"/>
        </w:rPr>
        <w:tab/>
      </w:r>
      <w:r w:rsidRPr="00077C2F">
        <w:rPr>
          <w:sz w:val="18"/>
          <w:szCs w:val="18"/>
        </w:rPr>
        <w:t>Pharmacotherapy of Diabetes Mellitus</w:t>
      </w:r>
      <w:r>
        <w:rPr>
          <w:sz w:val="18"/>
          <w:szCs w:val="18"/>
        </w:rPr>
        <w:t>……………………………………….…………………………..146</w:t>
      </w:r>
    </w:p>
    <w:p w:rsidR="00D52504" w:rsidRPr="00077C2F" w:rsidRDefault="00D52504" w:rsidP="00D52504">
      <w:pPr>
        <w:tabs>
          <w:tab w:val="left" w:pos="990"/>
          <w:tab w:val="right" w:pos="8640"/>
        </w:tabs>
        <w:spacing w:before="120" w:line="360" w:lineRule="auto"/>
        <w:ind w:left="-90"/>
        <w:rPr>
          <w:sz w:val="18"/>
          <w:szCs w:val="18"/>
        </w:rPr>
      </w:pPr>
      <w:r>
        <w:rPr>
          <w:sz w:val="18"/>
          <w:szCs w:val="18"/>
        </w:rPr>
        <w:lastRenderedPageBreak/>
        <w:t>Chapter 29</w:t>
      </w:r>
      <w:r>
        <w:rPr>
          <w:sz w:val="18"/>
          <w:szCs w:val="18"/>
        </w:rPr>
        <w:tab/>
        <w:t>Pharmacotherapy of Thyroid and Parathyroid D</w:t>
      </w:r>
      <w:r w:rsidRPr="00077C2F">
        <w:rPr>
          <w:sz w:val="18"/>
          <w:szCs w:val="18"/>
        </w:rPr>
        <w:t>isorders</w:t>
      </w:r>
      <w:r>
        <w:rPr>
          <w:sz w:val="18"/>
          <w:szCs w:val="18"/>
        </w:rPr>
        <w:t>…..</w:t>
      </w:r>
      <w:proofErr w:type="gramStart"/>
      <w:r>
        <w:rPr>
          <w:sz w:val="18"/>
          <w:szCs w:val="18"/>
        </w:rPr>
        <w:t>…………………………………………...</w:t>
      </w:r>
      <w:proofErr w:type="gramEnd"/>
      <w:r>
        <w:rPr>
          <w:sz w:val="18"/>
          <w:szCs w:val="18"/>
        </w:rPr>
        <w:t>152</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3</w:t>
      </w:r>
      <w:r>
        <w:rPr>
          <w:sz w:val="18"/>
          <w:szCs w:val="18"/>
        </w:rPr>
        <w:t>0</w:t>
      </w:r>
      <w:r>
        <w:rPr>
          <w:sz w:val="18"/>
          <w:szCs w:val="18"/>
        </w:rPr>
        <w:tab/>
        <w:t>Pharmacotherapy of Adrenal Disorders and C</w:t>
      </w:r>
      <w:r w:rsidRPr="00077C2F">
        <w:rPr>
          <w:sz w:val="18"/>
          <w:szCs w:val="18"/>
        </w:rPr>
        <w:t>orticosteroids</w:t>
      </w:r>
      <w:r>
        <w:rPr>
          <w:sz w:val="18"/>
          <w:szCs w:val="18"/>
        </w:rPr>
        <w:t>…………..………………………………156</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31</w:t>
      </w:r>
      <w:r>
        <w:rPr>
          <w:sz w:val="18"/>
          <w:szCs w:val="18"/>
        </w:rPr>
        <w:tab/>
        <w:t>Pharmacotherapy of Disorders of the Female Reproductive S</w:t>
      </w:r>
      <w:r w:rsidRPr="00077C2F">
        <w:rPr>
          <w:sz w:val="18"/>
          <w:szCs w:val="18"/>
        </w:rPr>
        <w:t>ystem</w:t>
      </w:r>
      <w:r>
        <w:rPr>
          <w:sz w:val="18"/>
          <w:szCs w:val="18"/>
        </w:rPr>
        <w:t>…………………………………161</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32</w:t>
      </w:r>
      <w:r>
        <w:rPr>
          <w:sz w:val="18"/>
          <w:szCs w:val="18"/>
        </w:rPr>
        <w:tab/>
        <w:t>Pharmacotherapy of Disorders of the Male Reproductive S</w:t>
      </w:r>
      <w:r w:rsidRPr="00077C2F">
        <w:rPr>
          <w:sz w:val="18"/>
          <w:szCs w:val="18"/>
        </w:rPr>
        <w:t>ystem</w:t>
      </w:r>
      <w:r>
        <w:rPr>
          <w:sz w:val="18"/>
          <w:szCs w:val="18"/>
        </w:rPr>
        <w:t>………………….………………...171</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33</w:t>
      </w:r>
      <w:r>
        <w:rPr>
          <w:sz w:val="18"/>
          <w:szCs w:val="18"/>
        </w:rPr>
        <w:tab/>
        <w:t>Brief Review of the Gastro-Intestinal S</w:t>
      </w:r>
      <w:r w:rsidRPr="00077C2F">
        <w:rPr>
          <w:sz w:val="18"/>
          <w:szCs w:val="18"/>
        </w:rPr>
        <w:t>ystem</w:t>
      </w:r>
      <w:r>
        <w:rPr>
          <w:sz w:val="18"/>
          <w:szCs w:val="18"/>
        </w:rPr>
        <w:t>……………………………………………………………176</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34</w:t>
      </w:r>
      <w:r>
        <w:rPr>
          <w:sz w:val="18"/>
          <w:szCs w:val="18"/>
        </w:rPr>
        <w:tab/>
        <w:t>Pharmacotherapy of Peptic Ulcer D</w:t>
      </w:r>
      <w:r w:rsidRPr="00077C2F">
        <w:rPr>
          <w:sz w:val="18"/>
          <w:szCs w:val="18"/>
        </w:rPr>
        <w:t>isease</w:t>
      </w:r>
      <w:proofErr w:type="gramStart"/>
      <w:r>
        <w:rPr>
          <w:sz w:val="18"/>
          <w:szCs w:val="18"/>
        </w:rPr>
        <w:t>…………………………...…………………………………</w:t>
      </w:r>
      <w:proofErr w:type="gramEnd"/>
      <w:r>
        <w:rPr>
          <w:sz w:val="18"/>
          <w:szCs w:val="18"/>
        </w:rPr>
        <w:t>..180</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35</w:t>
      </w:r>
      <w:r>
        <w:rPr>
          <w:sz w:val="18"/>
          <w:szCs w:val="18"/>
        </w:rPr>
        <w:tab/>
        <w:t>Pharmacotherapy of Bowel Disorders and Other Gastro-Intestinal A</w:t>
      </w:r>
      <w:r w:rsidRPr="00077C2F">
        <w:rPr>
          <w:sz w:val="18"/>
          <w:szCs w:val="18"/>
        </w:rPr>
        <w:t>lterations</w:t>
      </w:r>
      <w:r>
        <w:rPr>
          <w:sz w:val="18"/>
          <w:szCs w:val="18"/>
        </w:rPr>
        <w:t>…………….………..185</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36</w:t>
      </w:r>
      <w:r>
        <w:rPr>
          <w:sz w:val="18"/>
          <w:szCs w:val="18"/>
        </w:rPr>
        <w:tab/>
        <w:t>Pharmacotherapy in Obesity and Weight M</w:t>
      </w:r>
      <w:r w:rsidRPr="00077C2F">
        <w:rPr>
          <w:sz w:val="18"/>
          <w:szCs w:val="18"/>
        </w:rPr>
        <w:t>anagement</w:t>
      </w:r>
      <w:r>
        <w:rPr>
          <w:sz w:val="18"/>
          <w:szCs w:val="18"/>
        </w:rPr>
        <w:t>…………………………...……………………191</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37</w:t>
      </w:r>
      <w:r>
        <w:rPr>
          <w:sz w:val="18"/>
          <w:szCs w:val="18"/>
        </w:rPr>
        <w:tab/>
        <w:t>Pharmacotherapy of Nutritional D</w:t>
      </w:r>
      <w:r w:rsidRPr="00077C2F">
        <w:rPr>
          <w:sz w:val="18"/>
          <w:szCs w:val="18"/>
        </w:rPr>
        <w:t>isorders</w:t>
      </w:r>
      <w:r>
        <w:rPr>
          <w:sz w:val="18"/>
          <w:szCs w:val="18"/>
        </w:rPr>
        <w:t>………………………………………………………………..195</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38</w:t>
      </w:r>
      <w:r>
        <w:rPr>
          <w:sz w:val="18"/>
          <w:szCs w:val="18"/>
        </w:rPr>
        <w:tab/>
        <w:t>Pharmacotherapy of Asthma, Common Cold, and Other P</w:t>
      </w:r>
      <w:r w:rsidRPr="00077C2F">
        <w:rPr>
          <w:sz w:val="18"/>
          <w:szCs w:val="18"/>
        </w:rPr>
        <w:t>ul</w:t>
      </w:r>
      <w:r>
        <w:rPr>
          <w:sz w:val="18"/>
          <w:szCs w:val="18"/>
        </w:rPr>
        <w:t>monary D</w:t>
      </w:r>
      <w:r w:rsidRPr="00077C2F">
        <w:rPr>
          <w:sz w:val="18"/>
          <w:szCs w:val="18"/>
        </w:rPr>
        <w:t>isorders</w:t>
      </w:r>
      <w:r>
        <w:rPr>
          <w:sz w:val="18"/>
          <w:szCs w:val="18"/>
        </w:rPr>
        <w:t>……………………..204</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39</w:t>
      </w:r>
      <w:r>
        <w:rPr>
          <w:sz w:val="18"/>
          <w:szCs w:val="18"/>
        </w:rPr>
        <w:tab/>
        <w:t>Brief Review of Body Defenses and the Immune S</w:t>
      </w:r>
      <w:r w:rsidRPr="00077C2F">
        <w:rPr>
          <w:sz w:val="18"/>
          <w:szCs w:val="18"/>
        </w:rPr>
        <w:t>ystem</w:t>
      </w:r>
      <w:r>
        <w:rPr>
          <w:sz w:val="18"/>
          <w:szCs w:val="18"/>
        </w:rPr>
        <w:t>………………………………….…………..210</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w:t>
      </w:r>
      <w:r>
        <w:rPr>
          <w:sz w:val="18"/>
          <w:szCs w:val="18"/>
        </w:rPr>
        <w:t>hapter 40</w:t>
      </w:r>
      <w:r>
        <w:rPr>
          <w:sz w:val="18"/>
          <w:szCs w:val="18"/>
        </w:rPr>
        <w:tab/>
        <w:t>Pharmacotherapy with Immunostimulants and I</w:t>
      </w:r>
      <w:r w:rsidRPr="00077C2F">
        <w:rPr>
          <w:sz w:val="18"/>
          <w:szCs w:val="18"/>
        </w:rPr>
        <w:t>mmunosurpressants</w:t>
      </w:r>
      <w:r>
        <w:rPr>
          <w:sz w:val="18"/>
          <w:szCs w:val="18"/>
        </w:rPr>
        <w:t>…………………………………213</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41</w:t>
      </w:r>
      <w:r>
        <w:rPr>
          <w:sz w:val="18"/>
          <w:szCs w:val="18"/>
        </w:rPr>
        <w:tab/>
        <w:t>Pharmacotherapy of Immune System Modulation and I</w:t>
      </w:r>
      <w:r w:rsidRPr="00077C2F">
        <w:rPr>
          <w:sz w:val="18"/>
          <w:szCs w:val="18"/>
        </w:rPr>
        <w:t>mmunization</w:t>
      </w:r>
      <w:r>
        <w:rPr>
          <w:sz w:val="18"/>
          <w:szCs w:val="18"/>
        </w:rPr>
        <w:t>…………………………………217</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42</w:t>
      </w:r>
      <w:r>
        <w:rPr>
          <w:sz w:val="18"/>
          <w:szCs w:val="18"/>
        </w:rPr>
        <w:tab/>
        <w:t>Pharmacotherapy of Inflammation, F</w:t>
      </w:r>
      <w:r w:rsidRPr="00077C2F">
        <w:rPr>
          <w:sz w:val="18"/>
          <w:szCs w:val="18"/>
        </w:rPr>
        <w:t xml:space="preserve">ever and </w:t>
      </w:r>
      <w:r>
        <w:rPr>
          <w:sz w:val="18"/>
          <w:szCs w:val="18"/>
        </w:rPr>
        <w:t>A</w:t>
      </w:r>
      <w:r w:rsidRPr="00077C2F">
        <w:rPr>
          <w:sz w:val="18"/>
          <w:szCs w:val="18"/>
        </w:rPr>
        <w:t>llergies</w:t>
      </w:r>
      <w:r>
        <w:rPr>
          <w:sz w:val="18"/>
          <w:szCs w:val="18"/>
        </w:rPr>
        <w:t>……………………..…………………………223</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43</w:t>
      </w:r>
      <w:r>
        <w:rPr>
          <w:sz w:val="18"/>
          <w:szCs w:val="18"/>
        </w:rPr>
        <w:tab/>
        <w:t>Basic Principles of Anti-Infective P</w:t>
      </w:r>
      <w:r w:rsidRPr="00077C2F">
        <w:rPr>
          <w:sz w:val="18"/>
          <w:szCs w:val="18"/>
        </w:rPr>
        <w:t>harmacotherapy</w:t>
      </w:r>
      <w:r>
        <w:rPr>
          <w:sz w:val="18"/>
          <w:szCs w:val="18"/>
        </w:rPr>
        <w:t>……………………………………………………..231</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44</w:t>
      </w:r>
      <w:r>
        <w:rPr>
          <w:sz w:val="18"/>
          <w:szCs w:val="18"/>
        </w:rPr>
        <w:tab/>
        <w:t>Pharmacotherapy of B</w:t>
      </w:r>
      <w:r w:rsidRPr="00077C2F">
        <w:rPr>
          <w:sz w:val="18"/>
          <w:szCs w:val="18"/>
        </w:rPr>
        <w:t>act</w:t>
      </w:r>
      <w:r>
        <w:rPr>
          <w:sz w:val="18"/>
          <w:szCs w:val="18"/>
        </w:rPr>
        <w:t>erial I</w:t>
      </w:r>
      <w:r w:rsidRPr="00077C2F">
        <w:rPr>
          <w:sz w:val="18"/>
          <w:szCs w:val="18"/>
        </w:rPr>
        <w:t>nfections</w:t>
      </w:r>
      <w:r>
        <w:rPr>
          <w:sz w:val="18"/>
          <w:szCs w:val="18"/>
        </w:rPr>
        <w:t>…………………………………………………………………236</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45</w:t>
      </w:r>
      <w:r>
        <w:rPr>
          <w:sz w:val="18"/>
          <w:szCs w:val="18"/>
        </w:rPr>
        <w:tab/>
        <w:t>Pharmacotherapy of Fungal, Protozoan and Helminthic I</w:t>
      </w:r>
      <w:r w:rsidRPr="00077C2F">
        <w:rPr>
          <w:sz w:val="18"/>
          <w:szCs w:val="18"/>
        </w:rPr>
        <w:t>nfections</w:t>
      </w:r>
      <w:r>
        <w:rPr>
          <w:sz w:val="18"/>
          <w:szCs w:val="18"/>
        </w:rPr>
        <w:t>……………………….…………..244</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46</w:t>
      </w:r>
      <w:r>
        <w:rPr>
          <w:sz w:val="18"/>
          <w:szCs w:val="18"/>
        </w:rPr>
        <w:tab/>
        <w:t>Pharmacotherapy of Non-HIV I</w:t>
      </w:r>
      <w:r w:rsidRPr="00077C2F">
        <w:rPr>
          <w:sz w:val="18"/>
          <w:szCs w:val="18"/>
        </w:rPr>
        <w:t>nfections</w:t>
      </w:r>
      <w:r>
        <w:rPr>
          <w:sz w:val="18"/>
          <w:szCs w:val="18"/>
        </w:rPr>
        <w:t>………………………………………………………………….249</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47</w:t>
      </w:r>
      <w:r w:rsidRPr="00077C2F">
        <w:rPr>
          <w:sz w:val="18"/>
          <w:szCs w:val="18"/>
        </w:rPr>
        <w:tab/>
        <w:t>Pharmacotherapy of HIV and AIDS</w:t>
      </w:r>
      <w:r>
        <w:rPr>
          <w:sz w:val="18"/>
          <w:szCs w:val="18"/>
        </w:rPr>
        <w:t>……………………………………………………………………….254</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48</w:t>
      </w:r>
      <w:r>
        <w:rPr>
          <w:sz w:val="18"/>
          <w:szCs w:val="18"/>
        </w:rPr>
        <w:tab/>
        <w:t>Brief Review of Cardiovascular S</w:t>
      </w:r>
      <w:r w:rsidRPr="00077C2F">
        <w:rPr>
          <w:sz w:val="18"/>
          <w:szCs w:val="18"/>
        </w:rPr>
        <w:t>ystem</w:t>
      </w:r>
      <w:r>
        <w:rPr>
          <w:sz w:val="18"/>
          <w:szCs w:val="18"/>
        </w:rPr>
        <w:t>……………………….………………………………………….263</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49</w:t>
      </w:r>
      <w:r>
        <w:rPr>
          <w:sz w:val="18"/>
          <w:szCs w:val="18"/>
        </w:rPr>
        <w:tab/>
        <w:t>Pharmacotherapy of Lipid D</w:t>
      </w:r>
      <w:r w:rsidRPr="00077C2F">
        <w:rPr>
          <w:sz w:val="18"/>
          <w:szCs w:val="18"/>
        </w:rPr>
        <w:t>isorders</w:t>
      </w:r>
      <w:r>
        <w:rPr>
          <w:sz w:val="18"/>
          <w:szCs w:val="18"/>
        </w:rPr>
        <w:t>…………………………………………………………..………….268</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w:t>
      </w:r>
      <w:r>
        <w:rPr>
          <w:sz w:val="18"/>
          <w:szCs w:val="18"/>
        </w:rPr>
        <w:t>ter 50</w:t>
      </w:r>
      <w:r>
        <w:rPr>
          <w:sz w:val="18"/>
          <w:szCs w:val="18"/>
        </w:rPr>
        <w:tab/>
        <w:t>Pharmacotherapy of Angina P</w:t>
      </w:r>
      <w:r w:rsidRPr="00077C2F">
        <w:rPr>
          <w:sz w:val="18"/>
          <w:szCs w:val="18"/>
        </w:rPr>
        <w:t xml:space="preserve">ectoris, </w:t>
      </w:r>
      <w:r>
        <w:rPr>
          <w:sz w:val="18"/>
          <w:szCs w:val="18"/>
        </w:rPr>
        <w:t>Myocardial Infarction and Cerebrovascular A</w:t>
      </w:r>
      <w:r w:rsidRPr="00077C2F">
        <w:rPr>
          <w:sz w:val="18"/>
          <w:szCs w:val="18"/>
        </w:rPr>
        <w:t>ccident</w:t>
      </w:r>
      <w:r>
        <w:rPr>
          <w:sz w:val="18"/>
          <w:szCs w:val="18"/>
        </w:rPr>
        <w:t>…..</w:t>
      </w:r>
      <w:proofErr w:type="gramStart"/>
      <w:r>
        <w:rPr>
          <w:sz w:val="18"/>
          <w:szCs w:val="18"/>
        </w:rPr>
        <w:t>…..</w:t>
      </w:r>
      <w:proofErr w:type="gramEnd"/>
      <w:r>
        <w:rPr>
          <w:sz w:val="18"/>
          <w:szCs w:val="18"/>
        </w:rPr>
        <w:t>272</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w:t>
      </w:r>
      <w:r>
        <w:rPr>
          <w:sz w:val="18"/>
          <w:szCs w:val="18"/>
        </w:rPr>
        <w:t>ter 51</w:t>
      </w:r>
      <w:r>
        <w:rPr>
          <w:sz w:val="18"/>
          <w:szCs w:val="18"/>
        </w:rPr>
        <w:tab/>
        <w:t>Pharmacotherapy of H</w:t>
      </w:r>
      <w:r w:rsidRPr="00077C2F">
        <w:rPr>
          <w:sz w:val="18"/>
          <w:szCs w:val="18"/>
        </w:rPr>
        <w:t>ypertension</w:t>
      </w:r>
      <w:proofErr w:type="gramStart"/>
      <w:r>
        <w:rPr>
          <w:sz w:val="18"/>
          <w:szCs w:val="18"/>
        </w:rPr>
        <w:t>..</w:t>
      </w:r>
      <w:proofErr w:type="gramEnd"/>
      <w:r>
        <w:rPr>
          <w:sz w:val="18"/>
          <w:szCs w:val="18"/>
        </w:rPr>
        <w:t>………………………………………………………………………276</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52</w:t>
      </w:r>
      <w:r>
        <w:rPr>
          <w:sz w:val="18"/>
          <w:szCs w:val="18"/>
        </w:rPr>
        <w:tab/>
        <w:t>Pharmacotherapy of Renal Failure and D</w:t>
      </w:r>
      <w:r w:rsidRPr="00077C2F">
        <w:rPr>
          <w:sz w:val="18"/>
          <w:szCs w:val="18"/>
        </w:rPr>
        <w:t xml:space="preserve">iuretic </w:t>
      </w:r>
      <w:r>
        <w:rPr>
          <w:sz w:val="18"/>
          <w:szCs w:val="18"/>
        </w:rPr>
        <w:t>T</w:t>
      </w:r>
      <w:r w:rsidRPr="00077C2F">
        <w:rPr>
          <w:sz w:val="18"/>
          <w:szCs w:val="18"/>
        </w:rPr>
        <w:t>herapy</w:t>
      </w:r>
      <w:r>
        <w:rPr>
          <w:sz w:val="18"/>
          <w:szCs w:val="18"/>
        </w:rPr>
        <w:t>………………………………………………281</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53</w:t>
      </w:r>
      <w:r w:rsidRPr="00077C2F">
        <w:rPr>
          <w:sz w:val="18"/>
          <w:szCs w:val="18"/>
        </w:rPr>
        <w:tab/>
        <w:t xml:space="preserve">Pharmacotherapy </w:t>
      </w:r>
      <w:r>
        <w:rPr>
          <w:sz w:val="18"/>
          <w:szCs w:val="18"/>
        </w:rPr>
        <w:t>of Fluid Imbalance, Electrolyte Imbalance and Acid-Base D</w:t>
      </w:r>
      <w:r w:rsidRPr="00077C2F">
        <w:rPr>
          <w:sz w:val="18"/>
          <w:szCs w:val="18"/>
        </w:rPr>
        <w:t>isorders</w:t>
      </w:r>
      <w:r>
        <w:rPr>
          <w:sz w:val="18"/>
          <w:szCs w:val="18"/>
        </w:rPr>
        <w:t>…….……...286</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54</w:t>
      </w:r>
      <w:r>
        <w:rPr>
          <w:sz w:val="18"/>
          <w:szCs w:val="18"/>
        </w:rPr>
        <w:tab/>
        <w:t>Pharmacotherapy of Heart F</w:t>
      </w:r>
      <w:r w:rsidRPr="00077C2F">
        <w:rPr>
          <w:sz w:val="18"/>
          <w:szCs w:val="18"/>
        </w:rPr>
        <w:t>ailure</w:t>
      </w:r>
      <w:r>
        <w:rPr>
          <w:sz w:val="18"/>
          <w:szCs w:val="18"/>
        </w:rPr>
        <w:t>……………………………………………………………...…………292</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55</w:t>
      </w:r>
      <w:r>
        <w:rPr>
          <w:sz w:val="18"/>
          <w:szCs w:val="18"/>
        </w:rPr>
        <w:tab/>
        <w:t>Pharmacotherapy of D</w:t>
      </w:r>
      <w:r w:rsidRPr="00077C2F">
        <w:rPr>
          <w:sz w:val="18"/>
          <w:szCs w:val="18"/>
        </w:rPr>
        <w:t>ysrhythmias</w:t>
      </w:r>
      <w:r>
        <w:rPr>
          <w:sz w:val="18"/>
          <w:szCs w:val="18"/>
        </w:rPr>
        <w:t>………………………………………………………………………..296</w:t>
      </w:r>
    </w:p>
    <w:p w:rsidR="00D52504" w:rsidRPr="00077C2F" w:rsidRDefault="00D52504" w:rsidP="00D52504">
      <w:pPr>
        <w:tabs>
          <w:tab w:val="left" w:pos="990"/>
          <w:tab w:val="right" w:pos="8640"/>
        </w:tabs>
        <w:spacing w:before="120" w:line="360" w:lineRule="auto"/>
        <w:ind w:left="-90"/>
        <w:rPr>
          <w:sz w:val="18"/>
          <w:szCs w:val="18"/>
        </w:rPr>
      </w:pPr>
      <w:r w:rsidRPr="00077C2F">
        <w:rPr>
          <w:sz w:val="18"/>
          <w:szCs w:val="18"/>
        </w:rPr>
        <w:t>Chapter 56</w:t>
      </w:r>
      <w:r w:rsidRPr="00077C2F">
        <w:rPr>
          <w:sz w:val="18"/>
          <w:szCs w:val="18"/>
        </w:rPr>
        <w:tab/>
        <w:t xml:space="preserve">Pharmacotherapy of </w:t>
      </w:r>
      <w:r>
        <w:rPr>
          <w:sz w:val="18"/>
          <w:szCs w:val="18"/>
        </w:rPr>
        <w:t>C</w:t>
      </w:r>
      <w:r w:rsidRPr="00077C2F">
        <w:rPr>
          <w:sz w:val="18"/>
          <w:szCs w:val="18"/>
        </w:rPr>
        <w:t xml:space="preserve">oagulation </w:t>
      </w:r>
      <w:r>
        <w:rPr>
          <w:sz w:val="18"/>
          <w:szCs w:val="18"/>
        </w:rPr>
        <w:t>D</w:t>
      </w:r>
      <w:r w:rsidRPr="00077C2F">
        <w:rPr>
          <w:sz w:val="18"/>
          <w:szCs w:val="18"/>
        </w:rPr>
        <w:t>isorders</w:t>
      </w:r>
      <w:r>
        <w:rPr>
          <w:sz w:val="18"/>
          <w:szCs w:val="18"/>
        </w:rPr>
        <w:t>………………………………..……………………………300</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57</w:t>
      </w:r>
      <w:r>
        <w:rPr>
          <w:sz w:val="18"/>
          <w:szCs w:val="18"/>
        </w:rPr>
        <w:tab/>
        <w:t>Pharmacotherapy of Hematopoetic D</w:t>
      </w:r>
      <w:r w:rsidRPr="00077C2F">
        <w:rPr>
          <w:sz w:val="18"/>
          <w:szCs w:val="18"/>
        </w:rPr>
        <w:t>isorders</w:t>
      </w:r>
      <w:r>
        <w:rPr>
          <w:sz w:val="18"/>
          <w:szCs w:val="18"/>
        </w:rPr>
        <w:t>…………………………………………...………………305</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58</w:t>
      </w:r>
      <w:r>
        <w:rPr>
          <w:sz w:val="18"/>
          <w:szCs w:val="18"/>
        </w:rPr>
        <w:tab/>
        <w:t>Pharmacotherapy of S</w:t>
      </w:r>
      <w:r w:rsidRPr="00077C2F">
        <w:rPr>
          <w:sz w:val="18"/>
          <w:szCs w:val="18"/>
        </w:rPr>
        <w:t>hock</w:t>
      </w:r>
      <w:r>
        <w:rPr>
          <w:sz w:val="18"/>
          <w:szCs w:val="18"/>
        </w:rPr>
        <w:t>………………………………………………………………………………...310</w:t>
      </w:r>
    </w:p>
    <w:p w:rsidR="00D52504" w:rsidRPr="00077C2F" w:rsidRDefault="00D52504" w:rsidP="00D52504">
      <w:pPr>
        <w:tabs>
          <w:tab w:val="left" w:pos="990"/>
          <w:tab w:val="right" w:pos="8640"/>
        </w:tabs>
        <w:spacing w:before="120" w:line="360" w:lineRule="auto"/>
        <w:ind w:left="-90"/>
        <w:rPr>
          <w:sz w:val="18"/>
          <w:szCs w:val="18"/>
        </w:rPr>
      </w:pPr>
      <w:r>
        <w:rPr>
          <w:sz w:val="18"/>
          <w:szCs w:val="18"/>
        </w:rPr>
        <w:lastRenderedPageBreak/>
        <w:t>Chapter 59</w:t>
      </w:r>
      <w:r>
        <w:rPr>
          <w:sz w:val="18"/>
          <w:szCs w:val="18"/>
        </w:rPr>
        <w:tab/>
        <w:t>Basic Principles of Anti-N</w:t>
      </w:r>
      <w:r w:rsidRPr="00077C2F">
        <w:rPr>
          <w:sz w:val="18"/>
          <w:szCs w:val="18"/>
        </w:rPr>
        <w:t>eoplas</w:t>
      </w:r>
      <w:r>
        <w:rPr>
          <w:sz w:val="18"/>
          <w:szCs w:val="18"/>
        </w:rPr>
        <w:t>tic T</w:t>
      </w:r>
      <w:r w:rsidRPr="00077C2F">
        <w:rPr>
          <w:sz w:val="18"/>
          <w:szCs w:val="18"/>
        </w:rPr>
        <w:t>herapy</w:t>
      </w:r>
      <w:r>
        <w:rPr>
          <w:sz w:val="18"/>
          <w:szCs w:val="18"/>
        </w:rPr>
        <w:t>………………………………..…………………………….314</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60</w:t>
      </w:r>
      <w:r>
        <w:rPr>
          <w:sz w:val="18"/>
          <w:szCs w:val="18"/>
        </w:rPr>
        <w:tab/>
        <w:t>Pharmacology of N</w:t>
      </w:r>
      <w:r w:rsidRPr="00077C2F">
        <w:rPr>
          <w:sz w:val="18"/>
          <w:szCs w:val="18"/>
        </w:rPr>
        <w:t>eoplasia</w:t>
      </w:r>
      <w:r>
        <w:rPr>
          <w:sz w:val="18"/>
          <w:szCs w:val="18"/>
        </w:rPr>
        <w:t>………………………………………………………………………………..324</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61</w:t>
      </w:r>
      <w:r>
        <w:rPr>
          <w:sz w:val="18"/>
          <w:szCs w:val="18"/>
        </w:rPr>
        <w:tab/>
        <w:t>Pharmacology of Bones and Joint D</w:t>
      </w:r>
      <w:r w:rsidRPr="00077C2F">
        <w:rPr>
          <w:sz w:val="18"/>
          <w:szCs w:val="18"/>
        </w:rPr>
        <w:t>isorders</w:t>
      </w:r>
      <w:proofErr w:type="gramStart"/>
      <w:r>
        <w:rPr>
          <w:sz w:val="18"/>
          <w:szCs w:val="18"/>
        </w:rPr>
        <w:t>…………………………………………..………………...</w:t>
      </w:r>
      <w:proofErr w:type="gramEnd"/>
      <w:r>
        <w:rPr>
          <w:sz w:val="18"/>
          <w:szCs w:val="18"/>
        </w:rPr>
        <w:t>331</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62</w:t>
      </w:r>
      <w:r>
        <w:rPr>
          <w:sz w:val="18"/>
          <w:szCs w:val="18"/>
        </w:rPr>
        <w:tab/>
        <w:t>Pharmacotherapy of Dermatologic D</w:t>
      </w:r>
      <w:r w:rsidRPr="00077C2F">
        <w:rPr>
          <w:sz w:val="18"/>
          <w:szCs w:val="18"/>
        </w:rPr>
        <w:t>isorders</w:t>
      </w:r>
      <w:r>
        <w:rPr>
          <w:sz w:val="18"/>
          <w:szCs w:val="18"/>
        </w:rPr>
        <w:t>……………………………………………...…………….337</w:t>
      </w:r>
    </w:p>
    <w:p w:rsidR="00D52504" w:rsidRPr="00077C2F" w:rsidRDefault="00D52504" w:rsidP="00D52504">
      <w:pPr>
        <w:tabs>
          <w:tab w:val="left" w:pos="990"/>
          <w:tab w:val="right" w:pos="8640"/>
        </w:tabs>
        <w:spacing w:before="120" w:line="360" w:lineRule="auto"/>
        <w:ind w:left="-90"/>
        <w:rPr>
          <w:sz w:val="18"/>
          <w:szCs w:val="18"/>
        </w:rPr>
      </w:pPr>
      <w:r>
        <w:rPr>
          <w:sz w:val="18"/>
          <w:szCs w:val="18"/>
        </w:rPr>
        <w:t>Chapter 63</w:t>
      </w:r>
      <w:r>
        <w:rPr>
          <w:sz w:val="18"/>
          <w:szCs w:val="18"/>
        </w:rPr>
        <w:tab/>
        <w:t>Pharmacotherapy of Eye and E</w:t>
      </w:r>
      <w:r w:rsidRPr="00077C2F">
        <w:rPr>
          <w:sz w:val="18"/>
          <w:szCs w:val="18"/>
        </w:rPr>
        <w:t xml:space="preserve">ar </w:t>
      </w:r>
      <w:r>
        <w:rPr>
          <w:sz w:val="18"/>
          <w:szCs w:val="18"/>
        </w:rPr>
        <w:t>D</w:t>
      </w:r>
      <w:r w:rsidRPr="00077C2F">
        <w:rPr>
          <w:sz w:val="18"/>
          <w:szCs w:val="18"/>
        </w:rPr>
        <w:t>isorders</w:t>
      </w:r>
      <w:proofErr w:type="gramStart"/>
      <w:r>
        <w:rPr>
          <w:sz w:val="18"/>
          <w:szCs w:val="18"/>
        </w:rPr>
        <w:t>……………………………..……………………………...</w:t>
      </w:r>
      <w:proofErr w:type="gramEnd"/>
      <w:r>
        <w:rPr>
          <w:sz w:val="18"/>
          <w:szCs w:val="18"/>
        </w:rPr>
        <w:t>342</w:t>
      </w:r>
    </w:p>
    <w:p w:rsidR="00D52504" w:rsidRPr="00077C2F" w:rsidRDefault="00D52504" w:rsidP="00D52504">
      <w:pPr>
        <w:tabs>
          <w:tab w:val="left" w:pos="990"/>
          <w:tab w:val="right" w:pos="8640"/>
        </w:tabs>
        <w:spacing w:before="120" w:line="360" w:lineRule="auto"/>
        <w:ind w:left="-90"/>
        <w:rPr>
          <w:rFonts w:ascii="Times New Roman" w:hAnsi="Times New Roman"/>
          <w:b/>
          <w:sz w:val="18"/>
          <w:szCs w:val="18"/>
        </w:rPr>
      </w:pPr>
      <w:r>
        <w:rPr>
          <w:sz w:val="18"/>
          <w:szCs w:val="18"/>
        </w:rPr>
        <w:t>Chapter 64</w:t>
      </w:r>
      <w:r>
        <w:rPr>
          <w:sz w:val="18"/>
          <w:szCs w:val="18"/>
        </w:rPr>
        <w:tab/>
        <w:t>Toxicology, B</w:t>
      </w:r>
      <w:r w:rsidRPr="00077C2F">
        <w:rPr>
          <w:sz w:val="18"/>
          <w:szCs w:val="18"/>
        </w:rPr>
        <w:t>ioterrorism and Emergency Preparedness</w:t>
      </w:r>
      <w:r>
        <w:rPr>
          <w:sz w:val="18"/>
          <w:szCs w:val="18"/>
        </w:rPr>
        <w:t>……………………………………………….347</w:t>
      </w:r>
    </w:p>
    <w:p w:rsidR="00031778" w:rsidRPr="005B0B6C"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624F8F"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624F8F"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7D6518"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F32C62"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D320AD"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D320AD"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D320AD"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D320AD"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3C0F80"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841AAA"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E16E2D"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48113B"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2E5D07"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935319"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0C6AAE" w:rsidRDefault="00031778" w:rsidP="00F3386E">
      <w:pPr>
        <w:pStyle w:val="H2"/>
        <w:keepLines w:val="0"/>
        <w:widowControl w:val="0"/>
        <w:spacing w:before="0" w:afterLines="80" w:line="240" w:lineRule="auto"/>
        <w:rPr>
          <w:rFonts w:ascii="Times New Roman" w:hAnsi="Times New Roman"/>
          <w:b/>
          <w:szCs w:val="24"/>
          <w:u w:val="single"/>
          <w:lang w:val="en-US"/>
        </w:rPr>
      </w:pPr>
    </w:p>
    <w:p w:rsidR="00031778" w:rsidRPr="003E5EE2" w:rsidRDefault="00031778" w:rsidP="00F3386E">
      <w:pPr>
        <w:pStyle w:val="H2"/>
        <w:keepLines w:val="0"/>
        <w:widowControl w:val="0"/>
        <w:spacing w:before="0" w:afterLines="80" w:line="240" w:lineRule="auto"/>
        <w:rPr>
          <w:rFonts w:ascii="Times New Roman" w:hAnsi="Times New Roman"/>
          <w:b/>
          <w:szCs w:val="24"/>
          <w:u w:val="single"/>
          <w:lang w:val="en-US"/>
        </w:rPr>
      </w:pPr>
    </w:p>
    <w:p w:rsidR="00C477B0" w:rsidRPr="00223BFA" w:rsidRDefault="00C477B0" w:rsidP="00C477B0">
      <w:pPr>
        <w:tabs>
          <w:tab w:val="left" w:pos="1440"/>
          <w:tab w:val="right" w:pos="8640"/>
        </w:tabs>
        <w:spacing w:before="120" w:line="360" w:lineRule="auto"/>
        <w:ind w:left="1440" w:hanging="1440"/>
      </w:pPr>
    </w:p>
    <w:p w:rsidR="00077C2F" w:rsidRDefault="00077C2F" w:rsidP="00077C2F">
      <w:pPr>
        <w:tabs>
          <w:tab w:val="left" w:pos="990"/>
          <w:tab w:val="right" w:pos="8640"/>
        </w:tabs>
        <w:spacing w:before="120" w:line="360" w:lineRule="auto"/>
        <w:rPr>
          <w:rFonts w:ascii="Times New Roman" w:hAnsi="Times New Roman"/>
          <w:b/>
          <w:sz w:val="24"/>
          <w:u w:val="single"/>
        </w:rPr>
      </w:pPr>
    </w:p>
    <w:p w:rsidR="00077C2F" w:rsidRDefault="00077C2F" w:rsidP="00077C2F">
      <w:pPr>
        <w:tabs>
          <w:tab w:val="left" w:pos="990"/>
          <w:tab w:val="right" w:pos="8640"/>
        </w:tabs>
        <w:spacing w:before="120" w:line="360" w:lineRule="auto"/>
        <w:rPr>
          <w:rFonts w:ascii="Times New Roman" w:hAnsi="Times New Roman"/>
          <w:b/>
          <w:sz w:val="24"/>
          <w:u w:val="single"/>
        </w:rPr>
      </w:pPr>
    </w:p>
    <w:p w:rsidR="00077C2F" w:rsidRDefault="00077C2F" w:rsidP="00077C2F">
      <w:pPr>
        <w:tabs>
          <w:tab w:val="left" w:pos="990"/>
          <w:tab w:val="right" w:pos="8640"/>
        </w:tabs>
        <w:spacing w:before="120" w:line="360" w:lineRule="auto"/>
        <w:rPr>
          <w:rFonts w:ascii="Times New Roman" w:hAnsi="Times New Roman"/>
          <w:b/>
          <w:sz w:val="24"/>
          <w:u w:val="single"/>
        </w:rPr>
      </w:pPr>
    </w:p>
    <w:p w:rsidR="00B3002D" w:rsidRPr="00595BFB" w:rsidRDefault="00B3002D" w:rsidP="00077C2F">
      <w:pPr>
        <w:tabs>
          <w:tab w:val="left" w:pos="990"/>
          <w:tab w:val="right" w:pos="8640"/>
        </w:tabs>
        <w:spacing w:before="120" w:line="360" w:lineRule="auto"/>
        <w:ind w:left="-90"/>
        <w:rPr>
          <w:rFonts w:ascii="Times New Roman" w:hAnsi="Times New Roman"/>
          <w:b/>
          <w:sz w:val="24"/>
          <w:u w:val="single"/>
        </w:rPr>
      </w:pPr>
      <w:bookmarkStart w:id="0" w:name="_GoBack"/>
      <w:bookmarkEnd w:id="0"/>
      <w:r w:rsidRPr="00595BFB">
        <w:rPr>
          <w:rFonts w:ascii="Times New Roman" w:hAnsi="Times New Roman"/>
          <w:b/>
          <w:sz w:val="24"/>
          <w:u w:val="single"/>
        </w:rPr>
        <w:lastRenderedPageBreak/>
        <w:t>Chapter 1</w:t>
      </w:r>
      <w:r w:rsidRPr="00595BFB">
        <w:rPr>
          <w:rFonts w:ascii="Times New Roman" w:hAnsi="Times New Roman"/>
          <w:b/>
          <w:sz w:val="24"/>
          <w:u w:val="single"/>
        </w:rPr>
        <w:tab/>
        <w:t>Introduction to Pharmacology: Drug Regulation and Approval in Canada</w:t>
      </w:r>
      <w:r w:rsidRPr="007C487C">
        <w:rPr>
          <w:rFonts w:ascii="Times New Roman" w:hAnsi="Times New Roman"/>
          <w:b/>
          <w:sz w:val="24"/>
        </w:rPr>
        <w:tab/>
      </w:r>
    </w:p>
    <w:p w:rsidR="00F567F1" w:rsidRDefault="00F567F1" w:rsidP="00595BFB">
      <w:pPr>
        <w:spacing w:after="192"/>
        <w:ind w:left="720" w:hanging="810"/>
        <w:rPr>
          <w:rFonts w:ascii="Times New Roman" w:hAnsi="Times New Roman"/>
          <w:b/>
          <w:sz w:val="24"/>
        </w:rPr>
      </w:pPr>
      <w:r w:rsidRPr="00595BFB">
        <w:rPr>
          <w:rFonts w:ascii="Times New Roman" w:hAnsi="Times New Roman"/>
          <w:b/>
          <w:sz w:val="24"/>
        </w:rPr>
        <w:t>Learning Outcomes:</w:t>
      </w:r>
    </w:p>
    <w:p w:rsidR="00595BFB" w:rsidRPr="00595BFB" w:rsidRDefault="00722040" w:rsidP="00595BFB">
      <w:pPr>
        <w:spacing w:after="192"/>
        <w:ind w:left="720" w:hanging="810"/>
        <w:rPr>
          <w:rFonts w:ascii="Times New Roman" w:hAnsi="Times New Roman"/>
          <w:sz w:val="24"/>
        </w:rPr>
      </w:pPr>
      <w:r w:rsidRPr="00595BFB">
        <w:rPr>
          <w:rFonts w:ascii="Times New Roman" w:hAnsi="Times New Roman"/>
          <w:sz w:val="24"/>
        </w:rPr>
        <w:t>1. Define pharmacology.</w:t>
      </w:r>
    </w:p>
    <w:p w:rsidR="000122E7" w:rsidRPr="00595BFB" w:rsidRDefault="000122E7" w:rsidP="000122E7">
      <w:pPr>
        <w:spacing w:after="192"/>
        <w:ind w:left="720"/>
        <w:rPr>
          <w:rFonts w:ascii="Times New Roman" w:hAnsi="Times New Roman"/>
          <w:sz w:val="24"/>
        </w:rPr>
      </w:pPr>
      <w:proofErr w:type="gramStart"/>
      <w:r w:rsidRPr="00595BFB">
        <w:rPr>
          <w:rFonts w:ascii="Times New Roman" w:eastAsia="Arial" w:hAnsi="Times New Roman"/>
          <w:color w:val="000000"/>
          <w:sz w:val="24"/>
        </w:rPr>
        <w:t>Suggested Classroom Activity: Make a time line with students to demonstrate how the science of pharmacology has progressed in the past 200 years.</w:t>
      </w:r>
      <w:proofErr w:type="gramEnd"/>
      <w:r w:rsidRPr="00595BFB">
        <w:rPr>
          <w:rFonts w:ascii="Times New Roman" w:eastAsia="Arial" w:hAnsi="Times New Roman"/>
          <w:color w:val="000000"/>
          <w:sz w:val="24"/>
        </w:rPr>
        <w:t xml:space="preserve"> </w:t>
      </w:r>
    </w:p>
    <w:p w:rsidR="000122E7" w:rsidRPr="00595BFB" w:rsidRDefault="000122E7" w:rsidP="000122E7">
      <w:pPr>
        <w:spacing w:after="192"/>
        <w:ind w:left="720"/>
        <w:rPr>
          <w:rFonts w:ascii="Times New Roman" w:eastAsia="Arial" w:hAnsi="Times New Roman"/>
          <w:color w:val="000000"/>
          <w:sz w:val="24"/>
        </w:rPr>
      </w:pPr>
      <w:proofErr w:type="gramStart"/>
      <w:r w:rsidRPr="00595BFB">
        <w:rPr>
          <w:rFonts w:ascii="Times New Roman" w:eastAsia="Arial" w:hAnsi="Times New Roman"/>
          <w:color w:val="000000"/>
          <w:sz w:val="24"/>
        </w:rPr>
        <w:t>Suggested Clinical Activity: Discuss future developments in pharmacology with the pharmacist at a clinical site.</w:t>
      </w:r>
      <w:proofErr w:type="gramEnd"/>
    </w:p>
    <w:p w:rsidR="00722040" w:rsidRDefault="00722040" w:rsidP="005F4302">
      <w:pPr>
        <w:tabs>
          <w:tab w:val="left" w:pos="1440"/>
          <w:tab w:val="left" w:pos="2160"/>
          <w:tab w:val="right" w:pos="8640"/>
        </w:tabs>
        <w:ind w:left="1440" w:hanging="1440"/>
        <w:rPr>
          <w:rFonts w:ascii="Times New Roman" w:hAnsi="Times New Roman"/>
          <w:sz w:val="24"/>
        </w:rPr>
      </w:pPr>
      <w:r w:rsidRPr="00595BFB">
        <w:rPr>
          <w:rFonts w:ascii="Times New Roman" w:hAnsi="Times New Roman"/>
          <w:sz w:val="24"/>
        </w:rPr>
        <w:t xml:space="preserve">2. Discuss the interdisciplinary nature of pharmacology. </w:t>
      </w:r>
    </w:p>
    <w:p w:rsidR="005F4302" w:rsidRPr="00595BFB" w:rsidRDefault="005F4302" w:rsidP="005F4302">
      <w:pPr>
        <w:tabs>
          <w:tab w:val="left" w:pos="1440"/>
          <w:tab w:val="left" w:pos="2160"/>
          <w:tab w:val="right" w:pos="8640"/>
        </w:tabs>
        <w:ind w:left="1440" w:hanging="1440"/>
        <w:rPr>
          <w:rFonts w:ascii="Times New Roman" w:hAnsi="Times New Roman"/>
          <w:sz w:val="24"/>
        </w:rPr>
      </w:pPr>
    </w:p>
    <w:p w:rsidR="000122E7" w:rsidRDefault="000122E7" w:rsidP="005F4302">
      <w:pPr>
        <w:ind w:left="720"/>
        <w:rPr>
          <w:rFonts w:ascii="Times New Roman" w:eastAsia="Arial" w:hAnsi="Times New Roman"/>
          <w:color w:val="000000"/>
          <w:sz w:val="24"/>
        </w:rPr>
      </w:pPr>
      <w:r w:rsidRPr="00595BFB">
        <w:rPr>
          <w:rFonts w:ascii="Times New Roman" w:eastAsia="Arial" w:hAnsi="Times New Roman"/>
          <w:color w:val="000000"/>
          <w:sz w:val="24"/>
        </w:rPr>
        <w:t xml:space="preserve">Suggested Classroom Activity: Using the examples of water, </w:t>
      </w:r>
      <w:proofErr w:type="gramStart"/>
      <w:r w:rsidRPr="00595BFB">
        <w:rPr>
          <w:rFonts w:ascii="Times New Roman" w:eastAsia="Arial" w:hAnsi="Times New Roman"/>
          <w:color w:val="000000"/>
          <w:sz w:val="24"/>
        </w:rPr>
        <w:t>vitamin C, and natural hormones, discuss</w:t>
      </w:r>
      <w:proofErr w:type="gramEnd"/>
      <w:r w:rsidRPr="00595BFB">
        <w:rPr>
          <w:rFonts w:ascii="Times New Roman" w:eastAsia="Arial" w:hAnsi="Times New Roman"/>
          <w:color w:val="000000"/>
          <w:sz w:val="24"/>
        </w:rPr>
        <w:t xml:space="preserve"> how a </w:t>
      </w:r>
      <w:r w:rsidR="00D3592D">
        <w:rPr>
          <w:rFonts w:ascii="Times New Roman" w:eastAsia="Arial" w:hAnsi="Times New Roman"/>
          <w:color w:val="000000"/>
          <w:sz w:val="24"/>
        </w:rPr>
        <w:t>client</w:t>
      </w:r>
      <w:r w:rsidRPr="00595BFB">
        <w:rPr>
          <w:rFonts w:ascii="Times New Roman" w:eastAsia="Arial" w:hAnsi="Times New Roman"/>
          <w:color w:val="000000"/>
          <w:sz w:val="24"/>
        </w:rPr>
        <w:t xml:space="preserve"> may be confused about the difference between a substance for everyday use or one that naturally occurs in the body, and how these change when used in drug therapy.</w:t>
      </w:r>
    </w:p>
    <w:p w:rsidR="005F4302" w:rsidRPr="00595BFB" w:rsidRDefault="005F4302" w:rsidP="005F4302">
      <w:pPr>
        <w:ind w:left="720"/>
        <w:rPr>
          <w:rFonts w:ascii="Times New Roman" w:hAnsi="Times New Roman"/>
          <w:sz w:val="24"/>
        </w:rPr>
      </w:pPr>
    </w:p>
    <w:p w:rsidR="005F4302" w:rsidRDefault="000122E7" w:rsidP="005F4302">
      <w:pPr>
        <w:ind w:left="720"/>
        <w:rPr>
          <w:rFonts w:ascii="Times New Roman" w:eastAsia="Arial" w:hAnsi="Times New Roman"/>
          <w:color w:val="000000"/>
          <w:sz w:val="24"/>
        </w:rPr>
      </w:pPr>
      <w:r w:rsidRPr="00595BFB">
        <w:rPr>
          <w:rFonts w:ascii="Times New Roman" w:eastAsia="Arial" w:hAnsi="Times New Roman"/>
          <w:color w:val="000000"/>
          <w:sz w:val="24"/>
        </w:rPr>
        <w:t xml:space="preserve">Suggested Clinical Activity: Have students </w:t>
      </w:r>
      <w:proofErr w:type="gramStart"/>
      <w:r w:rsidRPr="00595BFB">
        <w:rPr>
          <w:rFonts w:ascii="Times New Roman" w:eastAsia="Arial" w:hAnsi="Times New Roman"/>
          <w:color w:val="000000"/>
          <w:sz w:val="24"/>
        </w:rPr>
        <w:t>ask</w:t>
      </w:r>
      <w:proofErr w:type="gramEnd"/>
      <w:r w:rsidRPr="00595BFB">
        <w:rPr>
          <w:rFonts w:ascii="Times New Roman" w:eastAsia="Arial" w:hAnsi="Times New Roman"/>
          <w:color w:val="000000"/>
          <w:sz w:val="24"/>
        </w:rPr>
        <w:t xml:space="preserve"> a nurse at a clinical site for an example of how pharmacotherapy made a difference in a </w:t>
      </w:r>
      <w:r w:rsidR="00D3592D">
        <w:rPr>
          <w:rFonts w:ascii="Times New Roman" w:eastAsia="Arial" w:hAnsi="Times New Roman"/>
          <w:color w:val="000000"/>
          <w:sz w:val="24"/>
        </w:rPr>
        <w:t>client</w:t>
      </w:r>
      <w:r w:rsidRPr="00595BFB">
        <w:rPr>
          <w:rFonts w:ascii="Times New Roman" w:eastAsia="Arial" w:hAnsi="Times New Roman"/>
          <w:color w:val="000000"/>
          <w:sz w:val="24"/>
        </w:rPr>
        <w:t>’s health.</w:t>
      </w:r>
    </w:p>
    <w:p w:rsidR="005F4302" w:rsidRPr="005F4302" w:rsidRDefault="005F4302" w:rsidP="005F4302">
      <w:pPr>
        <w:ind w:left="720"/>
        <w:rPr>
          <w:rFonts w:ascii="Times New Roman" w:eastAsia="Arial" w:hAnsi="Times New Roman"/>
          <w:color w:val="000000"/>
          <w:sz w:val="24"/>
        </w:rPr>
      </w:pPr>
    </w:p>
    <w:p w:rsidR="00E93550" w:rsidRPr="00595BFB" w:rsidRDefault="00E93550" w:rsidP="005F4302">
      <w:pPr>
        <w:tabs>
          <w:tab w:val="left" w:pos="1440"/>
          <w:tab w:val="left" w:pos="2160"/>
          <w:tab w:val="right" w:pos="8640"/>
        </w:tabs>
        <w:spacing w:line="360" w:lineRule="auto"/>
        <w:ind w:left="1440" w:hanging="1440"/>
        <w:rPr>
          <w:rFonts w:ascii="Times New Roman" w:hAnsi="Times New Roman"/>
          <w:sz w:val="24"/>
        </w:rPr>
      </w:pPr>
      <w:r w:rsidRPr="00595BFB">
        <w:rPr>
          <w:rFonts w:ascii="Times New Roman" w:hAnsi="Times New Roman"/>
          <w:sz w:val="24"/>
        </w:rPr>
        <w:t xml:space="preserve">3. Compare and contrast therapeutics and pharmacology. </w:t>
      </w:r>
    </w:p>
    <w:p w:rsidR="000122E7" w:rsidRPr="00595BFB" w:rsidRDefault="00344C43" w:rsidP="007C487C">
      <w:pPr>
        <w:spacing w:after="192"/>
        <w:ind w:left="720"/>
        <w:rPr>
          <w:rFonts w:ascii="Times New Roman" w:hAnsi="Times New Roman"/>
          <w:sz w:val="24"/>
        </w:rPr>
      </w:pPr>
      <w:proofErr w:type="gramStart"/>
      <w:r w:rsidRPr="00595BFB">
        <w:rPr>
          <w:rFonts w:ascii="Times New Roman" w:eastAsia="Arial" w:hAnsi="Times New Roman"/>
          <w:color w:val="000000"/>
          <w:sz w:val="24"/>
        </w:rPr>
        <w:t>Suggested</w:t>
      </w:r>
      <w:r w:rsidR="000122E7" w:rsidRPr="00595BFB">
        <w:rPr>
          <w:rFonts w:ascii="Times New Roman" w:eastAsia="Arial" w:hAnsi="Times New Roman"/>
          <w:color w:val="000000"/>
          <w:sz w:val="24"/>
        </w:rPr>
        <w:t xml:space="preserve"> Classroom Activity: Go to </w:t>
      </w:r>
      <w:r w:rsidR="00061DEB" w:rsidRPr="00595BFB">
        <w:rPr>
          <w:rFonts w:ascii="Times New Roman" w:eastAsia="Arial" w:hAnsi="Times New Roman"/>
          <w:color w:val="000000"/>
          <w:sz w:val="24"/>
        </w:rPr>
        <w:t>Health Canada</w:t>
      </w:r>
      <w:r w:rsidR="000122E7" w:rsidRPr="00595BFB">
        <w:rPr>
          <w:rFonts w:ascii="Times New Roman" w:eastAsia="Arial" w:hAnsi="Times New Roman"/>
          <w:color w:val="000000"/>
          <w:sz w:val="24"/>
        </w:rPr>
        <w:t xml:space="preserve"> website.</w:t>
      </w:r>
      <w:proofErr w:type="gramEnd"/>
      <w:r w:rsidR="000122E7" w:rsidRPr="00595BFB">
        <w:rPr>
          <w:rFonts w:ascii="Times New Roman" w:eastAsia="Arial" w:hAnsi="Times New Roman"/>
          <w:color w:val="000000"/>
          <w:sz w:val="24"/>
        </w:rPr>
        <w:t xml:space="preserve"> Engage students in using the website to search for various drugs. Use the FAQ link to demonstrate how to stay updated on new drugs.</w:t>
      </w:r>
    </w:p>
    <w:p w:rsidR="000122E7" w:rsidRPr="007C487C" w:rsidRDefault="000122E7" w:rsidP="007C487C">
      <w:pPr>
        <w:spacing w:after="192"/>
        <w:ind w:left="720"/>
        <w:rPr>
          <w:rFonts w:ascii="Times New Roman" w:eastAsia="Arial" w:hAnsi="Times New Roman"/>
          <w:color w:val="000000"/>
          <w:sz w:val="24"/>
        </w:rPr>
      </w:pPr>
      <w:proofErr w:type="gramStart"/>
      <w:r w:rsidRPr="007C487C">
        <w:rPr>
          <w:rFonts w:ascii="Times New Roman" w:eastAsia="Arial" w:hAnsi="Times New Roman"/>
          <w:color w:val="000000"/>
          <w:sz w:val="24"/>
        </w:rPr>
        <w:t xml:space="preserve">Suggested Clinical Activity: Have students compare and contrast medication therapy used for </w:t>
      </w:r>
      <w:r w:rsidR="00D3592D" w:rsidRPr="007C487C">
        <w:rPr>
          <w:rFonts w:ascii="Times New Roman" w:eastAsia="Arial" w:hAnsi="Times New Roman"/>
          <w:color w:val="000000"/>
          <w:sz w:val="24"/>
        </w:rPr>
        <w:t>client</w:t>
      </w:r>
      <w:r w:rsidRPr="007C487C">
        <w:rPr>
          <w:rFonts w:ascii="Times New Roman" w:eastAsia="Arial" w:hAnsi="Times New Roman"/>
          <w:color w:val="000000"/>
          <w:sz w:val="24"/>
        </w:rPr>
        <w:t>s who have the same disease state, but are being treated with different drugs.</w:t>
      </w:r>
      <w:proofErr w:type="gramEnd"/>
      <w:r w:rsidRPr="007C487C">
        <w:rPr>
          <w:rFonts w:ascii="Times New Roman" w:eastAsia="Arial" w:hAnsi="Times New Roman"/>
          <w:color w:val="000000"/>
          <w:sz w:val="24"/>
        </w:rPr>
        <w:t xml:space="preserve"> Compare the drug’s pharmacologic and therapeutic classifications.</w:t>
      </w:r>
    </w:p>
    <w:p w:rsidR="007C487C" w:rsidRDefault="003C0A9E" w:rsidP="00595BFB">
      <w:pPr>
        <w:spacing w:after="192"/>
        <w:ind w:left="720" w:hanging="720"/>
        <w:rPr>
          <w:rFonts w:ascii="Times New Roman" w:eastAsia="Arial" w:hAnsi="Times New Roman"/>
          <w:color w:val="000000"/>
          <w:sz w:val="24"/>
        </w:rPr>
      </w:pPr>
      <w:r w:rsidRPr="00595BFB">
        <w:rPr>
          <w:rFonts w:ascii="Times New Roman" w:hAnsi="Times New Roman"/>
          <w:sz w:val="24"/>
        </w:rPr>
        <w:t xml:space="preserve">4. Compare and contrast conventional drugs, biologics, and natural health products. </w:t>
      </w:r>
      <w:r w:rsidR="000122E7" w:rsidRPr="00595BFB">
        <w:rPr>
          <w:rFonts w:ascii="Times New Roman" w:eastAsia="Arial" w:hAnsi="Times New Roman"/>
          <w:color w:val="000000"/>
          <w:sz w:val="24"/>
        </w:rPr>
        <w:t xml:space="preserve">Suggested </w:t>
      </w:r>
    </w:p>
    <w:p w:rsidR="000122E7" w:rsidRPr="00595BFB" w:rsidRDefault="000122E7" w:rsidP="007C487C">
      <w:pPr>
        <w:spacing w:after="192"/>
        <w:ind w:left="720"/>
        <w:rPr>
          <w:rFonts w:ascii="Times New Roman" w:hAnsi="Times New Roman"/>
          <w:sz w:val="24"/>
        </w:rPr>
      </w:pPr>
      <w:r w:rsidRPr="00595BFB">
        <w:rPr>
          <w:rFonts w:ascii="Times New Roman" w:eastAsia="Arial" w:hAnsi="Times New Roman"/>
          <w:color w:val="000000"/>
          <w:sz w:val="24"/>
        </w:rPr>
        <w:t>Classroom Activity: Have students use the textbook to locate a prototype drug. Discuss how it is easily identifiable and what important nursing considerations are listed for each prototype.</w:t>
      </w:r>
    </w:p>
    <w:p w:rsidR="000122E7" w:rsidRPr="00595BFB" w:rsidRDefault="000122E7" w:rsidP="000122E7">
      <w:pPr>
        <w:spacing w:after="192"/>
        <w:ind w:left="720"/>
        <w:rPr>
          <w:rFonts w:ascii="Times New Roman" w:hAnsi="Times New Roman"/>
          <w:sz w:val="24"/>
        </w:rPr>
      </w:pPr>
      <w:proofErr w:type="gramStart"/>
      <w:r w:rsidRPr="00595BFB">
        <w:rPr>
          <w:rFonts w:ascii="Times New Roman" w:eastAsia="Arial" w:hAnsi="Times New Roman"/>
          <w:color w:val="000000"/>
          <w:sz w:val="24"/>
        </w:rPr>
        <w:t xml:space="preserve">Suggested Clinical Activity: Have students look at a medication administration record for an assigned </w:t>
      </w:r>
      <w:r w:rsidR="00D3592D">
        <w:rPr>
          <w:rFonts w:ascii="Times New Roman" w:eastAsia="Arial" w:hAnsi="Times New Roman"/>
          <w:color w:val="000000"/>
          <w:sz w:val="24"/>
        </w:rPr>
        <w:t>client</w:t>
      </w:r>
      <w:r w:rsidRPr="00595BFB">
        <w:rPr>
          <w:rFonts w:ascii="Times New Roman" w:eastAsia="Arial" w:hAnsi="Times New Roman"/>
          <w:color w:val="000000"/>
          <w:sz w:val="24"/>
        </w:rPr>
        <w:t>.</w:t>
      </w:r>
      <w:proofErr w:type="gramEnd"/>
      <w:r w:rsidRPr="00595BFB">
        <w:rPr>
          <w:rFonts w:ascii="Times New Roman" w:eastAsia="Arial" w:hAnsi="Times New Roman"/>
          <w:color w:val="000000"/>
          <w:sz w:val="24"/>
        </w:rPr>
        <w:t xml:space="preserve"> Compare which drugs are prototypes and which are not. Students could also discuss how different or similar the drug is to the prototype.</w:t>
      </w:r>
    </w:p>
    <w:p w:rsidR="000122E7" w:rsidRPr="00595BFB" w:rsidRDefault="003C0A9E" w:rsidP="000122E7">
      <w:pPr>
        <w:spacing w:after="192"/>
        <w:rPr>
          <w:rFonts w:ascii="Times New Roman" w:hAnsi="Times New Roman"/>
          <w:sz w:val="24"/>
        </w:rPr>
      </w:pPr>
      <w:r w:rsidRPr="00595BFB">
        <w:rPr>
          <w:rFonts w:ascii="Times New Roman" w:hAnsi="Times New Roman"/>
          <w:sz w:val="24"/>
        </w:rPr>
        <w:t>5. Identify the advantages and disadvantages of prescription and over-the-counter (OTC) drugs.</w:t>
      </w:r>
    </w:p>
    <w:p w:rsidR="000122E7" w:rsidRPr="00595BFB" w:rsidRDefault="000122E7" w:rsidP="000122E7">
      <w:pPr>
        <w:spacing w:after="192"/>
        <w:ind w:left="720"/>
        <w:rPr>
          <w:rFonts w:ascii="Times New Roman" w:hAnsi="Times New Roman"/>
          <w:sz w:val="24"/>
        </w:rPr>
      </w:pPr>
      <w:proofErr w:type="gramStart"/>
      <w:r w:rsidRPr="00595BFB">
        <w:rPr>
          <w:rFonts w:ascii="Times New Roman" w:eastAsia="Arial" w:hAnsi="Times New Roman"/>
          <w:color w:val="000000"/>
          <w:sz w:val="24"/>
        </w:rPr>
        <w:t>Suggested Classroom Activity: Have students look at popular generics such as acetaminophen, aspirin, and ibuprofen.</w:t>
      </w:r>
      <w:proofErr w:type="gramEnd"/>
      <w:r w:rsidRPr="00595BFB">
        <w:rPr>
          <w:rFonts w:ascii="Times New Roman" w:eastAsia="Arial" w:hAnsi="Times New Roman"/>
          <w:color w:val="000000"/>
          <w:sz w:val="24"/>
        </w:rPr>
        <w:t xml:space="preserve"> Have them identify possible trade names that are popular for these drugs. Then look at which products may represent a combination of drugs.</w:t>
      </w:r>
    </w:p>
    <w:p w:rsidR="000122E7" w:rsidRPr="00595BFB" w:rsidRDefault="000122E7" w:rsidP="000122E7">
      <w:pPr>
        <w:spacing w:after="192"/>
        <w:ind w:left="720"/>
        <w:rPr>
          <w:rFonts w:ascii="Times New Roman" w:hAnsi="Times New Roman"/>
          <w:sz w:val="24"/>
        </w:rPr>
      </w:pPr>
      <w:r w:rsidRPr="00595BFB">
        <w:rPr>
          <w:rFonts w:ascii="Times New Roman" w:eastAsia="Arial" w:hAnsi="Times New Roman"/>
          <w:color w:val="000000"/>
          <w:sz w:val="24"/>
        </w:rPr>
        <w:t xml:space="preserve">Suggested Clinical Activity: Have students </w:t>
      </w:r>
      <w:proofErr w:type="gramStart"/>
      <w:r w:rsidRPr="00595BFB">
        <w:rPr>
          <w:rFonts w:ascii="Times New Roman" w:eastAsia="Arial" w:hAnsi="Times New Roman"/>
          <w:color w:val="000000"/>
          <w:sz w:val="24"/>
        </w:rPr>
        <w:t>take</w:t>
      </w:r>
      <w:proofErr w:type="gramEnd"/>
      <w:r w:rsidRPr="00595BFB">
        <w:rPr>
          <w:rFonts w:ascii="Times New Roman" w:eastAsia="Arial" w:hAnsi="Times New Roman"/>
          <w:color w:val="000000"/>
          <w:sz w:val="24"/>
        </w:rPr>
        <w:t xml:space="preserve"> a drug history from a </w:t>
      </w:r>
      <w:r w:rsidR="00D3592D">
        <w:rPr>
          <w:rFonts w:ascii="Times New Roman" w:eastAsia="Arial" w:hAnsi="Times New Roman"/>
          <w:color w:val="000000"/>
          <w:sz w:val="24"/>
        </w:rPr>
        <w:t>client</w:t>
      </w:r>
      <w:r w:rsidRPr="00595BFB">
        <w:rPr>
          <w:rFonts w:ascii="Times New Roman" w:eastAsia="Arial" w:hAnsi="Times New Roman"/>
          <w:color w:val="000000"/>
          <w:sz w:val="24"/>
        </w:rPr>
        <w:t xml:space="preserve">. Discuss if the </w:t>
      </w:r>
      <w:r w:rsidR="00D3592D">
        <w:rPr>
          <w:rFonts w:ascii="Times New Roman" w:eastAsia="Arial" w:hAnsi="Times New Roman"/>
          <w:color w:val="000000"/>
          <w:sz w:val="24"/>
        </w:rPr>
        <w:t>client</w:t>
      </w:r>
      <w:r w:rsidRPr="00595BFB">
        <w:rPr>
          <w:rFonts w:ascii="Times New Roman" w:eastAsia="Arial" w:hAnsi="Times New Roman"/>
          <w:color w:val="000000"/>
          <w:sz w:val="24"/>
        </w:rPr>
        <w:t>s identify their medications by generic or trade names. Have students discuss how this could lead to possible medication errors.</w:t>
      </w:r>
    </w:p>
    <w:p w:rsidR="00C57A89" w:rsidRDefault="003C0A9E" w:rsidP="007C487C">
      <w:pPr>
        <w:ind w:left="720" w:hanging="720"/>
        <w:rPr>
          <w:rFonts w:ascii="Times New Roman" w:hAnsi="Times New Roman"/>
          <w:sz w:val="24"/>
        </w:rPr>
      </w:pPr>
      <w:r w:rsidRPr="00595BFB">
        <w:rPr>
          <w:rFonts w:ascii="Times New Roman" w:hAnsi="Times New Roman"/>
          <w:sz w:val="24"/>
        </w:rPr>
        <w:t xml:space="preserve">6. Identify key Canadian drug regulations that help to ensure the safety and efficacy of medications. </w:t>
      </w:r>
    </w:p>
    <w:p w:rsidR="007C487C" w:rsidRDefault="007C487C" w:rsidP="007C487C">
      <w:pPr>
        <w:ind w:left="720" w:hanging="720"/>
        <w:rPr>
          <w:rFonts w:ascii="Times New Roman" w:hAnsi="Times New Roman"/>
          <w:sz w:val="24"/>
        </w:rPr>
      </w:pPr>
    </w:p>
    <w:p w:rsidR="000122E7" w:rsidRPr="00595BFB" w:rsidRDefault="000122E7" w:rsidP="007C487C">
      <w:pPr>
        <w:spacing w:after="192"/>
        <w:ind w:left="720"/>
        <w:rPr>
          <w:rFonts w:ascii="Times New Roman" w:hAnsi="Times New Roman"/>
          <w:sz w:val="24"/>
        </w:rPr>
      </w:pPr>
      <w:r w:rsidRPr="00595BFB">
        <w:rPr>
          <w:rFonts w:ascii="Times New Roman" w:eastAsia="Arial" w:hAnsi="Times New Roman"/>
          <w:color w:val="000000"/>
          <w:sz w:val="24"/>
        </w:rPr>
        <w:lastRenderedPageBreak/>
        <w:t xml:space="preserve">Suggested Classroom Activity: Using Internet pharmacy </w:t>
      </w:r>
      <w:proofErr w:type="gramStart"/>
      <w:r w:rsidRPr="00595BFB">
        <w:rPr>
          <w:rFonts w:ascii="Times New Roman" w:eastAsia="Arial" w:hAnsi="Times New Roman"/>
          <w:color w:val="000000"/>
          <w:sz w:val="24"/>
        </w:rPr>
        <w:t>sites,</w:t>
      </w:r>
      <w:proofErr w:type="gramEnd"/>
      <w:r w:rsidRPr="00595BFB">
        <w:rPr>
          <w:rFonts w:ascii="Times New Roman" w:eastAsia="Arial" w:hAnsi="Times New Roman"/>
          <w:color w:val="000000"/>
          <w:sz w:val="24"/>
        </w:rPr>
        <w:t xml:space="preserve"> compare and contrast the differences between prices for trade and generic drugs. </w:t>
      </w:r>
    </w:p>
    <w:p w:rsidR="000122E7" w:rsidRPr="00595BFB" w:rsidRDefault="000122E7" w:rsidP="000122E7">
      <w:pPr>
        <w:spacing w:after="192"/>
        <w:ind w:left="720"/>
        <w:rPr>
          <w:rFonts w:ascii="Times New Roman" w:hAnsi="Times New Roman"/>
          <w:sz w:val="24"/>
        </w:rPr>
      </w:pPr>
      <w:r w:rsidRPr="00595BFB">
        <w:rPr>
          <w:rFonts w:ascii="Times New Roman" w:eastAsia="Arial" w:hAnsi="Times New Roman"/>
          <w:color w:val="000000"/>
          <w:sz w:val="24"/>
        </w:rPr>
        <w:t>Suggest Clinical Activity: Have students interview a pharmacist regarding the changes that occur when a pharmaceutical company’s period of exclusivity for the manufacture of a drug expires.</w:t>
      </w:r>
    </w:p>
    <w:p w:rsidR="003C0A9E" w:rsidRDefault="003C0A9E" w:rsidP="005F4302">
      <w:pPr>
        <w:ind w:left="270" w:hanging="270"/>
        <w:rPr>
          <w:rFonts w:ascii="Times New Roman" w:hAnsi="Times New Roman"/>
          <w:sz w:val="24"/>
        </w:rPr>
      </w:pPr>
      <w:r w:rsidRPr="00595BFB">
        <w:rPr>
          <w:rFonts w:ascii="Times New Roman" w:hAnsi="Times New Roman"/>
          <w:sz w:val="24"/>
        </w:rPr>
        <w:t>7. Discuss the role of Health Canada and the Health Products a</w:t>
      </w:r>
      <w:r w:rsidR="005F4302">
        <w:rPr>
          <w:rFonts w:ascii="Times New Roman" w:hAnsi="Times New Roman"/>
          <w:sz w:val="24"/>
        </w:rPr>
        <w:t xml:space="preserve">nd Food Branch (HPFB) of </w:t>
      </w:r>
      <w:r w:rsidR="007C487C">
        <w:rPr>
          <w:rFonts w:ascii="Times New Roman" w:hAnsi="Times New Roman"/>
          <w:sz w:val="24"/>
        </w:rPr>
        <w:t xml:space="preserve">Health </w:t>
      </w:r>
      <w:r w:rsidRPr="00595BFB">
        <w:rPr>
          <w:rFonts w:ascii="Times New Roman" w:hAnsi="Times New Roman"/>
          <w:sz w:val="24"/>
        </w:rPr>
        <w:t xml:space="preserve">Canada and its Therapeutic Products Directorate in the drug approval process. </w:t>
      </w:r>
    </w:p>
    <w:p w:rsidR="007C487C" w:rsidRPr="00595BFB" w:rsidRDefault="007C487C" w:rsidP="007C487C">
      <w:pPr>
        <w:tabs>
          <w:tab w:val="left" w:pos="180"/>
          <w:tab w:val="right" w:pos="8640"/>
        </w:tabs>
        <w:ind w:left="1350" w:hanging="1440"/>
        <w:rPr>
          <w:rFonts w:ascii="Times New Roman" w:hAnsi="Times New Roman"/>
          <w:sz w:val="24"/>
        </w:rPr>
      </w:pPr>
    </w:p>
    <w:p w:rsidR="000122E7" w:rsidRPr="00595BFB" w:rsidRDefault="000122E7" w:rsidP="000122E7">
      <w:pPr>
        <w:spacing w:after="192"/>
        <w:ind w:left="720"/>
        <w:rPr>
          <w:rFonts w:ascii="Times New Roman" w:hAnsi="Times New Roman"/>
          <w:sz w:val="24"/>
        </w:rPr>
      </w:pPr>
      <w:proofErr w:type="gramStart"/>
      <w:r w:rsidRPr="00595BFB">
        <w:rPr>
          <w:rFonts w:ascii="Times New Roman" w:eastAsia="Arial" w:hAnsi="Times New Roman"/>
          <w:color w:val="000000"/>
          <w:sz w:val="24"/>
        </w:rPr>
        <w:t xml:space="preserve">Suggested Classroom Activity: Give examples of drugs that may be available to the </w:t>
      </w:r>
      <w:r w:rsidR="00D3592D">
        <w:rPr>
          <w:rFonts w:ascii="Times New Roman" w:eastAsia="Arial" w:hAnsi="Times New Roman"/>
          <w:color w:val="000000"/>
          <w:sz w:val="24"/>
        </w:rPr>
        <w:t>client</w:t>
      </w:r>
      <w:r w:rsidRPr="00595BFB">
        <w:rPr>
          <w:rFonts w:ascii="Times New Roman" w:eastAsia="Arial" w:hAnsi="Times New Roman"/>
          <w:color w:val="000000"/>
          <w:sz w:val="24"/>
        </w:rPr>
        <w:t xml:space="preserve"> in both trade and generic names.</w:t>
      </w:r>
      <w:proofErr w:type="gramEnd"/>
      <w:r w:rsidRPr="00595BFB">
        <w:rPr>
          <w:rFonts w:ascii="Times New Roman" w:eastAsia="Arial" w:hAnsi="Times New Roman"/>
          <w:color w:val="000000"/>
          <w:sz w:val="24"/>
        </w:rPr>
        <w:t xml:space="preserve"> Suggestions include ibuprofen, loratadine, and pseudoephedrine. Discuss what could change the bioavailability of the drug.</w:t>
      </w:r>
    </w:p>
    <w:p w:rsidR="000122E7" w:rsidRPr="00595BFB" w:rsidRDefault="000122E7" w:rsidP="000122E7">
      <w:pPr>
        <w:spacing w:after="192"/>
        <w:ind w:left="720"/>
        <w:rPr>
          <w:rFonts w:ascii="Times New Roman" w:hAnsi="Times New Roman"/>
          <w:sz w:val="24"/>
        </w:rPr>
      </w:pPr>
      <w:proofErr w:type="gramStart"/>
      <w:r w:rsidRPr="00595BFB">
        <w:rPr>
          <w:rFonts w:ascii="Times New Roman" w:eastAsia="Arial" w:hAnsi="Times New Roman"/>
          <w:color w:val="000000"/>
          <w:sz w:val="24"/>
        </w:rPr>
        <w:t xml:space="preserve">Suggested Classroom Activity: Have the student role-play a scene in which a </w:t>
      </w:r>
      <w:r w:rsidR="00D3592D">
        <w:rPr>
          <w:rFonts w:ascii="Times New Roman" w:eastAsia="Arial" w:hAnsi="Times New Roman"/>
          <w:color w:val="000000"/>
          <w:sz w:val="24"/>
        </w:rPr>
        <w:t>client</w:t>
      </w:r>
      <w:r w:rsidRPr="00595BFB">
        <w:rPr>
          <w:rFonts w:ascii="Times New Roman" w:eastAsia="Arial" w:hAnsi="Times New Roman"/>
          <w:color w:val="000000"/>
          <w:sz w:val="24"/>
        </w:rPr>
        <w:t xml:space="preserve"> asks a nurse if generic substitutions are safe, and how the nurse would respond.</w:t>
      </w:r>
      <w:proofErr w:type="gramEnd"/>
      <w:r w:rsidRPr="00595BFB">
        <w:rPr>
          <w:rFonts w:ascii="Times New Roman" w:eastAsia="Arial" w:hAnsi="Times New Roman"/>
          <w:color w:val="000000"/>
          <w:sz w:val="24"/>
        </w:rPr>
        <w:t xml:space="preserve"> Role-play another scene where the </w:t>
      </w:r>
      <w:r w:rsidR="00D3592D">
        <w:rPr>
          <w:rFonts w:ascii="Times New Roman" w:eastAsia="Arial" w:hAnsi="Times New Roman"/>
          <w:color w:val="000000"/>
          <w:sz w:val="24"/>
        </w:rPr>
        <w:t>client</w:t>
      </w:r>
      <w:r w:rsidRPr="00595BFB">
        <w:rPr>
          <w:rFonts w:ascii="Times New Roman" w:eastAsia="Arial" w:hAnsi="Times New Roman"/>
          <w:color w:val="000000"/>
          <w:sz w:val="24"/>
        </w:rPr>
        <w:t xml:space="preserve"> asks the nurse about using an overseas Internet pharmacy. </w:t>
      </w:r>
    </w:p>
    <w:p w:rsidR="000122E7" w:rsidRPr="00595BFB" w:rsidRDefault="000122E7" w:rsidP="000122E7">
      <w:pPr>
        <w:spacing w:after="192"/>
        <w:ind w:left="720"/>
        <w:rPr>
          <w:rFonts w:ascii="Times New Roman" w:hAnsi="Times New Roman"/>
          <w:sz w:val="24"/>
        </w:rPr>
      </w:pPr>
      <w:proofErr w:type="gramStart"/>
      <w:r w:rsidRPr="00595BFB">
        <w:rPr>
          <w:rFonts w:ascii="Times New Roman" w:eastAsia="Arial" w:hAnsi="Times New Roman"/>
          <w:color w:val="000000"/>
          <w:sz w:val="24"/>
        </w:rPr>
        <w:t>Suggested Clinical Activity: Have students interview a hospital pharmacist to find out what the law in their state is regarding substitution of generic drugs.</w:t>
      </w:r>
      <w:proofErr w:type="gramEnd"/>
      <w:r w:rsidRPr="00595BFB">
        <w:rPr>
          <w:rFonts w:ascii="Times New Roman" w:eastAsia="Arial" w:hAnsi="Times New Roman"/>
          <w:color w:val="000000"/>
          <w:sz w:val="24"/>
        </w:rPr>
        <w:t xml:space="preserve"> Ask how the pharmacist discusses the use of generic drugs with the prescriber.</w:t>
      </w:r>
    </w:p>
    <w:p w:rsidR="000122E7" w:rsidRPr="00595BFB" w:rsidRDefault="000122E7" w:rsidP="000122E7">
      <w:pPr>
        <w:spacing w:after="192"/>
        <w:ind w:left="720"/>
        <w:rPr>
          <w:rFonts w:ascii="Times New Roman" w:eastAsia="Arial" w:hAnsi="Times New Roman"/>
          <w:color w:val="000000"/>
          <w:sz w:val="24"/>
        </w:rPr>
      </w:pPr>
      <w:proofErr w:type="gramStart"/>
      <w:r w:rsidRPr="00595BFB">
        <w:rPr>
          <w:rFonts w:ascii="Times New Roman" w:eastAsia="Arial" w:hAnsi="Times New Roman"/>
          <w:color w:val="000000"/>
          <w:sz w:val="24"/>
        </w:rPr>
        <w:t>Suggested Clinical Activity: Have students interview a neighborhood pharmacist about insurance reimbursement for generic drugs.</w:t>
      </w:r>
      <w:proofErr w:type="gramEnd"/>
    </w:p>
    <w:p w:rsidR="003C0A9E" w:rsidRPr="00595BFB" w:rsidRDefault="003C0A9E" w:rsidP="003C0A9E">
      <w:pPr>
        <w:tabs>
          <w:tab w:val="left" w:pos="180"/>
          <w:tab w:val="right" w:pos="8640"/>
        </w:tabs>
        <w:spacing w:before="120" w:line="360" w:lineRule="auto"/>
        <w:ind w:left="1440" w:hanging="1440"/>
        <w:rPr>
          <w:rFonts w:ascii="Times New Roman" w:hAnsi="Times New Roman"/>
          <w:sz w:val="24"/>
        </w:rPr>
      </w:pPr>
      <w:r w:rsidRPr="00595BFB">
        <w:rPr>
          <w:rFonts w:ascii="Times New Roman" w:hAnsi="Times New Roman"/>
          <w:sz w:val="24"/>
        </w:rPr>
        <w:t>8. Describe the stages of approval for therapeutic and biologic drugs in Canada.</w:t>
      </w:r>
    </w:p>
    <w:p w:rsidR="003C0A9E" w:rsidRPr="00595BFB" w:rsidRDefault="003C0A9E" w:rsidP="007C487C">
      <w:pPr>
        <w:spacing w:after="192"/>
        <w:ind w:left="720"/>
        <w:rPr>
          <w:rFonts w:ascii="Times New Roman" w:eastAsia="Arial" w:hAnsi="Times New Roman"/>
          <w:color w:val="000000"/>
          <w:sz w:val="24"/>
        </w:rPr>
      </w:pPr>
      <w:proofErr w:type="gramStart"/>
      <w:r w:rsidRPr="00595BFB">
        <w:rPr>
          <w:rFonts w:ascii="Times New Roman" w:eastAsia="Arial" w:hAnsi="Times New Roman"/>
          <w:color w:val="000000"/>
          <w:sz w:val="24"/>
        </w:rPr>
        <w:t>Suggested Classroom Activity: Go to Health Canada website.</w:t>
      </w:r>
      <w:proofErr w:type="gramEnd"/>
      <w:r w:rsidRPr="00595BFB">
        <w:rPr>
          <w:rFonts w:ascii="Times New Roman" w:eastAsia="Arial" w:hAnsi="Times New Roman"/>
          <w:color w:val="000000"/>
          <w:sz w:val="24"/>
        </w:rPr>
        <w:t xml:space="preserve"> Engage students in using the website to explore the stages of approval for therapeutic and biologic drugs in Canada. Ask students to compare it with the process of approving none therapeutic products </w:t>
      </w:r>
    </w:p>
    <w:p w:rsidR="003C0A9E" w:rsidRPr="007C487C" w:rsidRDefault="003C0A9E" w:rsidP="007C487C">
      <w:pPr>
        <w:spacing w:after="192"/>
        <w:ind w:left="720"/>
        <w:rPr>
          <w:rFonts w:ascii="Times New Roman" w:eastAsia="Arial" w:hAnsi="Times New Roman"/>
          <w:color w:val="000000"/>
          <w:sz w:val="24"/>
        </w:rPr>
      </w:pPr>
      <w:r w:rsidRPr="00595BFB">
        <w:rPr>
          <w:rFonts w:ascii="Times New Roman" w:eastAsia="Arial" w:hAnsi="Times New Roman"/>
          <w:color w:val="000000"/>
          <w:sz w:val="24"/>
        </w:rPr>
        <w:t xml:space="preserve">Suggested Clinical Activity: Have students </w:t>
      </w:r>
      <w:proofErr w:type="gramStart"/>
      <w:r w:rsidRPr="00595BFB">
        <w:rPr>
          <w:rFonts w:ascii="Times New Roman" w:eastAsia="Arial" w:hAnsi="Times New Roman"/>
          <w:color w:val="000000"/>
          <w:sz w:val="24"/>
        </w:rPr>
        <w:t>explore</w:t>
      </w:r>
      <w:proofErr w:type="gramEnd"/>
      <w:r w:rsidRPr="00595BFB">
        <w:rPr>
          <w:rFonts w:ascii="Times New Roman" w:eastAsia="Arial" w:hAnsi="Times New Roman"/>
          <w:color w:val="000000"/>
          <w:sz w:val="24"/>
        </w:rPr>
        <w:t xml:space="preserve"> if any clinical trials are being conducted on the facility where they are assigned. Have students </w:t>
      </w:r>
      <w:r w:rsidR="00EF4748" w:rsidRPr="00595BFB">
        <w:rPr>
          <w:rFonts w:ascii="Times New Roman" w:eastAsia="Arial" w:hAnsi="Times New Roman"/>
          <w:color w:val="000000"/>
          <w:sz w:val="24"/>
        </w:rPr>
        <w:t>investigate when the</w:t>
      </w:r>
      <w:r w:rsidRPr="00595BFB">
        <w:rPr>
          <w:rFonts w:ascii="Times New Roman" w:eastAsia="Arial" w:hAnsi="Times New Roman"/>
          <w:color w:val="000000"/>
          <w:sz w:val="24"/>
        </w:rPr>
        <w:t xml:space="preserve"> drugs used in clinical trials </w:t>
      </w:r>
      <w:r w:rsidR="00EF4748" w:rsidRPr="00595BFB">
        <w:rPr>
          <w:rFonts w:ascii="Times New Roman" w:eastAsia="Arial" w:hAnsi="Times New Roman"/>
          <w:color w:val="000000"/>
          <w:sz w:val="24"/>
        </w:rPr>
        <w:t xml:space="preserve">will be available for use </w:t>
      </w:r>
      <w:r w:rsidRPr="00595BFB">
        <w:rPr>
          <w:rFonts w:ascii="Times New Roman" w:eastAsia="Arial" w:hAnsi="Times New Roman"/>
          <w:color w:val="000000"/>
          <w:sz w:val="24"/>
        </w:rPr>
        <w:t xml:space="preserve"> </w:t>
      </w:r>
    </w:p>
    <w:p w:rsidR="000122E7" w:rsidRPr="00595BFB" w:rsidRDefault="000122E7" w:rsidP="000122E7">
      <w:pPr>
        <w:spacing w:after="192"/>
        <w:rPr>
          <w:rFonts w:ascii="Times New Roman" w:hAnsi="Times New Roman"/>
          <w:sz w:val="24"/>
        </w:rPr>
      </w:pPr>
      <w:r w:rsidRPr="00595BFB">
        <w:rPr>
          <w:rFonts w:ascii="Times New Roman" w:eastAsia="Arial" w:hAnsi="Times New Roman"/>
          <w:b/>
          <w:color w:val="000000"/>
          <w:sz w:val="24"/>
        </w:rPr>
        <w:t>Key Concepts</w:t>
      </w:r>
    </w:p>
    <w:p w:rsidR="000122E7" w:rsidRPr="00595BFB" w:rsidRDefault="000122E7" w:rsidP="00652D98">
      <w:pPr>
        <w:numPr>
          <w:ilvl w:val="0"/>
          <w:numId w:val="15"/>
        </w:numPr>
        <w:tabs>
          <w:tab w:val="left" w:pos="475"/>
        </w:tabs>
        <w:autoSpaceDE/>
        <w:autoSpaceDN/>
        <w:adjustRightInd/>
        <w:spacing w:after="192"/>
        <w:ind w:left="475" w:hanging="360"/>
        <w:rPr>
          <w:rFonts w:ascii="Times New Roman" w:eastAsia="Arial" w:hAnsi="Times New Roman"/>
          <w:sz w:val="24"/>
        </w:rPr>
      </w:pPr>
      <w:r w:rsidRPr="00595BFB">
        <w:rPr>
          <w:rFonts w:ascii="Times New Roman" w:eastAsia="Arial" w:hAnsi="Times New Roman"/>
          <w:color w:val="000000"/>
          <w:sz w:val="24"/>
        </w:rPr>
        <w:t>Pharmacology, now a key aspect of nursing care, started with early man using plants and herbs to relieve disease symptoms. Many early remedies were accidental discoveries.</w:t>
      </w:r>
    </w:p>
    <w:p w:rsidR="000122E7" w:rsidRPr="00595BFB" w:rsidRDefault="000122E7" w:rsidP="00652D98">
      <w:pPr>
        <w:numPr>
          <w:ilvl w:val="0"/>
          <w:numId w:val="15"/>
        </w:numPr>
        <w:tabs>
          <w:tab w:val="left" w:pos="475"/>
        </w:tabs>
        <w:autoSpaceDE/>
        <w:autoSpaceDN/>
        <w:adjustRightInd/>
        <w:spacing w:after="192"/>
        <w:ind w:left="475" w:hanging="360"/>
        <w:rPr>
          <w:rFonts w:ascii="Times New Roman" w:eastAsia="Arial" w:hAnsi="Times New Roman"/>
          <w:sz w:val="24"/>
        </w:rPr>
      </w:pPr>
      <w:r w:rsidRPr="00595BFB">
        <w:rPr>
          <w:rFonts w:ascii="Times New Roman" w:eastAsia="Arial" w:hAnsi="Times New Roman"/>
          <w:color w:val="000000"/>
          <w:sz w:val="24"/>
        </w:rPr>
        <w:t>The first “prescriptions” were written in the year 3000 BC by the Babylonians. The Chinese have the first recorded volume of plant remedies in the year 2700 BC.</w:t>
      </w:r>
    </w:p>
    <w:p w:rsidR="000122E7" w:rsidRPr="00595BFB" w:rsidRDefault="000122E7" w:rsidP="00652D98">
      <w:pPr>
        <w:numPr>
          <w:ilvl w:val="0"/>
          <w:numId w:val="15"/>
        </w:numPr>
        <w:tabs>
          <w:tab w:val="left" w:pos="475"/>
        </w:tabs>
        <w:autoSpaceDE/>
        <w:autoSpaceDN/>
        <w:adjustRightInd/>
        <w:spacing w:after="192"/>
        <w:ind w:left="475" w:hanging="360"/>
        <w:rPr>
          <w:rFonts w:ascii="Times New Roman" w:eastAsia="Arial" w:hAnsi="Times New Roman"/>
          <w:sz w:val="24"/>
        </w:rPr>
      </w:pPr>
      <w:r w:rsidRPr="00595BFB">
        <w:rPr>
          <w:rFonts w:ascii="Times New Roman" w:eastAsia="Arial" w:hAnsi="Times New Roman"/>
          <w:color w:val="000000"/>
          <w:sz w:val="24"/>
        </w:rPr>
        <w:t>Pharmacology was probably viewed as magic and superstition during the Dark Ages. There is very little recorded data from the Dark Ages.</w:t>
      </w:r>
    </w:p>
    <w:p w:rsidR="000122E7" w:rsidRPr="00595BFB" w:rsidRDefault="000122E7" w:rsidP="00652D98">
      <w:pPr>
        <w:numPr>
          <w:ilvl w:val="0"/>
          <w:numId w:val="15"/>
        </w:numPr>
        <w:tabs>
          <w:tab w:val="left" w:pos="475"/>
        </w:tabs>
        <w:autoSpaceDE/>
        <w:autoSpaceDN/>
        <w:adjustRightInd/>
        <w:spacing w:after="192"/>
        <w:ind w:left="475" w:hanging="360"/>
        <w:rPr>
          <w:rFonts w:ascii="Times New Roman" w:eastAsia="Arial" w:hAnsi="Times New Roman"/>
          <w:sz w:val="24"/>
        </w:rPr>
      </w:pPr>
      <w:r w:rsidRPr="00595BFB">
        <w:rPr>
          <w:rFonts w:ascii="Times New Roman" w:eastAsia="Arial" w:hAnsi="Times New Roman"/>
          <w:color w:val="000000"/>
          <w:sz w:val="24"/>
        </w:rPr>
        <w:t xml:space="preserve">Pharmacology first began to be practiced as a science in the 17th century, and the first text with the word </w:t>
      </w:r>
      <w:r w:rsidRPr="00595BFB">
        <w:rPr>
          <w:rFonts w:ascii="Times New Roman" w:eastAsia="Arial" w:hAnsi="Times New Roman"/>
          <w:i/>
          <w:color w:val="000000"/>
          <w:sz w:val="24"/>
        </w:rPr>
        <w:t>pharmacology</w:t>
      </w:r>
      <w:r w:rsidRPr="00595BFB">
        <w:rPr>
          <w:rFonts w:ascii="Times New Roman" w:eastAsia="Arial" w:hAnsi="Times New Roman"/>
          <w:color w:val="000000"/>
          <w:sz w:val="24"/>
        </w:rPr>
        <w:t xml:space="preserve"> was published in 1693.</w:t>
      </w:r>
    </w:p>
    <w:p w:rsidR="000122E7" w:rsidRPr="00595BFB" w:rsidRDefault="000122E7" w:rsidP="00652D98">
      <w:pPr>
        <w:numPr>
          <w:ilvl w:val="0"/>
          <w:numId w:val="15"/>
        </w:numPr>
        <w:tabs>
          <w:tab w:val="left" w:pos="475"/>
        </w:tabs>
        <w:autoSpaceDE/>
        <w:autoSpaceDN/>
        <w:adjustRightInd/>
        <w:spacing w:after="192"/>
        <w:ind w:left="475" w:hanging="360"/>
        <w:rPr>
          <w:rFonts w:ascii="Times New Roman" w:eastAsia="Arial" w:hAnsi="Times New Roman"/>
          <w:sz w:val="24"/>
        </w:rPr>
      </w:pPr>
      <w:r w:rsidRPr="00595BFB">
        <w:rPr>
          <w:rFonts w:ascii="Times New Roman" w:eastAsia="Arial" w:hAnsi="Times New Roman"/>
          <w:color w:val="000000"/>
          <w:sz w:val="24"/>
        </w:rPr>
        <w:t xml:space="preserve">During the 19th century, chemists were able to make remarkable progress in separating specific substances and the first active agents such as morphine, colchicines, curare, cocaine, and other early </w:t>
      </w:r>
      <w:proofErr w:type="gramStart"/>
      <w:r w:rsidRPr="00595BFB">
        <w:rPr>
          <w:rFonts w:ascii="Times New Roman" w:eastAsia="Arial" w:hAnsi="Times New Roman"/>
          <w:color w:val="000000"/>
          <w:sz w:val="24"/>
        </w:rPr>
        <w:t>drugs</w:t>
      </w:r>
      <w:proofErr w:type="gramEnd"/>
      <w:r w:rsidRPr="00595BFB">
        <w:rPr>
          <w:rFonts w:ascii="Times New Roman" w:eastAsia="Arial" w:hAnsi="Times New Roman"/>
          <w:color w:val="000000"/>
          <w:sz w:val="24"/>
        </w:rPr>
        <w:t xml:space="preserve"> were discovered from their natural plant products.</w:t>
      </w:r>
    </w:p>
    <w:p w:rsidR="000122E7" w:rsidRPr="00595BFB" w:rsidRDefault="000122E7" w:rsidP="00652D98">
      <w:pPr>
        <w:numPr>
          <w:ilvl w:val="0"/>
          <w:numId w:val="15"/>
        </w:numPr>
        <w:tabs>
          <w:tab w:val="left" w:pos="475"/>
        </w:tabs>
        <w:autoSpaceDE/>
        <w:autoSpaceDN/>
        <w:adjustRightInd/>
        <w:spacing w:after="192"/>
        <w:ind w:left="475" w:hanging="475"/>
        <w:rPr>
          <w:rFonts w:ascii="Times New Roman" w:eastAsia="Arial" w:hAnsi="Times New Roman"/>
          <w:sz w:val="24"/>
        </w:rPr>
      </w:pPr>
      <w:r w:rsidRPr="00595BFB">
        <w:rPr>
          <w:rFonts w:ascii="Times New Roman" w:eastAsia="Arial" w:hAnsi="Times New Roman"/>
          <w:color w:val="000000"/>
          <w:sz w:val="24"/>
        </w:rPr>
        <w:lastRenderedPageBreak/>
        <w:t>The 20th century saw great progress and development of new drugs. We are now able to synthesize drugs from “scratch” in the laboratory.</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A drug is any substance that is taken to prevent, cure, or reduce symptoms of a medical condition.</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The word </w:t>
      </w:r>
      <w:r w:rsidRPr="00595BFB">
        <w:rPr>
          <w:rFonts w:ascii="Times New Roman" w:eastAsia="Arial" w:hAnsi="Times New Roman"/>
          <w:i/>
          <w:color w:val="000000"/>
          <w:sz w:val="24"/>
        </w:rPr>
        <w:t>pharmacology</w:t>
      </w:r>
      <w:r w:rsidRPr="00595BFB">
        <w:rPr>
          <w:rFonts w:ascii="Times New Roman" w:eastAsia="Arial" w:hAnsi="Times New Roman"/>
          <w:color w:val="000000"/>
          <w:sz w:val="24"/>
        </w:rPr>
        <w:t xml:space="preserve"> came from the Greek </w:t>
      </w:r>
      <w:r w:rsidRPr="00595BFB">
        <w:rPr>
          <w:rFonts w:ascii="Times New Roman" w:eastAsia="Arial" w:hAnsi="Times New Roman"/>
          <w:i/>
          <w:color w:val="000000"/>
          <w:sz w:val="24"/>
        </w:rPr>
        <w:t>pharmakon,</w:t>
      </w:r>
      <w:r w:rsidRPr="00595BFB">
        <w:rPr>
          <w:rFonts w:ascii="Times New Roman" w:eastAsia="Arial" w:hAnsi="Times New Roman"/>
          <w:color w:val="000000"/>
          <w:sz w:val="24"/>
        </w:rPr>
        <w:t xml:space="preserve"> which means “medicine” or “drugs,” and </w:t>
      </w:r>
      <w:r w:rsidRPr="00595BFB">
        <w:rPr>
          <w:rFonts w:ascii="Times New Roman" w:eastAsia="Arial" w:hAnsi="Times New Roman"/>
          <w:i/>
          <w:color w:val="000000"/>
          <w:sz w:val="24"/>
        </w:rPr>
        <w:t>logos,</w:t>
      </w:r>
      <w:r w:rsidRPr="00595BFB">
        <w:rPr>
          <w:rFonts w:ascii="Times New Roman" w:eastAsia="Arial" w:hAnsi="Times New Roman"/>
          <w:color w:val="000000"/>
          <w:sz w:val="24"/>
        </w:rPr>
        <w:t xml:space="preserve"> which means “study.”</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The subject of pharmacology is expansive and involves understanding what a drug is given for, how it is administered, where it travels in the body, the actual response it produces, and how it is eliminated. </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 Pharmacotherapy or pharmacotherapeutics is the application of drugs for the purpose of disease prevention and treatment.</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Over 11,000 brand, generic, and combination agents are available, each with its own application, interactions, side effects, and actions.</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Many drugs have more than one use. They may be prescribed for more than one disease and many produce multiple effects in the body.</w:t>
      </w:r>
    </w:p>
    <w:p w:rsidR="000122E7" w:rsidRPr="00595BFB" w:rsidRDefault="00D3592D" w:rsidP="00652D98">
      <w:pPr>
        <w:numPr>
          <w:ilvl w:val="0"/>
          <w:numId w:val="15"/>
        </w:numPr>
        <w:tabs>
          <w:tab w:val="left" w:pos="475"/>
        </w:tabs>
        <w:autoSpaceDE/>
        <w:autoSpaceDN/>
        <w:adjustRightInd/>
        <w:spacing w:after="192"/>
        <w:ind w:hanging="360"/>
        <w:rPr>
          <w:rFonts w:ascii="Times New Roman" w:eastAsia="Arial" w:hAnsi="Times New Roman"/>
          <w:sz w:val="24"/>
        </w:rPr>
      </w:pPr>
      <w:r>
        <w:rPr>
          <w:rFonts w:ascii="Times New Roman" w:eastAsia="Arial" w:hAnsi="Times New Roman"/>
          <w:color w:val="000000"/>
          <w:sz w:val="24"/>
        </w:rPr>
        <w:t>Client</w:t>
      </w:r>
      <w:r w:rsidR="000122E7" w:rsidRPr="00595BFB">
        <w:rPr>
          <w:rFonts w:ascii="Times New Roman" w:eastAsia="Arial" w:hAnsi="Times New Roman"/>
          <w:color w:val="000000"/>
          <w:sz w:val="24"/>
        </w:rPr>
        <w:t xml:space="preserve"> factors that can cause drugs to elicit a different response are age, gender, race, body mass, health status, and genetics.</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Staying current and up to date with new drugs is critical for the </w:t>
      </w:r>
      <w:r w:rsidR="00D3592D">
        <w:rPr>
          <w:rFonts w:ascii="Times New Roman" w:eastAsia="Arial" w:hAnsi="Times New Roman"/>
          <w:color w:val="000000"/>
          <w:sz w:val="24"/>
        </w:rPr>
        <w:t>client</w:t>
      </w:r>
      <w:r w:rsidRPr="00595BFB">
        <w:rPr>
          <w:rFonts w:ascii="Times New Roman" w:eastAsia="Arial" w:hAnsi="Times New Roman"/>
          <w:color w:val="000000"/>
          <w:sz w:val="24"/>
        </w:rPr>
        <w:t xml:space="preserve"> and health care provider. Proper application of a drug can improve quality of life, whereas an improperly applied drug can cause disability or even death.</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Many people believe that there are perfect drugs and that the perfect drug should and can always be selected for the </w:t>
      </w:r>
      <w:r w:rsidR="00D3592D">
        <w:rPr>
          <w:rFonts w:ascii="Times New Roman" w:eastAsia="Arial" w:hAnsi="Times New Roman"/>
          <w:color w:val="000000"/>
          <w:sz w:val="24"/>
        </w:rPr>
        <w:t>client</w:t>
      </w:r>
      <w:r w:rsidRPr="00595BFB">
        <w:rPr>
          <w:rFonts w:ascii="Times New Roman" w:eastAsia="Arial" w:hAnsi="Times New Roman"/>
          <w:color w:val="000000"/>
          <w:sz w:val="24"/>
        </w:rPr>
        <w:t>.</w:t>
      </w:r>
    </w:p>
    <w:p w:rsidR="000122E7" w:rsidRPr="00595BFB" w:rsidRDefault="000122E7" w:rsidP="00652D98">
      <w:pPr>
        <w:numPr>
          <w:ilvl w:val="0"/>
          <w:numId w:val="15"/>
        </w:numPr>
        <w:tabs>
          <w:tab w:val="left" w:pos="475"/>
          <w:tab w:val="left" w:pos="83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The perfect or ideal drug is effective, can be given at low doses, works quickly, has no adverse effects, can be taken conveniently, can be taken infrequently, is inexpensive, is quickly eliminated from the body, and does not interact with other medications or food.</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There is no such thing as a perfect drug. Drugs that are used most often are ones that are close to the perfect drug profile. Drugs that have a profile that strays furthest from the perfect drug profile are used infrequently.</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Conditions for which drugs are approved are called </w:t>
      </w:r>
      <w:r w:rsidRPr="00595BFB">
        <w:rPr>
          <w:rFonts w:ascii="Times New Roman" w:eastAsia="Arial" w:hAnsi="Times New Roman"/>
          <w:i/>
          <w:color w:val="000000"/>
          <w:sz w:val="24"/>
        </w:rPr>
        <w:t>indications</w:t>
      </w:r>
      <w:r w:rsidRPr="00595BFB">
        <w:rPr>
          <w:rFonts w:ascii="Times New Roman" w:eastAsia="Arial" w:hAnsi="Times New Roman"/>
          <w:color w:val="000000"/>
          <w:sz w:val="24"/>
        </w:rPr>
        <w:t>. All prescription drugs have at least one indication and some have multiple indications.</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Some drugs are used for conditions for which they do not have an approved indication; this is called an </w:t>
      </w:r>
      <w:r w:rsidRPr="00595BFB">
        <w:rPr>
          <w:rFonts w:ascii="Times New Roman" w:eastAsia="Arial" w:hAnsi="Times New Roman"/>
          <w:i/>
          <w:color w:val="000000"/>
          <w:sz w:val="24"/>
        </w:rPr>
        <w:t>unlabeled</w:t>
      </w:r>
      <w:r w:rsidRPr="00595BFB">
        <w:rPr>
          <w:rFonts w:ascii="Times New Roman" w:eastAsia="Arial" w:hAnsi="Times New Roman"/>
          <w:color w:val="000000"/>
          <w:sz w:val="24"/>
        </w:rPr>
        <w:t xml:space="preserve"> or </w:t>
      </w:r>
      <w:r w:rsidRPr="00595BFB">
        <w:rPr>
          <w:rFonts w:ascii="Times New Roman" w:eastAsia="Arial" w:hAnsi="Times New Roman"/>
          <w:i/>
          <w:color w:val="000000"/>
          <w:sz w:val="24"/>
        </w:rPr>
        <w:t>off-label use</w:t>
      </w:r>
      <w:r w:rsidRPr="00595BFB">
        <w:rPr>
          <w:rFonts w:ascii="Times New Roman" w:eastAsia="Arial" w:hAnsi="Times New Roman"/>
          <w:color w:val="000000"/>
          <w:sz w:val="24"/>
        </w:rPr>
        <w:t>.</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Drugs are categorized in two ways: a therapeutic classification and a pharmacologic classification.</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The therapeutic classification is how the drug is used in treating a specific disease.</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The pharmacologic classification is the mechanism of drug action or how the drug produces its effects in the body. </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Drugs may also have multiple therapeutic and pharmacologic classifications that are dependent on the </w:t>
      </w:r>
      <w:r w:rsidRPr="00595BFB">
        <w:rPr>
          <w:rFonts w:ascii="Times New Roman" w:eastAsia="Arial" w:hAnsi="Times New Roman"/>
          <w:color w:val="000000"/>
          <w:sz w:val="24"/>
        </w:rPr>
        <w:lastRenderedPageBreak/>
        <w:t>clinical use of the drug.</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The prototype drug is usually the first and best understood drug in its class, but sometimes the prototype may be a new or clinically more useful drug.</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By learning about the prototype drug, nurses can understand the depth, actions, and adverse effects of other drugs in the same class.</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Drugs are identified by multiple names, which can be confusing to both the </w:t>
      </w:r>
      <w:r w:rsidR="00D3592D">
        <w:rPr>
          <w:rFonts w:ascii="Times New Roman" w:eastAsia="Arial" w:hAnsi="Times New Roman"/>
          <w:color w:val="000000"/>
          <w:sz w:val="24"/>
        </w:rPr>
        <w:t>client</w:t>
      </w:r>
      <w:r w:rsidRPr="00595BFB">
        <w:rPr>
          <w:rFonts w:ascii="Times New Roman" w:eastAsia="Arial" w:hAnsi="Times New Roman"/>
          <w:color w:val="000000"/>
          <w:sz w:val="24"/>
        </w:rPr>
        <w:t xml:space="preserve"> and health care provider.</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Chemical names are assigned by using standard nomenclature established by the International Union of Pure and Applied Chemistry (IUPAC). Each drug has only one chemical name. Drugs can be named and classified by a portion of their chemical structure, known as the chemical group name.</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Generic names are assigned by </w:t>
      </w:r>
      <w:r w:rsidR="00FB7B58" w:rsidRPr="00595BFB">
        <w:rPr>
          <w:rFonts w:ascii="Times New Roman" w:eastAsia="Arial" w:hAnsi="Times New Roman"/>
          <w:color w:val="000000"/>
          <w:sz w:val="24"/>
        </w:rPr>
        <w:t>Health Canada</w:t>
      </w:r>
      <w:r w:rsidRPr="00595BFB">
        <w:rPr>
          <w:rFonts w:ascii="Times New Roman" w:eastAsia="Arial" w:hAnsi="Times New Roman"/>
          <w:color w:val="000000"/>
          <w:sz w:val="24"/>
        </w:rPr>
        <w:t>. Generic names are usually less complicated and are easier to remember than chemical names. Each drug has only one generic name.</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Trade names are also called </w:t>
      </w:r>
      <w:r w:rsidRPr="00595BFB">
        <w:rPr>
          <w:rFonts w:ascii="Times New Roman" w:eastAsia="Arial" w:hAnsi="Times New Roman"/>
          <w:i/>
          <w:color w:val="000000"/>
          <w:sz w:val="24"/>
        </w:rPr>
        <w:t>proprietary</w:t>
      </w:r>
      <w:r w:rsidRPr="00595BFB">
        <w:rPr>
          <w:rFonts w:ascii="Times New Roman" w:eastAsia="Arial" w:hAnsi="Times New Roman"/>
          <w:color w:val="000000"/>
          <w:sz w:val="24"/>
        </w:rPr>
        <w:t xml:space="preserve">, </w:t>
      </w:r>
      <w:r w:rsidRPr="00595BFB">
        <w:rPr>
          <w:rFonts w:ascii="Times New Roman" w:eastAsia="Arial" w:hAnsi="Times New Roman"/>
          <w:i/>
          <w:color w:val="000000"/>
          <w:sz w:val="24"/>
        </w:rPr>
        <w:t>product</w:t>
      </w:r>
      <w:r w:rsidRPr="00595BFB">
        <w:rPr>
          <w:rFonts w:ascii="Times New Roman" w:eastAsia="Arial" w:hAnsi="Times New Roman"/>
          <w:color w:val="000000"/>
          <w:sz w:val="24"/>
        </w:rPr>
        <w:t xml:space="preserve">, or </w:t>
      </w:r>
      <w:r w:rsidRPr="00595BFB">
        <w:rPr>
          <w:rFonts w:ascii="Times New Roman" w:eastAsia="Arial" w:hAnsi="Times New Roman"/>
          <w:i/>
          <w:color w:val="000000"/>
          <w:sz w:val="24"/>
        </w:rPr>
        <w:t>brand names</w:t>
      </w:r>
      <w:r w:rsidRPr="00595BFB">
        <w:rPr>
          <w:rFonts w:ascii="Times New Roman" w:eastAsia="Arial" w:hAnsi="Times New Roman"/>
          <w:color w:val="000000"/>
          <w:sz w:val="24"/>
        </w:rPr>
        <w:t>. The trade name is assigned by the pharmaceutical company and is usually short and easy to remember.</w:t>
      </w:r>
    </w:p>
    <w:p w:rsidR="000122E7" w:rsidRPr="00595BFB" w:rsidRDefault="00FB7B58"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Health Canada</w:t>
      </w:r>
      <w:r w:rsidR="000122E7" w:rsidRPr="00595BFB">
        <w:rPr>
          <w:rFonts w:ascii="Times New Roman" w:eastAsia="Arial" w:hAnsi="Times New Roman"/>
          <w:color w:val="000000"/>
          <w:sz w:val="24"/>
        </w:rPr>
        <w:t xml:space="preserve"> grants pharmaceutical companies exclusive rights for naming and marketing a drug for a fixed number of years after the new drug application is approved, allowing the company to recoup the cost of research and development.</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When this exclusivity expires, competing companies may sell a generic equivalent drug. They may give it a different trade name, which the </w:t>
      </w:r>
      <w:r w:rsidR="00FB7B58" w:rsidRPr="00595BFB">
        <w:rPr>
          <w:rFonts w:ascii="Times New Roman" w:eastAsia="Arial" w:hAnsi="Times New Roman"/>
          <w:color w:val="000000"/>
          <w:sz w:val="24"/>
        </w:rPr>
        <w:t>Health Canada</w:t>
      </w:r>
      <w:r w:rsidRPr="00595BFB">
        <w:rPr>
          <w:rFonts w:ascii="Times New Roman" w:eastAsia="Arial" w:hAnsi="Times New Roman"/>
          <w:color w:val="000000"/>
          <w:sz w:val="24"/>
        </w:rPr>
        <w:t xml:space="preserve"> must approve.</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Combination drugs are drugs with more than one active generic ingredient.</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Because of the potential confusion with trade names, it is important for the nurse to identify drugs by their generic names.</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Pharmaceutical companies often lobby aggressively against laws that might restrict the routine use of certain brand-name drugs. They claim that there is a difference between a trade-name drug and its generic equivalent and that switching to a generic may be harmful to the </w:t>
      </w:r>
      <w:r w:rsidR="00D3592D">
        <w:rPr>
          <w:rFonts w:ascii="Times New Roman" w:eastAsia="Arial" w:hAnsi="Times New Roman"/>
          <w:color w:val="000000"/>
          <w:sz w:val="24"/>
        </w:rPr>
        <w:t>client</w:t>
      </w:r>
      <w:r w:rsidRPr="00595BFB">
        <w:rPr>
          <w:rFonts w:ascii="Times New Roman" w:eastAsia="Arial" w:hAnsi="Times New Roman"/>
          <w:color w:val="000000"/>
          <w:sz w:val="24"/>
        </w:rPr>
        <w:t>.</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Consumer advocates argue that generic substitutions should always be permitted because they provide cost savings to the </w:t>
      </w:r>
      <w:r w:rsidR="00D3592D">
        <w:rPr>
          <w:rFonts w:ascii="Times New Roman" w:eastAsia="Arial" w:hAnsi="Times New Roman"/>
          <w:color w:val="000000"/>
          <w:sz w:val="24"/>
        </w:rPr>
        <w:t>client</w:t>
      </w:r>
      <w:r w:rsidRPr="00595BFB">
        <w:rPr>
          <w:rFonts w:ascii="Times New Roman" w:eastAsia="Arial" w:hAnsi="Times New Roman"/>
          <w:color w:val="000000"/>
          <w:sz w:val="24"/>
        </w:rPr>
        <w:t>.</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Bioavailability is defined by the Federal Food, Drug, and Cosmetic Act as the rate and extent to which the active ingredient is absorbed from the drug product and then becomes available at the site of the drug action to produce the desired effects.</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Bioavailability may be affected by formulation, inert ingredients, and tablet compression. All of these factors can affect the absorption and/or distribution of the drug.</w:t>
      </w:r>
    </w:p>
    <w:p w:rsidR="000122E7" w:rsidRPr="00595BFB" w:rsidRDefault="000122E7" w:rsidP="00652D98">
      <w:pPr>
        <w:numPr>
          <w:ilvl w:val="0"/>
          <w:numId w:val="15"/>
        </w:numPr>
        <w:tabs>
          <w:tab w:val="left" w:pos="475"/>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Bioavailability is measured by the time it takes for the drug to exert its effect; it is also known as onset time. Bioavailability may differ between trade and generic drugs. </w:t>
      </w:r>
    </w:p>
    <w:p w:rsidR="000122E7" w:rsidRPr="00595BFB" w:rsidRDefault="000122E7" w:rsidP="00652D98">
      <w:pPr>
        <w:numPr>
          <w:ilvl w:val="0"/>
          <w:numId w:val="15"/>
        </w:numPr>
        <w:tabs>
          <w:tab w:val="left" w:pos="480"/>
        </w:tabs>
        <w:autoSpaceDE/>
        <w:autoSpaceDN/>
        <w:adjustRightInd/>
        <w:spacing w:after="192"/>
        <w:ind w:hanging="360"/>
        <w:rPr>
          <w:rFonts w:ascii="Times New Roman" w:eastAsia="Arial" w:hAnsi="Times New Roman"/>
          <w:sz w:val="24"/>
        </w:rPr>
      </w:pPr>
      <w:r w:rsidRPr="00595BFB">
        <w:rPr>
          <w:rFonts w:ascii="Times New Roman" w:eastAsia="Arial" w:hAnsi="Times New Roman"/>
          <w:color w:val="000000"/>
          <w:sz w:val="24"/>
        </w:rPr>
        <w:t xml:space="preserve">Internet sites may allow </w:t>
      </w:r>
      <w:r w:rsidR="00D3592D">
        <w:rPr>
          <w:rFonts w:ascii="Times New Roman" w:eastAsia="Arial" w:hAnsi="Times New Roman"/>
          <w:color w:val="000000"/>
          <w:sz w:val="24"/>
        </w:rPr>
        <w:t>client</w:t>
      </w:r>
      <w:r w:rsidRPr="00595BFB">
        <w:rPr>
          <w:rFonts w:ascii="Times New Roman" w:eastAsia="Arial" w:hAnsi="Times New Roman"/>
          <w:color w:val="000000"/>
          <w:sz w:val="24"/>
        </w:rPr>
        <w:t xml:space="preserve">s to purchase drugs at substantial savings. However, the danger of doing </w:t>
      </w:r>
      <w:r w:rsidRPr="00595BFB">
        <w:rPr>
          <w:rFonts w:ascii="Times New Roman" w:eastAsia="Arial" w:hAnsi="Times New Roman"/>
          <w:color w:val="000000"/>
          <w:sz w:val="24"/>
        </w:rPr>
        <w:lastRenderedPageBreak/>
        <w:t xml:space="preserve">so is that the drugs may be sold from other countries and these countries may not have the same quality control standards as the United States. These drugs may be harmful or not effective. The nurse must help </w:t>
      </w:r>
      <w:r w:rsidR="00D3592D">
        <w:rPr>
          <w:rFonts w:ascii="Times New Roman" w:eastAsia="Arial" w:hAnsi="Times New Roman"/>
          <w:color w:val="000000"/>
          <w:sz w:val="24"/>
        </w:rPr>
        <w:t>client</w:t>
      </w:r>
      <w:r w:rsidRPr="00595BFB">
        <w:rPr>
          <w:rFonts w:ascii="Times New Roman" w:eastAsia="Arial" w:hAnsi="Times New Roman"/>
          <w:color w:val="000000"/>
          <w:sz w:val="24"/>
        </w:rPr>
        <w:t xml:space="preserve">s understand the differences and the potential dangers. </w:t>
      </w: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887473" w:rsidRDefault="00887473" w:rsidP="00CD6A7A">
      <w:pPr>
        <w:tabs>
          <w:tab w:val="left" w:pos="990"/>
          <w:tab w:val="right" w:pos="8640"/>
        </w:tabs>
        <w:spacing w:before="120" w:line="360" w:lineRule="auto"/>
        <w:rPr>
          <w:rFonts w:ascii="Times New Roman" w:hAnsi="Times New Roman"/>
          <w:b/>
          <w:sz w:val="24"/>
          <w:u w:val="single"/>
        </w:rPr>
      </w:pPr>
    </w:p>
    <w:p w:rsidR="0024007B" w:rsidRDefault="0024007B">
      <w:pPr>
        <w:widowControl/>
        <w:autoSpaceDE/>
        <w:autoSpaceDN/>
        <w:adjustRightInd/>
        <w:spacing w:after="160" w:line="259" w:lineRule="auto"/>
        <w:rPr>
          <w:rFonts w:ascii="Times New Roman" w:hAnsi="Times New Roman"/>
          <w:b/>
          <w:sz w:val="24"/>
          <w:u w:val="single"/>
        </w:rPr>
      </w:pPr>
    </w:p>
    <w:sectPr w:rsidR="0024007B" w:rsidSect="001A6F06">
      <w:footerReference w:type="default" r:id="rId8"/>
      <w:pgSz w:w="12240" w:h="15840"/>
      <w:pgMar w:top="1440" w:right="540" w:bottom="1440" w:left="1440" w:header="720" w:footer="33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290" w:rsidRDefault="00152290" w:rsidP="00EE5335">
      <w:r>
        <w:separator/>
      </w:r>
    </w:p>
  </w:endnote>
  <w:endnote w:type="continuationSeparator" w:id="0">
    <w:p w:rsidR="00152290" w:rsidRDefault="00152290" w:rsidP="00EE5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Trajan Bold">
    <w:altName w:val="Times New Roman"/>
    <w:charset w:val="00"/>
    <w:family w:val="roman"/>
    <w:pitch w:val="variable"/>
    <w:sig w:usb0="00000000" w:usb1="00000000" w:usb2="00000000" w:usb3="00000000" w:csb0="00000000" w:csb1="00000000"/>
  </w:font>
  <w:font w:name="B Garamond Bold">
    <w:altName w:val="Times New Roman"/>
    <w:charset w:val="00"/>
    <w:family w:val="roman"/>
    <w:pitch w:val="variable"/>
    <w:sig w:usb0="00000000" w:usb1="00000000" w:usb2="00000000" w:usb3="00000000" w:csb0="00000000" w:csb1="00000000"/>
  </w:font>
  <w:font w:name="Garamond Book">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Myriad Bold">
    <w:altName w:val="Times New Roman"/>
    <w:charset w:val="00"/>
    <w:family w:val="roman"/>
    <w:pitch w:val="variable"/>
    <w:sig w:usb0="00000000" w:usb1="00000000" w:usb2="00000000" w:usb3="00000000" w:csb0="00000000" w:csb1="00000000"/>
  </w:font>
  <w:font w:name="Myriad BoldItalic">
    <w:charset w:val="00"/>
    <w:family w:val="roman"/>
    <w:pitch w:val="variable"/>
    <w:sig w:usb0="00000000" w:usb1="00000000" w:usb2="00000000" w:usb3="00000000" w:csb0="00000000" w:csb1="00000000"/>
  </w:font>
  <w:font w:name="Garamond BookItalic">
    <w:charset w:val="00"/>
    <w:family w:val="roman"/>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9B6" w:rsidRDefault="009D49B6" w:rsidP="001A6F06">
    <w:pPr>
      <w:pStyle w:val="Footer"/>
      <w:jc w:val="center"/>
    </w:pPr>
    <w:r>
      <w:rPr>
        <w:rFonts w:ascii="Times New Roman" w:hAnsi="Times New Roman"/>
        <w:sz w:val="18"/>
        <w:szCs w:val="18"/>
        <w:lang w:val="en-CA"/>
      </w:rPr>
      <w:t xml:space="preserve">                                                                   </w:t>
    </w:r>
    <w:r w:rsidRPr="007C487C">
      <w:rPr>
        <w:rFonts w:ascii="Times New Roman" w:hAnsi="Times New Roman"/>
        <w:sz w:val="18"/>
        <w:szCs w:val="18"/>
        <w:lang w:val="en-CA"/>
      </w:rPr>
      <w:t>Copyright © 2018 Pearson Canada Inc</w:t>
    </w:r>
    <w:r>
      <w:rPr>
        <w:rFonts w:ascii="Times New Roman" w:hAnsi="Times New Roman"/>
        <w:sz w:val="18"/>
        <w:szCs w:val="18"/>
        <w:lang w:val="en-CA"/>
      </w:rPr>
      <w:t xml:space="preserve">.                                                                     </w:t>
    </w:r>
    <w:sdt>
      <w:sdtPr>
        <w:id w:val="1362709470"/>
        <w:docPartObj>
          <w:docPartGallery w:val="Page Numbers (Bottom of Page)"/>
          <w:docPartUnique/>
        </w:docPartObj>
      </w:sdtPr>
      <w:sdtEndPr>
        <w:rPr>
          <w:noProof/>
        </w:rPr>
      </w:sdtEndPr>
      <w:sdtContent>
        <w:r>
          <w:t xml:space="preserve">       </w:t>
        </w:r>
        <w:r w:rsidR="0094288E">
          <w:fldChar w:fldCharType="begin"/>
        </w:r>
        <w:r>
          <w:instrText xml:space="preserve"> PAGE   \* MERGEFORMAT </w:instrText>
        </w:r>
        <w:r w:rsidR="0094288E">
          <w:fldChar w:fldCharType="separate"/>
        </w:r>
        <w:r w:rsidR="00F3386E">
          <w:rPr>
            <w:noProof/>
          </w:rPr>
          <w:t>9</w:t>
        </w:r>
        <w:r w:rsidR="0094288E">
          <w:rPr>
            <w:noProof/>
          </w:rPr>
          <w:fldChar w:fldCharType="end"/>
        </w:r>
      </w:sdtContent>
    </w:sdt>
  </w:p>
  <w:p w:rsidR="009D49B6" w:rsidRDefault="009D49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290" w:rsidRDefault="00152290" w:rsidP="00EE5335">
      <w:r>
        <w:separator/>
      </w:r>
    </w:p>
  </w:footnote>
  <w:footnote w:type="continuationSeparator" w:id="0">
    <w:p w:rsidR="00152290" w:rsidRDefault="00152290" w:rsidP="00EE53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D13"/>
    <w:multiLevelType w:val="hybridMultilevel"/>
    <w:tmpl w:val="B52E4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4C78F1"/>
    <w:multiLevelType w:val="hybridMultilevel"/>
    <w:tmpl w:val="34364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10F66"/>
    <w:multiLevelType w:val="hybridMultilevel"/>
    <w:tmpl w:val="B91C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A7258"/>
    <w:multiLevelType w:val="hybridMultilevel"/>
    <w:tmpl w:val="DBCA8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1737D1"/>
    <w:multiLevelType w:val="hybridMultilevel"/>
    <w:tmpl w:val="2A740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C846CE"/>
    <w:multiLevelType w:val="hybridMultilevel"/>
    <w:tmpl w:val="26C82E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C7E7587"/>
    <w:multiLevelType w:val="hybridMultilevel"/>
    <w:tmpl w:val="1E286F70"/>
    <w:lvl w:ilvl="0" w:tplc="0409000F">
      <w:start w:val="1"/>
      <w:numFmt w:val="decimal"/>
      <w:lvlText w:val="%1."/>
      <w:lvlJc w:val="left"/>
      <w:pPr>
        <w:ind w:left="540" w:hanging="360"/>
      </w:pPr>
    </w:lvl>
    <w:lvl w:ilvl="1" w:tplc="04090019">
      <w:start w:val="1"/>
      <w:numFmt w:val="lowerLetter"/>
      <w:lvlText w:val="%2."/>
      <w:lvlJc w:val="left"/>
      <w:pPr>
        <w:ind w:left="810" w:hanging="360"/>
      </w:pPr>
    </w:lvl>
    <w:lvl w:ilvl="2" w:tplc="0409001B">
      <w:start w:val="1"/>
      <w:numFmt w:val="lowerRoman"/>
      <w:lvlText w:val="%3."/>
      <w:lvlJc w:val="right"/>
      <w:pPr>
        <w:ind w:left="3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A493D"/>
    <w:multiLevelType w:val="hybridMultilevel"/>
    <w:tmpl w:val="C3284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A102F"/>
    <w:multiLevelType w:val="hybridMultilevel"/>
    <w:tmpl w:val="34A6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4547FB"/>
    <w:multiLevelType w:val="hybridMultilevel"/>
    <w:tmpl w:val="6B7CE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5E66B94">
      <w:start w:val="1"/>
      <w:numFmt w:val="lowerLetter"/>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CD392C"/>
    <w:multiLevelType w:val="hybridMultilevel"/>
    <w:tmpl w:val="0E4E35BA"/>
    <w:lvl w:ilvl="0" w:tplc="E7D8E1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7E1183"/>
    <w:multiLevelType w:val="hybridMultilevel"/>
    <w:tmpl w:val="9374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800D9"/>
    <w:multiLevelType w:val="hybridMultilevel"/>
    <w:tmpl w:val="1D2C6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293E62"/>
    <w:multiLevelType w:val="hybridMultilevel"/>
    <w:tmpl w:val="95FEB9AC"/>
    <w:lvl w:ilvl="0" w:tplc="0CD0DD1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D9529F"/>
    <w:multiLevelType w:val="hybridMultilevel"/>
    <w:tmpl w:val="9CDAD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881267"/>
    <w:multiLevelType w:val="hybridMultilevel"/>
    <w:tmpl w:val="903A7146"/>
    <w:lvl w:ilvl="0" w:tplc="F72E697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C17886"/>
    <w:multiLevelType w:val="hybridMultilevel"/>
    <w:tmpl w:val="7FF2F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066B73"/>
    <w:multiLevelType w:val="hybridMultilevel"/>
    <w:tmpl w:val="99BAE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CE6C47"/>
    <w:multiLevelType w:val="hybridMultilevel"/>
    <w:tmpl w:val="4BD49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A14BFA"/>
    <w:multiLevelType w:val="hybridMultilevel"/>
    <w:tmpl w:val="E9A60D4E"/>
    <w:lvl w:ilvl="0" w:tplc="2668C3AA">
      <w:start w:val="1"/>
      <w:numFmt w:val="decimal"/>
      <w:lvlText w:val="%1."/>
      <w:lvlJc w:val="left"/>
      <w:pPr>
        <w:tabs>
          <w:tab w:val="num" w:pos="420"/>
        </w:tabs>
        <w:ind w:left="4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937243"/>
    <w:multiLevelType w:val="hybridMultilevel"/>
    <w:tmpl w:val="8BF8385A"/>
    <w:lvl w:ilvl="0" w:tplc="1009000F">
      <w:start w:val="1"/>
      <w:numFmt w:val="decimal"/>
      <w:lvlText w:val="%1."/>
      <w:lvlJc w:val="left"/>
      <w:pPr>
        <w:ind w:left="7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76E50A9"/>
    <w:multiLevelType w:val="hybridMultilevel"/>
    <w:tmpl w:val="60948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7768A5"/>
    <w:multiLevelType w:val="hybridMultilevel"/>
    <w:tmpl w:val="7FF2F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A8017D"/>
    <w:multiLevelType w:val="hybridMultilevel"/>
    <w:tmpl w:val="6FC45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D3916C7"/>
    <w:multiLevelType w:val="hybridMultilevel"/>
    <w:tmpl w:val="E72AC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8A547F"/>
    <w:multiLevelType w:val="hybridMultilevel"/>
    <w:tmpl w:val="54688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295E1E"/>
    <w:multiLevelType w:val="hybridMultilevel"/>
    <w:tmpl w:val="D2B06910"/>
    <w:lvl w:ilvl="0" w:tplc="0A548038">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6706C6"/>
    <w:multiLevelType w:val="hybridMultilevel"/>
    <w:tmpl w:val="09CAFF78"/>
    <w:lvl w:ilvl="0" w:tplc="649652CE">
      <w:start w:val="1"/>
      <w:numFmt w:val="decimal"/>
      <w:lvlText w:val="%1."/>
      <w:lvlJc w:val="left"/>
      <w:pPr>
        <w:tabs>
          <w:tab w:val="num" w:pos="420"/>
        </w:tabs>
        <w:ind w:left="4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2054C5"/>
    <w:multiLevelType w:val="hybridMultilevel"/>
    <w:tmpl w:val="61E4F6D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D026BF"/>
    <w:multiLevelType w:val="hybridMultilevel"/>
    <w:tmpl w:val="6E542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117252"/>
    <w:multiLevelType w:val="hybridMultilevel"/>
    <w:tmpl w:val="FE548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68C6822"/>
    <w:multiLevelType w:val="hybridMultilevel"/>
    <w:tmpl w:val="F0CC6442"/>
    <w:lvl w:ilvl="0" w:tplc="81B6CB38">
      <w:start w:val="1"/>
      <w:numFmt w:val="decimal"/>
      <w:lvlText w:val="%1."/>
      <w:lvlJc w:val="left"/>
      <w:pPr>
        <w:tabs>
          <w:tab w:val="num" w:pos="360"/>
        </w:tabs>
        <w:ind w:left="360" w:hanging="360"/>
      </w:pPr>
      <w:rPr>
        <w:rFonts w:hint="default"/>
      </w:rPr>
    </w:lvl>
    <w:lvl w:ilvl="1" w:tplc="60C246B2">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nsid w:val="37DB0C94"/>
    <w:multiLevelType w:val="hybridMultilevel"/>
    <w:tmpl w:val="A8E4A89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252EC8"/>
    <w:multiLevelType w:val="hybridMultilevel"/>
    <w:tmpl w:val="DB002E7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3D4F3CB3"/>
    <w:multiLevelType w:val="hybridMultilevel"/>
    <w:tmpl w:val="FAF8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F775CC"/>
    <w:multiLevelType w:val="hybridMultilevel"/>
    <w:tmpl w:val="C13E19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3E14518C"/>
    <w:multiLevelType w:val="hybridMultilevel"/>
    <w:tmpl w:val="55ECAB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394194"/>
    <w:multiLevelType w:val="hybridMultilevel"/>
    <w:tmpl w:val="D374A2C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462BB2"/>
    <w:multiLevelType w:val="hybridMultilevel"/>
    <w:tmpl w:val="FD8EC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350659"/>
    <w:multiLevelType w:val="hybridMultilevel"/>
    <w:tmpl w:val="9F145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920321"/>
    <w:multiLevelType w:val="hybridMultilevel"/>
    <w:tmpl w:val="7EC4AF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4844ED8"/>
    <w:multiLevelType w:val="hybridMultilevel"/>
    <w:tmpl w:val="EA3A74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5C9767F"/>
    <w:multiLevelType w:val="hybridMultilevel"/>
    <w:tmpl w:val="6CDA5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37592B"/>
    <w:multiLevelType w:val="hybridMultilevel"/>
    <w:tmpl w:val="43C66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256727"/>
    <w:multiLevelType w:val="hybridMultilevel"/>
    <w:tmpl w:val="CD98D4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48BF7C1B"/>
    <w:multiLevelType w:val="hybridMultilevel"/>
    <w:tmpl w:val="3224F5C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8060EE"/>
    <w:multiLevelType w:val="hybridMultilevel"/>
    <w:tmpl w:val="ED72D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AB42D0"/>
    <w:multiLevelType w:val="hybridMultilevel"/>
    <w:tmpl w:val="9DCE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D513CC"/>
    <w:multiLevelType w:val="hybridMultilevel"/>
    <w:tmpl w:val="9AECC71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E44025"/>
    <w:multiLevelType w:val="hybridMultilevel"/>
    <w:tmpl w:val="4D3E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40704C"/>
    <w:multiLevelType w:val="hybridMultilevel"/>
    <w:tmpl w:val="D6BEC97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5F2ED6"/>
    <w:multiLevelType w:val="hybridMultilevel"/>
    <w:tmpl w:val="00669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0F03FB"/>
    <w:multiLevelType w:val="hybridMultilevel"/>
    <w:tmpl w:val="31AAB5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50405EAE"/>
    <w:multiLevelType w:val="hybridMultilevel"/>
    <w:tmpl w:val="12E67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4657E1B"/>
    <w:multiLevelType w:val="hybridMultilevel"/>
    <w:tmpl w:val="2EAE30D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FA3096"/>
    <w:multiLevelType w:val="hybridMultilevel"/>
    <w:tmpl w:val="3B628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61A633E"/>
    <w:multiLevelType w:val="hybridMultilevel"/>
    <w:tmpl w:val="19505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8D22C96"/>
    <w:multiLevelType w:val="hybridMultilevel"/>
    <w:tmpl w:val="810AE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D725C5"/>
    <w:multiLevelType w:val="hybridMultilevel"/>
    <w:tmpl w:val="47D88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F8319A"/>
    <w:multiLevelType w:val="hybridMultilevel"/>
    <w:tmpl w:val="21F89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CB13607"/>
    <w:multiLevelType w:val="hybridMultilevel"/>
    <w:tmpl w:val="B6764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E45CB9"/>
    <w:multiLevelType w:val="hybridMultilevel"/>
    <w:tmpl w:val="01C09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E117B48"/>
    <w:multiLevelType w:val="hybridMultilevel"/>
    <w:tmpl w:val="FBB85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nsid w:val="5E303062"/>
    <w:multiLevelType w:val="hybridMultilevel"/>
    <w:tmpl w:val="54222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E3C79A9"/>
    <w:multiLevelType w:val="hybridMultilevel"/>
    <w:tmpl w:val="49C220B2"/>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E96635"/>
    <w:multiLevelType w:val="hybridMultilevel"/>
    <w:tmpl w:val="A596D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1F2E03"/>
    <w:multiLevelType w:val="hybridMultilevel"/>
    <w:tmpl w:val="378A2A96"/>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1220EFA"/>
    <w:multiLevelType w:val="hybridMultilevel"/>
    <w:tmpl w:val="A3440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2B6AF2"/>
    <w:multiLevelType w:val="hybridMultilevel"/>
    <w:tmpl w:val="ED241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13507BF"/>
    <w:multiLevelType w:val="hybridMultilevel"/>
    <w:tmpl w:val="9FBC5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60227E8"/>
    <w:multiLevelType w:val="multilevel"/>
    <w:tmpl w:val="3F90CFEC"/>
    <w:lvl w:ilvl="0">
      <w:start w:val="1"/>
      <w:numFmt w:val="decimal"/>
      <w:lvlText w:val="%1."/>
      <w:lvlJc w:val="left"/>
      <w:pPr>
        <w:ind w:left="360" w:firstLine="0"/>
      </w:pPr>
      <w:rPr>
        <w:vertAlign w:val="baseline"/>
      </w:rPr>
    </w:lvl>
    <w:lvl w:ilvl="1">
      <w:start w:val="1"/>
      <w:numFmt w:val="lowerLetter"/>
      <w:lvlText w:val="%2."/>
      <w:lvlJc w:val="left"/>
      <w:pPr>
        <w:ind w:left="1140" w:firstLine="780"/>
      </w:pPr>
      <w:rPr>
        <w:vertAlign w:val="baseline"/>
      </w:rPr>
    </w:lvl>
    <w:lvl w:ilvl="2">
      <w:start w:val="1"/>
      <w:numFmt w:val="lowerRoman"/>
      <w:lvlText w:val="%3."/>
      <w:lvlJc w:val="right"/>
      <w:pPr>
        <w:ind w:left="1860" w:firstLine="1680"/>
      </w:pPr>
      <w:rPr>
        <w:vertAlign w:val="baseline"/>
      </w:rPr>
    </w:lvl>
    <w:lvl w:ilvl="3">
      <w:start w:val="1"/>
      <w:numFmt w:val="decimal"/>
      <w:lvlText w:val="%4."/>
      <w:lvlJc w:val="left"/>
      <w:pPr>
        <w:ind w:left="2580" w:firstLine="2220"/>
      </w:pPr>
      <w:rPr>
        <w:vertAlign w:val="baseline"/>
      </w:rPr>
    </w:lvl>
    <w:lvl w:ilvl="4">
      <w:start w:val="1"/>
      <w:numFmt w:val="lowerLetter"/>
      <w:lvlText w:val="%5."/>
      <w:lvlJc w:val="left"/>
      <w:pPr>
        <w:ind w:left="3300" w:firstLine="2940"/>
      </w:pPr>
      <w:rPr>
        <w:vertAlign w:val="baseline"/>
      </w:rPr>
    </w:lvl>
    <w:lvl w:ilvl="5">
      <w:start w:val="1"/>
      <w:numFmt w:val="lowerRoman"/>
      <w:lvlText w:val="%6."/>
      <w:lvlJc w:val="right"/>
      <w:pPr>
        <w:ind w:left="4020" w:firstLine="3840"/>
      </w:pPr>
      <w:rPr>
        <w:vertAlign w:val="baseline"/>
      </w:rPr>
    </w:lvl>
    <w:lvl w:ilvl="6">
      <w:start w:val="1"/>
      <w:numFmt w:val="decimal"/>
      <w:lvlText w:val="%7."/>
      <w:lvlJc w:val="left"/>
      <w:pPr>
        <w:ind w:left="4740" w:firstLine="4380"/>
      </w:pPr>
      <w:rPr>
        <w:vertAlign w:val="baseline"/>
      </w:rPr>
    </w:lvl>
    <w:lvl w:ilvl="7">
      <w:start w:val="1"/>
      <w:numFmt w:val="lowerLetter"/>
      <w:lvlText w:val="%8."/>
      <w:lvlJc w:val="left"/>
      <w:pPr>
        <w:ind w:left="5460" w:firstLine="5100"/>
      </w:pPr>
      <w:rPr>
        <w:vertAlign w:val="baseline"/>
      </w:rPr>
    </w:lvl>
    <w:lvl w:ilvl="8">
      <w:start w:val="1"/>
      <w:numFmt w:val="lowerRoman"/>
      <w:lvlText w:val="%9."/>
      <w:lvlJc w:val="right"/>
      <w:pPr>
        <w:ind w:left="6180" w:firstLine="6000"/>
      </w:pPr>
      <w:rPr>
        <w:vertAlign w:val="baseline"/>
      </w:rPr>
    </w:lvl>
  </w:abstractNum>
  <w:abstractNum w:abstractNumId="71">
    <w:nsid w:val="66506B15"/>
    <w:multiLevelType w:val="hybridMultilevel"/>
    <w:tmpl w:val="CF64A6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6592164"/>
    <w:multiLevelType w:val="hybridMultilevel"/>
    <w:tmpl w:val="45D4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79B7433"/>
    <w:multiLevelType w:val="hybridMultilevel"/>
    <w:tmpl w:val="B7F4C0C8"/>
    <w:lvl w:ilvl="0" w:tplc="8ACADC9C">
      <w:start w:val="1"/>
      <w:numFmt w:val="decimal"/>
      <w:lvlText w:val="%1."/>
      <w:lvlJc w:val="left"/>
      <w:pPr>
        <w:tabs>
          <w:tab w:val="num" w:pos="420"/>
        </w:tabs>
        <w:ind w:left="420" w:hanging="360"/>
      </w:pPr>
      <w:rPr>
        <w:rFonts w:hint="default"/>
      </w:rPr>
    </w:lvl>
    <w:lvl w:ilvl="1" w:tplc="DC66C9E8">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4">
    <w:nsid w:val="69716E67"/>
    <w:multiLevelType w:val="hybridMultilevel"/>
    <w:tmpl w:val="183880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6AA34F4F"/>
    <w:multiLevelType w:val="hybridMultilevel"/>
    <w:tmpl w:val="7334F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6AF8703B"/>
    <w:multiLevelType w:val="hybridMultilevel"/>
    <w:tmpl w:val="AD78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B4C0200"/>
    <w:multiLevelType w:val="hybridMultilevel"/>
    <w:tmpl w:val="0EC4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B544928"/>
    <w:multiLevelType w:val="hybridMultilevel"/>
    <w:tmpl w:val="27684CC8"/>
    <w:lvl w:ilvl="0" w:tplc="0409000F">
      <w:start w:val="1"/>
      <w:numFmt w:val="decimal"/>
      <w:lvlText w:val="%1."/>
      <w:lvlJc w:val="left"/>
      <w:pPr>
        <w:ind w:left="72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nsid w:val="6B5E3CC3"/>
    <w:multiLevelType w:val="hybridMultilevel"/>
    <w:tmpl w:val="BD6EC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nsid w:val="6CE56610"/>
    <w:multiLevelType w:val="hybridMultilevel"/>
    <w:tmpl w:val="DE0ACE5E"/>
    <w:lvl w:ilvl="0" w:tplc="80522A12">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1">
    <w:nsid w:val="71B469A9"/>
    <w:multiLevelType w:val="hybridMultilevel"/>
    <w:tmpl w:val="1724FE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nsid w:val="71CA15CE"/>
    <w:multiLevelType w:val="hybridMultilevel"/>
    <w:tmpl w:val="478E8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25B4F01"/>
    <w:multiLevelType w:val="hybridMultilevel"/>
    <w:tmpl w:val="5DEA5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9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40F313F"/>
    <w:multiLevelType w:val="hybridMultilevel"/>
    <w:tmpl w:val="34FADFF2"/>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5">
    <w:nsid w:val="7460512C"/>
    <w:multiLevelType w:val="hybridMultilevel"/>
    <w:tmpl w:val="93DCE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A12352"/>
    <w:multiLevelType w:val="hybridMultilevel"/>
    <w:tmpl w:val="8DCE9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AA7926"/>
    <w:multiLevelType w:val="hybridMultilevel"/>
    <w:tmpl w:val="E22AF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CD2CB7"/>
    <w:multiLevelType w:val="hybridMultilevel"/>
    <w:tmpl w:val="F4225782"/>
    <w:lvl w:ilvl="0" w:tplc="14264E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6EA3906"/>
    <w:multiLevelType w:val="hybridMultilevel"/>
    <w:tmpl w:val="6EFC583A"/>
    <w:lvl w:ilvl="0" w:tplc="242AC642">
      <w:start w:val="1"/>
      <w:numFmt w:val="decimal"/>
      <w:lvlText w:val="%1."/>
      <w:lvlJc w:val="left"/>
      <w:pPr>
        <w:ind w:left="720" w:hanging="360"/>
      </w:pPr>
      <w:rPr>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0">
    <w:nsid w:val="77845A31"/>
    <w:multiLevelType w:val="hybridMultilevel"/>
    <w:tmpl w:val="33047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96E3837"/>
    <w:multiLevelType w:val="hybridMultilevel"/>
    <w:tmpl w:val="A25AD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A4A471C"/>
    <w:multiLevelType w:val="hybridMultilevel"/>
    <w:tmpl w:val="7694B0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D730129"/>
    <w:multiLevelType w:val="hybridMultilevel"/>
    <w:tmpl w:val="51BAE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E3D3704"/>
    <w:multiLevelType w:val="hybridMultilevel"/>
    <w:tmpl w:val="6D40C5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3B408C"/>
    <w:multiLevelType w:val="hybridMultilevel"/>
    <w:tmpl w:val="D52A4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4"/>
  </w:num>
  <w:num w:numId="4">
    <w:abstractNumId w:val="30"/>
  </w:num>
  <w:num w:numId="5">
    <w:abstractNumId w:val="95"/>
  </w:num>
  <w:num w:numId="6">
    <w:abstractNumId w:val="53"/>
  </w:num>
  <w:num w:numId="7">
    <w:abstractNumId w:val="68"/>
  </w:num>
  <w:num w:numId="8">
    <w:abstractNumId w:val="55"/>
  </w:num>
  <w:num w:numId="9">
    <w:abstractNumId w:val="8"/>
  </w:num>
  <w:num w:numId="10">
    <w:abstractNumId w:val="51"/>
  </w:num>
  <w:num w:numId="11">
    <w:abstractNumId w:val="63"/>
  </w:num>
  <w:num w:numId="12">
    <w:abstractNumId w:val="10"/>
  </w:num>
  <w:num w:numId="13">
    <w:abstractNumId w:val="87"/>
  </w:num>
  <w:num w:numId="14">
    <w:abstractNumId w:val="88"/>
  </w:num>
  <w:num w:numId="15">
    <w:abstractNumId w:val="70"/>
  </w:num>
  <w:num w:numId="16">
    <w:abstractNumId w:val="25"/>
  </w:num>
  <w:num w:numId="17">
    <w:abstractNumId w:val="45"/>
  </w:num>
  <w:num w:numId="18">
    <w:abstractNumId w:val="57"/>
  </w:num>
  <w:num w:numId="19">
    <w:abstractNumId w:val="73"/>
  </w:num>
  <w:num w:numId="20">
    <w:abstractNumId w:val="34"/>
  </w:num>
  <w:num w:numId="21">
    <w:abstractNumId w:val="31"/>
  </w:num>
  <w:num w:numId="22">
    <w:abstractNumId w:val="4"/>
  </w:num>
  <w:num w:numId="23">
    <w:abstractNumId w:val="84"/>
  </w:num>
  <w:num w:numId="24">
    <w:abstractNumId w:val="33"/>
  </w:num>
  <w:num w:numId="25">
    <w:abstractNumId w:val="24"/>
  </w:num>
  <w:num w:numId="26">
    <w:abstractNumId w:val="86"/>
  </w:num>
  <w:num w:numId="27">
    <w:abstractNumId w:val="78"/>
  </w:num>
  <w:num w:numId="28">
    <w:abstractNumId w:val="58"/>
  </w:num>
  <w:num w:numId="29">
    <w:abstractNumId w:val="89"/>
  </w:num>
  <w:num w:numId="30">
    <w:abstractNumId w:val="38"/>
  </w:num>
  <w:num w:numId="31">
    <w:abstractNumId w:val="91"/>
  </w:num>
  <w:num w:numId="32">
    <w:abstractNumId w:val="29"/>
  </w:num>
  <w:num w:numId="33">
    <w:abstractNumId w:val="67"/>
  </w:num>
  <w:num w:numId="34">
    <w:abstractNumId w:val="1"/>
  </w:num>
  <w:num w:numId="35">
    <w:abstractNumId w:val="82"/>
  </w:num>
  <w:num w:numId="36">
    <w:abstractNumId w:val="43"/>
  </w:num>
  <w:num w:numId="37">
    <w:abstractNumId w:val="6"/>
  </w:num>
  <w:num w:numId="38">
    <w:abstractNumId w:val="40"/>
  </w:num>
  <w:num w:numId="39">
    <w:abstractNumId w:val="60"/>
  </w:num>
  <w:num w:numId="40">
    <w:abstractNumId w:val="23"/>
  </w:num>
  <w:num w:numId="41">
    <w:abstractNumId w:val="41"/>
  </w:num>
  <w:num w:numId="42">
    <w:abstractNumId w:val="85"/>
  </w:num>
  <w:num w:numId="43">
    <w:abstractNumId w:val="59"/>
  </w:num>
  <w:num w:numId="44">
    <w:abstractNumId w:val="3"/>
  </w:num>
  <w:num w:numId="45">
    <w:abstractNumId w:val="13"/>
  </w:num>
  <w:num w:numId="46">
    <w:abstractNumId w:val="7"/>
  </w:num>
  <w:num w:numId="47">
    <w:abstractNumId w:val="0"/>
  </w:num>
  <w:num w:numId="48">
    <w:abstractNumId w:val="71"/>
  </w:num>
  <w:num w:numId="49">
    <w:abstractNumId w:val="28"/>
  </w:num>
  <w:num w:numId="50">
    <w:abstractNumId w:val="80"/>
  </w:num>
  <w:num w:numId="51">
    <w:abstractNumId w:val="66"/>
  </w:num>
  <w:num w:numId="52">
    <w:abstractNumId w:val="65"/>
  </w:num>
  <w:num w:numId="53">
    <w:abstractNumId w:val="42"/>
  </w:num>
  <w:num w:numId="54">
    <w:abstractNumId w:val="76"/>
  </w:num>
  <w:num w:numId="55">
    <w:abstractNumId w:val="19"/>
  </w:num>
  <w:num w:numId="56">
    <w:abstractNumId w:val="32"/>
  </w:num>
  <w:num w:numId="57">
    <w:abstractNumId w:val="27"/>
  </w:num>
  <w:num w:numId="58">
    <w:abstractNumId w:val="9"/>
  </w:num>
  <w:num w:numId="59">
    <w:abstractNumId w:val="22"/>
  </w:num>
  <w:num w:numId="60">
    <w:abstractNumId w:val="93"/>
  </w:num>
  <w:num w:numId="61">
    <w:abstractNumId w:val="75"/>
  </w:num>
  <w:num w:numId="62">
    <w:abstractNumId w:val="61"/>
  </w:num>
  <w:num w:numId="63">
    <w:abstractNumId w:val="64"/>
  </w:num>
  <w:num w:numId="64">
    <w:abstractNumId w:val="39"/>
  </w:num>
  <w:num w:numId="65">
    <w:abstractNumId w:val="69"/>
  </w:num>
  <w:num w:numId="66">
    <w:abstractNumId w:val="21"/>
  </w:num>
  <w:num w:numId="67">
    <w:abstractNumId w:val="56"/>
  </w:num>
  <w:num w:numId="68">
    <w:abstractNumId w:val="83"/>
  </w:num>
  <w:num w:numId="69">
    <w:abstractNumId w:val="26"/>
  </w:num>
  <w:num w:numId="70">
    <w:abstractNumId w:val="90"/>
  </w:num>
  <w:num w:numId="71">
    <w:abstractNumId w:val="16"/>
  </w:num>
  <w:num w:numId="72">
    <w:abstractNumId w:val="77"/>
  </w:num>
  <w:num w:numId="73">
    <w:abstractNumId w:val="92"/>
  </w:num>
  <w:num w:numId="74">
    <w:abstractNumId w:val="50"/>
  </w:num>
  <w:num w:numId="75">
    <w:abstractNumId w:val="72"/>
  </w:num>
  <w:num w:numId="76">
    <w:abstractNumId w:val="48"/>
  </w:num>
  <w:num w:numId="77">
    <w:abstractNumId w:val="2"/>
  </w:num>
  <w:num w:numId="78">
    <w:abstractNumId w:val="49"/>
  </w:num>
  <w:num w:numId="79">
    <w:abstractNumId w:val="46"/>
  </w:num>
  <w:num w:numId="80">
    <w:abstractNumId w:val="14"/>
  </w:num>
  <w:num w:numId="81">
    <w:abstractNumId w:val="12"/>
  </w:num>
  <w:num w:numId="82">
    <w:abstractNumId w:val="11"/>
  </w:num>
  <w:num w:numId="83">
    <w:abstractNumId w:val="17"/>
  </w:num>
  <w:num w:numId="84">
    <w:abstractNumId w:val="5"/>
  </w:num>
  <w:num w:numId="85">
    <w:abstractNumId w:val="44"/>
  </w:num>
  <w:num w:numId="86">
    <w:abstractNumId w:val="74"/>
  </w:num>
  <w:num w:numId="87">
    <w:abstractNumId w:val="52"/>
  </w:num>
  <w:num w:numId="88">
    <w:abstractNumId w:val="81"/>
  </w:num>
  <w:num w:numId="89">
    <w:abstractNumId w:val="79"/>
  </w:num>
  <w:num w:numId="90">
    <w:abstractNumId w:val="20"/>
  </w:num>
  <w:num w:numId="91">
    <w:abstractNumId w:val="62"/>
  </w:num>
  <w:num w:numId="92">
    <w:abstractNumId w:val="47"/>
  </w:num>
  <w:num w:numId="93">
    <w:abstractNumId w:val="15"/>
  </w:num>
  <w:num w:numId="94">
    <w:abstractNumId w:val="37"/>
  </w:num>
  <w:num w:numId="95">
    <w:abstractNumId w:val="36"/>
  </w:num>
  <w:num w:numId="96">
    <w:abstractNumId w:val="9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3002D"/>
    <w:rsid w:val="00002E4D"/>
    <w:rsid w:val="000031EF"/>
    <w:rsid w:val="000122E7"/>
    <w:rsid w:val="00014BFF"/>
    <w:rsid w:val="0002170C"/>
    <w:rsid w:val="00024F9F"/>
    <w:rsid w:val="00025545"/>
    <w:rsid w:val="000269E1"/>
    <w:rsid w:val="00027295"/>
    <w:rsid w:val="00031778"/>
    <w:rsid w:val="000325EC"/>
    <w:rsid w:val="0003651D"/>
    <w:rsid w:val="000416A4"/>
    <w:rsid w:val="00041A13"/>
    <w:rsid w:val="00045DCE"/>
    <w:rsid w:val="00053468"/>
    <w:rsid w:val="00055B5F"/>
    <w:rsid w:val="00061DEB"/>
    <w:rsid w:val="0006690C"/>
    <w:rsid w:val="00070664"/>
    <w:rsid w:val="00077C2F"/>
    <w:rsid w:val="00082D09"/>
    <w:rsid w:val="000837E2"/>
    <w:rsid w:val="000844B7"/>
    <w:rsid w:val="00086C24"/>
    <w:rsid w:val="00087FC4"/>
    <w:rsid w:val="00091A68"/>
    <w:rsid w:val="00092678"/>
    <w:rsid w:val="00096F03"/>
    <w:rsid w:val="000A18B5"/>
    <w:rsid w:val="000A4F0A"/>
    <w:rsid w:val="000A6061"/>
    <w:rsid w:val="000C0120"/>
    <w:rsid w:val="000C1114"/>
    <w:rsid w:val="000C6AAE"/>
    <w:rsid w:val="000D185B"/>
    <w:rsid w:val="000D3635"/>
    <w:rsid w:val="000D3D41"/>
    <w:rsid w:val="000E2F72"/>
    <w:rsid w:val="000E3BB3"/>
    <w:rsid w:val="000E7092"/>
    <w:rsid w:val="000F107F"/>
    <w:rsid w:val="000F24E3"/>
    <w:rsid w:val="000F3058"/>
    <w:rsid w:val="000F7187"/>
    <w:rsid w:val="00100D78"/>
    <w:rsid w:val="00103E9A"/>
    <w:rsid w:val="001126CF"/>
    <w:rsid w:val="0011386B"/>
    <w:rsid w:val="00114770"/>
    <w:rsid w:val="001157C1"/>
    <w:rsid w:val="0011671D"/>
    <w:rsid w:val="001167A2"/>
    <w:rsid w:val="00117D54"/>
    <w:rsid w:val="0012780B"/>
    <w:rsid w:val="001419D3"/>
    <w:rsid w:val="00152290"/>
    <w:rsid w:val="00154607"/>
    <w:rsid w:val="00155C5E"/>
    <w:rsid w:val="00165FFF"/>
    <w:rsid w:val="00166204"/>
    <w:rsid w:val="0016690F"/>
    <w:rsid w:val="001711B2"/>
    <w:rsid w:val="001714ED"/>
    <w:rsid w:val="00173408"/>
    <w:rsid w:val="0017725A"/>
    <w:rsid w:val="001778DC"/>
    <w:rsid w:val="00181D09"/>
    <w:rsid w:val="00183128"/>
    <w:rsid w:val="00183E3E"/>
    <w:rsid w:val="0018527B"/>
    <w:rsid w:val="001865E4"/>
    <w:rsid w:val="00186D5C"/>
    <w:rsid w:val="00191B2D"/>
    <w:rsid w:val="001A193A"/>
    <w:rsid w:val="001A3A00"/>
    <w:rsid w:val="001A4F98"/>
    <w:rsid w:val="001A6F06"/>
    <w:rsid w:val="001A6FE5"/>
    <w:rsid w:val="001B7459"/>
    <w:rsid w:val="001C28BA"/>
    <w:rsid w:val="001C3826"/>
    <w:rsid w:val="001C46FE"/>
    <w:rsid w:val="001C57B9"/>
    <w:rsid w:val="001C5F8E"/>
    <w:rsid w:val="001C7E82"/>
    <w:rsid w:val="001D0B37"/>
    <w:rsid w:val="001D2599"/>
    <w:rsid w:val="001E2BD4"/>
    <w:rsid w:val="001F1D1B"/>
    <w:rsid w:val="002131C6"/>
    <w:rsid w:val="00214FBA"/>
    <w:rsid w:val="00215A73"/>
    <w:rsid w:val="00223BFA"/>
    <w:rsid w:val="00225BBE"/>
    <w:rsid w:val="00231E24"/>
    <w:rsid w:val="002337A4"/>
    <w:rsid w:val="00237D96"/>
    <w:rsid w:val="0024007B"/>
    <w:rsid w:val="00245807"/>
    <w:rsid w:val="002466C4"/>
    <w:rsid w:val="00251559"/>
    <w:rsid w:val="00253D11"/>
    <w:rsid w:val="00253D1D"/>
    <w:rsid w:val="00257EB2"/>
    <w:rsid w:val="002608D4"/>
    <w:rsid w:val="00261798"/>
    <w:rsid w:val="00265C7E"/>
    <w:rsid w:val="00270960"/>
    <w:rsid w:val="00271D68"/>
    <w:rsid w:val="002720E9"/>
    <w:rsid w:val="002816EF"/>
    <w:rsid w:val="002843FC"/>
    <w:rsid w:val="002864E3"/>
    <w:rsid w:val="002864ED"/>
    <w:rsid w:val="002A2598"/>
    <w:rsid w:val="002A405B"/>
    <w:rsid w:val="002A5FC9"/>
    <w:rsid w:val="002A6A4F"/>
    <w:rsid w:val="002B1F77"/>
    <w:rsid w:val="002B4340"/>
    <w:rsid w:val="002B485B"/>
    <w:rsid w:val="002C0FD6"/>
    <w:rsid w:val="002C4125"/>
    <w:rsid w:val="002C56D1"/>
    <w:rsid w:val="002C5992"/>
    <w:rsid w:val="002E0573"/>
    <w:rsid w:val="002E39DF"/>
    <w:rsid w:val="002E5D07"/>
    <w:rsid w:val="0030121E"/>
    <w:rsid w:val="00301AF1"/>
    <w:rsid w:val="00301BE8"/>
    <w:rsid w:val="00305B85"/>
    <w:rsid w:val="00314134"/>
    <w:rsid w:val="00314211"/>
    <w:rsid w:val="00317726"/>
    <w:rsid w:val="0031780C"/>
    <w:rsid w:val="003178A0"/>
    <w:rsid w:val="00322A1C"/>
    <w:rsid w:val="00322D3D"/>
    <w:rsid w:val="00344C43"/>
    <w:rsid w:val="00345472"/>
    <w:rsid w:val="00347A3D"/>
    <w:rsid w:val="00353ECE"/>
    <w:rsid w:val="003551A0"/>
    <w:rsid w:val="00360D9F"/>
    <w:rsid w:val="00360DE8"/>
    <w:rsid w:val="0036159A"/>
    <w:rsid w:val="00362E61"/>
    <w:rsid w:val="0036512B"/>
    <w:rsid w:val="003668E1"/>
    <w:rsid w:val="00366A1C"/>
    <w:rsid w:val="00366E36"/>
    <w:rsid w:val="00367974"/>
    <w:rsid w:val="00372A03"/>
    <w:rsid w:val="0037385D"/>
    <w:rsid w:val="003840E4"/>
    <w:rsid w:val="00384B37"/>
    <w:rsid w:val="0039054C"/>
    <w:rsid w:val="0039579D"/>
    <w:rsid w:val="003A3E78"/>
    <w:rsid w:val="003B0AB5"/>
    <w:rsid w:val="003B55B2"/>
    <w:rsid w:val="003C07B3"/>
    <w:rsid w:val="003C07C4"/>
    <w:rsid w:val="003C0A9E"/>
    <w:rsid w:val="003C0F80"/>
    <w:rsid w:val="003C17AE"/>
    <w:rsid w:val="003C2261"/>
    <w:rsid w:val="003C2A96"/>
    <w:rsid w:val="003D06FC"/>
    <w:rsid w:val="003D1118"/>
    <w:rsid w:val="003E115E"/>
    <w:rsid w:val="003E5EE2"/>
    <w:rsid w:val="003E612E"/>
    <w:rsid w:val="003E72DC"/>
    <w:rsid w:val="003F18EB"/>
    <w:rsid w:val="003F1B41"/>
    <w:rsid w:val="003F1C2A"/>
    <w:rsid w:val="003F3C86"/>
    <w:rsid w:val="003F532F"/>
    <w:rsid w:val="004052F9"/>
    <w:rsid w:val="00413548"/>
    <w:rsid w:val="00422AEA"/>
    <w:rsid w:val="00425025"/>
    <w:rsid w:val="0042586B"/>
    <w:rsid w:val="0042601A"/>
    <w:rsid w:val="004272A5"/>
    <w:rsid w:val="00431CC6"/>
    <w:rsid w:val="00433F25"/>
    <w:rsid w:val="004414DC"/>
    <w:rsid w:val="00442DDA"/>
    <w:rsid w:val="00445B94"/>
    <w:rsid w:val="004467D1"/>
    <w:rsid w:val="00446CEE"/>
    <w:rsid w:val="0045361E"/>
    <w:rsid w:val="00454655"/>
    <w:rsid w:val="00460284"/>
    <w:rsid w:val="00460E79"/>
    <w:rsid w:val="00461218"/>
    <w:rsid w:val="004678EB"/>
    <w:rsid w:val="004716F3"/>
    <w:rsid w:val="00471FA5"/>
    <w:rsid w:val="00477224"/>
    <w:rsid w:val="0048113B"/>
    <w:rsid w:val="0048171B"/>
    <w:rsid w:val="004B0706"/>
    <w:rsid w:val="004C0203"/>
    <w:rsid w:val="004C0B17"/>
    <w:rsid w:val="004C31B1"/>
    <w:rsid w:val="004C3E39"/>
    <w:rsid w:val="004C6F94"/>
    <w:rsid w:val="004C706E"/>
    <w:rsid w:val="004D0900"/>
    <w:rsid w:val="004D3740"/>
    <w:rsid w:val="004D3A72"/>
    <w:rsid w:val="004D5512"/>
    <w:rsid w:val="004D6A99"/>
    <w:rsid w:val="004E011E"/>
    <w:rsid w:val="004E49FB"/>
    <w:rsid w:val="004F2B18"/>
    <w:rsid w:val="00502EFA"/>
    <w:rsid w:val="00512CF1"/>
    <w:rsid w:val="0052143E"/>
    <w:rsid w:val="00522312"/>
    <w:rsid w:val="00531E44"/>
    <w:rsid w:val="0053459F"/>
    <w:rsid w:val="0054570D"/>
    <w:rsid w:val="00546621"/>
    <w:rsid w:val="00552B4A"/>
    <w:rsid w:val="005543E8"/>
    <w:rsid w:val="005555B4"/>
    <w:rsid w:val="00556303"/>
    <w:rsid w:val="0056514B"/>
    <w:rsid w:val="0056777A"/>
    <w:rsid w:val="005712DA"/>
    <w:rsid w:val="00572342"/>
    <w:rsid w:val="005725B1"/>
    <w:rsid w:val="00572A16"/>
    <w:rsid w:val="005731AA"/>
    <w:rsid w:val="00573244"/>
    <w:rsid w:val="0058152D"/>
    <w:rsid w:val="00586BE2"/>
    <w:rsid w:val="00590DC9"/>
    <w:rsid w:val="0059141E"/>
    <w:rsid w:val="00591C2F"/>
    <w:rsid w:val="00591C6C"/>
    <w:rsid w:val="005920F6"/>
    <w:rsid w:val="00595BFB"/>
    <w:rsid w:val="005972D7"/>
    <w:rsid w:val="005A5505"/>
    <w:rsid w:val="005B0B6C"/>
    <w:rsid w:val="005C0C53"/>
    <w:rsid w:val="005C546C"/>
    <w:rsid w:val="005C5734"/>
    <w:rsid w:val="005D4087"/>
    <w:rsid w:val="005D58CB"/>
    <w:rsid w:val="005D7FBB"/>
    <w:rsid w:val="005E3921"/>
    <w:rsid w:val="005E4998"/>
    <w:rsid w:val="005E543D"/>
    <w:rsid w:val="005E791A"/>
    <w:rsid w:val="005F1C5D"/>
    <w:rsid w:val="005F4302"/>
    <w:rsid w:val="005F5161"/>
    <w:rsid w:val="00604767"/>
    <w:rsid w:val="0060660C"/>
    <w:rsid w:val="006115E7"/>
    <w:rsid w:val="00613AF9"/>
    <w:rsid w:val="00614AB7"/>
    <w:rsid w:val="00614EBD"/>
    <w:rsid w:val="00624F8F"/>
    <w:rsid w:val="00626E67"/>
    <w:rsid w:val="00633511"/>
    <w:rsid w:val="006337A9"/>
    <w:rsid w:val="006357AB"/>
    <w:rsid w:val="00643DA5"/>
    <w:rsid w:val="006505FA"/>
    <w:rsid w:val="006517AD"/>
    <w:rsid w:val="00652415"/>
    <w:rsid w:val="00652D98"/>
    <w:rsid w:val="00674D92"/>
    <w:rsid w:val="00675644"/>
    <w:rsid w:val="00675BB0"/>
    <w:rsid w:val="0067677A"/>
    <w:rsid w:val="00686624"/>
    <w:rsid w:val="00687EE3"/>
    <w:rsid w:val="00690C63"/>
    <w:rsid w:val="00691794"/>
    <w:rsid w:val="006A2164"/>
    <w:rsid w:val="006A35DD"/>
    <w:rsid w:val="006A6C78"/>
    <w:rsid w:val="006A705D"/>
    <w:rsid w:val="006B522A"/>
    <w:rsid w:val="006B73A0"/>
    <w:rsid w:val="006C096A"/>
    <w:rsid w:val="006C14F7"/>
    <w:rsid w:val="006C5ADB"/>
    <w:rsid w:val="006C7CDA"/>
    <w:rsid w:val="006D048A"/>
    <w:rsid w:val="006D0819"/>
    <w:rsid w:val="006D1C1B"/>
    <w:rsid w:val="006D7321"/>
    <w:rsid w:val="006E2367"/>
    <w:rsid w:val="006E48E2"/>
    <w:rsid w:val="006F012B"/>
    <w:rsid w:val="006F1581"/>
    <w:rsid w:val="006F21A6"/>
    <w:rsid w:val="006F4572"/>
    <w:rsid w:val="00706004"/>
    <w:rsid w:val="007122DB"/>
    <w:rsid w:val="00716CB3"/>
    <w:rsid w:val="00717288"/>
    <w:rsid w:val="007218E1"/>
    <w:rsid w:val="00722040"/>
    <w:rsid w:val="00724C3B"/>
    <w:rsid w:val="00727299"/>
    <w:rsid w:val="00740D95"/>
    <w:rsid w:val="007433AA"/>
    <w:rsid w:val="007458F1"/>
    <w:rsid w:val="00751659"/>
    <w:rsid w:val="007564DC"/>
    <w:rsid w:val="007618AC"/>
    <w:rsid w:val="00763170"/>
    <w:rsid w:val="00767E13"/>
    <w:rsid w:val="00770B04"/>
    <w:rsid w:val="00775A7D"/>
    <w:rsid w:val="0078160D"/>
    <w:rsid w:val="007A69FE"/>
    <w:rsid w:val="007A6FBB"/>
    <w:rsid w:val="007C14A7"/>
    <w:rsid w:val="007C3A7A"/>
    <w:rsid w:val="007C487C"/>
    <w:rsid w:val="007C5DF3"/>
    <w:rsid w:val="007D6518"/>
    <w:rsid w:val="007E6BBD"/>
    <w:rsid w:val="007F4DB3"/>
    <w:rsid w:val="007F5F6C"/>
    <w:rsid w:val="007F789B"/>
    <w:rsid w:val="00807006"/>
    <w:rsid w:val="008078FA"/>
    <w:rsid w:val="008079DB"/>
    <w:rsid w:val="00811C0C"/>
    <w:rsid w:val="00814D5E"/>
    <w:rsid w:val="008175BE"/>
    <w:rsid w:val="008215A8"/>
    <w:rsid w:val="00822738"/>
    <w:rsid w:val="0082279D"/>
    <w:rsid w:val="008330B5"/>
    <w:rsid w:val="00834906"/>
    <w:rsid w:val="00841AAA"/>
    <w:rsid w:val="00842638"/>
    <w:rsid w:val="00845018"/>
    <w:rsid w:val="0084515E"/>
    <w:rsid w:val="0085201C"/>
    <w:rsid w:val="008564F3"/>
    <w:rsid w:val="00857E82"/>
    <w:rsid w:val="00867C7F"/>
    <w:rsid w:val="00873385"/>
    <w:rsid w:val="00873575"/>
    <w:rsid w:val="00874C36"/>
    <w:rsid w:val="00876C70"/>
    <w:rsid w:val="00880CCD"/>
    <w:rsid w:val="0088269B"/>
    <w:rsid w:val="00887473"/>
    <w:rsid w:val="0089238A"/>
    <w:rsid w:val="008954CB"/>
    <w:rsid w:val="008A3A81"/>
    <w:rsid w:val="008A4B44"/>
    <w:rsid w:val="008A63E1"/>
    <w:rsid w:val="008A657D"/>
    <w:rsid w:val="008A6BF3"/>
    <w:rsid w:val="008A732D"/>
    <w:rsid w:val="008B0CFA"/>
    <w:rsid w:val="008B3AF1"/>
    <w:rsid w:val="008B45B3"/>
    <w:rsid w:val="008C1363"/>
    <w:rsid w:val="008C235F"/>
    <w:rsid w:val="008C79DB"/>
    <w:rsid w:val="008D2CD0"/>
    <w:rsid w:val="008D4D05"/>
    <w:rsid w:val="008E03D4"/>
    <w:rsid w:val="008E20C3"/>
    <w:rsid w:val="008E356C"/>
    <w:rsid w:val="008F6285"/>
    <w:rsid w:val="008F71A6"/>
    <w:rsid w:val="0090263E"/>
    <w:rsid w:val="00902B7C"/>
    <w:rsid w:val="00903114"/>
    <w:rsid w:val="00903E35"/>
    <w:rsid w:val="00904DD0"/>
    <w:rsid w:val="00906CFF"/>
    <w:rsid w:val="0091264F"/>
    <w:rsid w:val="00913731"/>
    <w:rsid w:val="00915E19"/>
    <w:rsid w:val="00920DF1"/>
    <w:rsid w:val="009275FA"/>
    <w:rsid w:val="00930E1A"/>
    <w:rsid w:val="00935319"/>
    <w:rsid w:val="00935C60"/>
    <w:rsid w:val="0094288E"/>
    <w:rsid w:val="0095115A"/>
    <w:rsid w:val="00955BD5"/>
    <w:rsid w:val="00956DDA"/>
    <w:rsid w:val="0095757D"/>
    <w:rsid w:val="0095758E"/>
    <w:rsid w:val="0096521C"/>
    <w:rsid w:val="00966EB5"/>
    <w:rsid w:val="00976024"/>
    <w:rsid w:val="009823E6"/>
    <w:rsid w:val="00994FA8"/>
    <w:rsid w:val="00997062"/>
    <w:rsid w:val="009A003C"/>
    <w:rsid w:val="009B3807"/>
    <w:rsid w:val="009B6BB2"/>
    <w:rsid w:val="009C2F57"/>
    <w:rsid w:val="009D49B6"/>
    <w:rsid w:val="009D4BE7"/>
    <w:rsid w:val="009D6C41"/>
    <w:rsid w:val="009D774E"/>
    <w:rsid w:val="009E2B97"/>
    <w:rsid w:val="009E4123"/>
    <w:rsid w:val="009E4382"/>
    <w:rsid w:val="009E43E8"/>
    <w:rsid w:val="009F5C61"/>
    <w:rsid w:val="009F5C63"/>
    <w:rsid w:val="009F7092"/>
    <w:rsid w:val="009F72B2"/>
    <w:rsid w:val="00A0330A"/>
    <w:rsid w:val="00A04845"/>
    <w:rsid w:val="00A131DE"/>
    <w:rsid w:val="00A1792D"/>
    <w:rsid w:val="00A20DFF"/>
    <w:rsid w:val="00A2157D"/>
    <w:rsid w:val="00A21650"/>
    <w:rsid w:val="00A21977"/>
    <w:rsid w:val="00A2369D"/>
    <w:rsid w:val="00A318C5"/>
    <w:rsid w:val="00A32F64"/>
    <w:rsid w:val="00A3580E"/>
    <w:rsid w:val="00A35DC3"/>
    <w:rsid w:val="00A42734"/>
    <w:rsid w:val="00A43227"/>
    <w:rsid w:val="00A464FF"/>
    <w:rsid w:val="00A4752C"/>
    <w:rsid w:val="00A55FC5"/>
    <w:rsid w:val="00A570F3"/>
    <w:rsid w:val="00A600ED"/>
    <w:rsid w:val="00A60503"/>
    <w:rsid w:val="00A63581"/>
    <w:rsid w:val="00A73502"/>
    <w:rsid w:val="00A7524F"/>
    <w:rsid w:val="00A755E1"/>
    <w:rsid w:val="00A82432"/>
    <w:rsid w:val="00A84F5E"/>
    <w:rsid w:val="00A8626F"/>
    <w:rsid w:val="00A96F54"/>
    <w:rsid w:val="00AA0172"/>
    <w:rsid w:val="00AA260D"/>
    <w:rsid w:val="00AA4F7E"/>
    <w:rsid w:val="00AA617B"/>
    <w:rsid w:val="00AB16AF"/>
    <w:rsid w:val="00AC70B4"/>
    <w:rsid w:val="00AC7C9B"/>
    <w:rsid w:val="00AE115A"/>
    <w:rsid w:val="00AE35F9"/>
    <w:rsid w:val="00AE3E9B"/>
    <w:rsid w:val="00AE6143"/>
    <w:rsid w:val="00AF1AA9"/>
    <w:rsid w:val="00AF2CE7"/>
    <w:rsid w:val="00B10439"/>
    <w:rsid w:val="00B15985"/>
    <w:rsid w:val="00B15E2F"/>
    <w:rsid w:val="00B1625C"/>
    <w:rsid w:val="00B17DC8"/>
    <w:rsid w:val="00B20257"/>
    <w:rsid w:val="00B20A2B"/>
    <w:rsid w:val="00B2357D"/>
    <w:rsid w:val="00B266CD"/>
    <w:rsid w:val="00B3002D"/>
    <w:rsid w:val="00B355FC"/>
    <w:rsid w:val="00B361E8"/>
    <w:rsid w:val="00B3748C"/>
    <w:rsid w:val="00B378D9"/>
    <w:rsid w:val="00B43F78"/>
    <w:rsid w:val="00B46206"/>
    <w:rsid w:val="00B5220F"/>
    <w:rsid w:val="00B56F50"/>
    <w:rsid w:val="00B56FFA"/>
    <w:rsid w:val="00B61AF4"/>
    <w:rsid w:val="00B62E97"/>
    <w:rsid w:val="00B636D1"/>
    <w:rsid w:val="00B6795D"/>
    <w:rsid w:val="00B7011C"/>
    <w:rsid w:val="00B70E1B"/>
    <w:rsid w:val="00B711CE"/>
    <w:rsid w:val="00B757F3"/>
    <w:rsid w:val="00B8222F"/>
    <w:rsid w:val="00B960F2"/>
    <w:rsid w:val="00BA1B1A"/>
    <w:rsid w:val="00BA2A79"/>
    <w:rsid w:val="00BB10C7"/>
    <w:rsid w:val="00BB247E"/>
    <w:rsid w:val="00BB4F37"/>
    <w:rsid w:val="00BC1E2D"/>
    <w:rsid w:val="00BD55B5"/>
    <w:rsid w:val="00BD6BEE"/>
    <w:rsid w:val="00BD6EFC"/>
    <w:rsid w:val="00BE1E20"/>
    <w:rsid w:val="00BE3B63"/>
    <w:rsid w:val="00BE3C94"/>
    <w:rsid w:val="00BE640E"/>
    <w:rsid w:val="00BF0969"/>
    <w:rsid w:val="00BF0D3D"/>
    <w:rsid w:val="00BF71DA"/>
    <w:rsid w:val="00C040EE"/>
    <w:rsid w:val="00C062F2"/>
    <w:rsid w:val="00C1659C"/>
    <w:rsid w:val="00C170BF"/>
    <w:rsid w:val="00C211CF"/>
    <w:rsid w:val="00C239ED"/>
    <w:rsid w:val="00C27931"/>
    <w:rsid w:val="00C33962"/>
    <w:rsid w:val="00C408CE"/>
    <w:rsid w:val="00C4503D"/>
    <w:rsid w:val="00C456DA"/>
    <w:rsid w:val="00C477B0"/>
    <w:rsid w:val="00C57A89"/>
    <w:rsid w:val="00C61A52"/>
    <w:rsid w:val="00C63E3F"/>
    <w:rsid w:val="00C63FAA"/>
    <w:rsid w:val="00C72E6F"/>
    <w:rsid w:val="00C7449E"/>
    <w:rsid w:val="00C74D8D"/>
    <w:rsid w:val="00C77BA7"/>
    <w:rsid w:val="00C85E7F"/>
    <w:rsid w:val="00C933AC"/>
    <w:rsid w:val="00C939F8"/>
    <w:rsid w:val="00C9530C"/>
    <w:rsid w:val="00C95704"/>
    <w:rsid w:val="00C95C78"/>
    <w:rsid w:val="00CA2007"/>
    <w:rsid w:val="00CA662E"/>
    <w:rsid w:val="00CA6C9F"/>
    <w:rsid w:val="00CA716C"/>
    <w:rsid w:val="00CB1E29"/>
    <w:rsid w:val="00CB38AA"/>
    <w:rsid w:val="00CB4F8D"/>
    <w:rsid w:val="00CB55B4"/>
    <w:rsid w:val="00CC0E53"/>
    <w:rsid w:val="00CC2360"/>
    <w:rsid w:val="00CC5B6C"/>
    <w:rsid w:val="00CC7E36"/>
    <w:rsid w:val="00CD06AF"/>
    <w:rsid w:val="00CD06D1"/>
    <w:rsid w:val="00CD19C1"/>
    <w:rsid w:val="00CD6A7A"/>
    <w:rsid w:val="00CD702C"/>
    <w:rsid w:val="00CE117F"/>
    <w:rsid w:val="00CE217B"/>
    <w:rsid w:val="00CE303D"/>
    <w:rsid w:val="00CE3367"/>
    <w:rsid w:val="00CE5C64"/>
    <w:rsid w:val="00CE6A05"/>
    <w:rsid w:val="00CF5D84"/>
    <w:rsid w:val="00CF6D51"/>
    <w:rsid w:val="00D01742"/>
    <w:rsid w:val="00D0605E"/>
    <w:rsid w:val="00D102AE"/>
    <w:rsid w:val="00D212B4"/>
    <w:rsid w:val="00D27852"/>
    <w:rsid w:val="00D30929"/>
    <w:rsid w:val="00D320AD"/>
    <w:rsid w:val="00D3592D"/>
    <w:rsid w:val="00D36088"/>
    <w:rsid w:val="00D40C6C"/>
    <w:rsid w:val="00D44FF2"/>
    <w:rsid w:val="00D45F11"/>
    <w:rsid w:val="00D5151C"/>
    <w:rsid w:val="00D52504"/>
    <w:rsid w:val="00D56F61"/>
    <w:rsid w:val="00D61DA6"/>
    <w:rsid w:val="00D62E79"/>
    <w:rsid w:val="00D630C2"/>
    <w:rsid w:val="00D63AEB"/>
    <w:rsid w:val="00D64AE3"/>
    <w:rsid w:val="00D674B9"/>
    <w:rsid w:val="00D74DBA"/>
    <w:rsid w:val="00D8260F"/>
    <w:rsid w:val="00D83364"/>
    <w:rsid w:val="00D8627E"/>
    <w:rsid w:val="00D87DA2"/>
    <w:rsid w:val="00D93FF7"/>
    <w:rsid w:val="00D945A5"/>
    <w:rsid w:val="00D97414"/>
    <w:rsid w:val="00D97AD7"/>
    <w:rsid w:val="00DA4988"/>
    <w:rsid w:val="00DA4CCD"/>
    <w:rsid w:val="00DB0BF4"/>
    <w:rsid w:val="00DB254F"/>
    <w:rsid w:val="00DB27D9"/>
    <w:rsid w:val="00DC2757"/>
    <w:rsid w:val="00DC3433"/>
    <w:rsid w:val="00DC5A82"/>
    <w:rsid w:val="00DC6086"/>
    <w:rsid w:val="00DD0195"/>
    <w:rsid w:val="00DD3B34"/>
    <w:rsid w:val="00DD411F"/>
    <w:rsid w:val="00DD69EF"/>
    <w:rsid w:val="00DE17A1"/>
    <w:rsid w:val="00DE6198"/>
    <w:rsid w:val="00DF2CDC"/>
    <w:rsid w:val="00E0229F"/>
    <w:rsid w:val="00E0265F"/>
    <w:rsid w:val="00E05277"/>
    <w:rsid w:val="00E05355"/>
    <w:rsid w:val="00E10112"/>
    <w:rsid w:val="00E113C3"/>
    <w:rsid w:val="00E1174B"/>
    <w:rsid w:val="00E13527"/>
    <w:rsid w:val="00E16E2D"/>
    <w:rsid w:val="00E17757"/>
    <w:rsid w:val="00E2132A"/>
    <w:rsid w:val="00E217A8"/>
    <w:rsid w:val="00E23B47"/>
    <w:rsid w:val="00E25E4A"/>
    <w:rsid w:val="00E379BB"/>
    <w:rsid w:val="00E45485"/>
    <w:rsid w:val="00E5543F"/>
    <w:rsid w:val="00E573C7"/>
    <w:rsid w:val="00E60045"/>
    <w:rsid w:val="00E67F3F"/>
    <w:rsid w:val="00E730A1"/>
    <w:rsid w:val="00E75D71"/>
    <w:rsid w:val="00E80772"/>
    <w:rsid w:val="00E81468"/>
    <w:rsid w:val="00E81DBA"/>
    <w:rsid w:val="00E93550"/>
    <w:rsid w:val="00E93A40"/>
    <w:rsid w:val="00E96E47"/>
    <w:rsid w:val="00E97F45"/>
    <w:rsid w:val="00EA09D8"/>
    <w:rsid w:val="00EA1E5D"/>
    <w:rsid w:val="00EA34C2"/>
    <w:rsid w:val="00EB405A"/>
    <w:rsid w:val="00EC3869"/>
    <w:rsid w:val="00EC526D"/>
    <w:rsid w:val="00EC6CD4"/>
    <w:rsid w:val="00ED6483"/>
    <w:rsid w:val="00ED65B8"/>
    <w:rsid w:val="00ED6993"/>
    <w:rsid w:val="00ED73CB"/>
    <w:rsid w:val="00EE2E04"/>
    <w:rsid w:val="00EE3C62"/>
    <w:rsid w:val="00EE3FCD"/>
    <w:rsid w:val="00EE508F"/>
    <w:rsid w:val="00EE5335"/>
    <w:rsid w:val="00EF0123"/>
    <w:rsid w:val="00EF12F7"/>
    <w:rsid w:val="00EF41FB"/>
    <w:rsid w:val="00EF4748"/>
    <w:rsid w:val="00EF4BB1"/>
    <w:rsid w:val="00F04505"/>
    <w:rsid w:val="00F05E4B"/>
    <w:rsid w:val="00F07C4D"/>
    <w:rsid w:val="00F07F2A"/>
    <w:rsid w:val="00F15E94"/>
    <w:rsid w:val="00F2224F"/>
    <w:rsid w:val="00F24ABD"/>
    <w:rsid w:val="00F250FA"/>
    <w:rsid w:val="00F27A9F"/>
    <w:rsid w:val="00F3078C"/>
    <w:rsid w:val="00F31C78"/>
    <w:rsid w:val="00F32C62"/>
    <w:rsid w:val="00F3386E"/>
    <w:rsid w:val="00F42E01"/>
    <w:rsid w:val="00F43DE0"/>
    <w:rsid w:val="00F50834"/>
    <w:rsid w:val="00F51A24"/>
    <w:rsid w:val="00F5474E"/>
    <w:rsid w:val="00F55B2A"/>
    <w:rsid w:val="00F567F1"/>
    <w:rsid w:val="00F5694E"/>
    <w:rsid w:val="00F6351B"/>
    <w:rsid w:val="00F81294"/>
    <w:rsid w:val="00F84C15"/>
    <w:rsid w:val="00F8561F"/>
    <w:rsid w:val="00F87AF1"/>
    <w:rsid w:val="00F93944"/>
    <w:rsid w:val="00F968F0"/>
    <w:rsid w:val="00F97890"/>
    <w:rsid w:val="00FA47B3"/>
    <w:rsid w:val="00FA7538"/>
    <w:rsid w:val="00FA75B3"/>
    <w:rsid w:val="00FB07BF"/>
    <w:rsid w:val="00FB7B58"/>
    <w:rsid w:val="00FC08AF"/>
    <w:rsid w:val="00FC1BAB"/>
    <w:rsid w:val="00FD41B0"/>
    <w:rsid w:val="00FE314E"/>
    <w:rsid w:val="00FF2E64"/>
    <w:rsid w:val="00FF3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2D"/>
    <w:pPr>
      <w:widowControl w:val="0"/>
      <w:autoSpaceDE w:val="0"/>
      <w:autoSpaceDN w:val="0"/>
      <w:adjustRightInd w:val="0"/>
      <w:spacing w:after="0" w:line="240" w:lineRule="auto"/>
    </w:pPr>
    <w:rPr>
      <w:rFonts w:ascii="Times New Roman PS" w:eastAsia="Times New Roman" w:hAnsi="Times New Roman PS" w:cs="Times New Roman"/>
      <w:szCs w:val="24"/>
    </w:rPr>
  </w:style>
  <w:style w:type="paragraph" w:styleId="Heading1">
    <w:name w:val="heading 1"/>
    <w:basedOn w:val="Normal"/>
    <w:next w:val="Normal"/>
    <w:link w:val="Heading1Char"/>
    <w:qFormat/>
    <w:rsid w:val="00590DC9"/>
    <w:pPr>
      <w:keepNext/>
      <w:keepLines/>
      <w:widowControl/>
      <w:autoSpaceDE/>
      <w:autoSpaceDN/>
      <w:adjustRightInd/>
      <w:spacing w:before="240" w:after="60" w:line="240" w:lineRule="exact"/>
      <w:jc w:val="both"/>
      <w:outlineLvl w:val="0"/>
    </w:pPr>
    <w:rPr>
      <w:rFonts w:ascii="Calibri" w:eastAsia="MS Gothic" w:hAnsi="Calibri"/>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NUM">
    <w:name w:val="CHAP_NUM"/>
    <w:rsid w:val="00590DC9"/>
    <w:pPr>
      <w:keepLines/>
      <w:spacing w:after="80" w:line="240" w:lineRule="exact"/>
    </w:pPr>
    <w:rPr>
      <w:rFonts w:ascii="Trajan Bold" w:eastAsia="Times New Roman" w:hAnsi="Trajan Bold" w:cs="Times New Roman"/>
      <w:smallCaps/>
      <w:color w:val="FFFFFF"/>
      <w:sz w:val="72"/>
      <w:szCs w:val="20"/>
      <w:lang w:val="en-GB"/>
    </w:rPr>
  </w:style>
  <w:style w:type="paragraph" w:customStyle="1" w:styleId="CHAPTTL">
    <w:name w:val="CHAP_TTL"/>
    <w:rsid w:val="00590DC9"/>
    <w:pPr>
      <w:keepLines/>
      <w:spacing w:after="0" w:line="520" w:lineRule="exact"/>
    </w:pPr>
    <w:rPr>
      <w:rFonts w:ascii="Trajan Bold" w:eastAsia="Times New Roman" w:hAnsi="Trajan Bold" w:cs="Times New Roman"/>
      <w:smallCaps/>
      <w:color w:val="FFFFFF"/>
      <w:sz w:val="48"/>
      <w:szCs w:val="20"/>
      <w:lang w:val="en-GB"/>
    </w:rPr>
  </w:style>
  <w:style w:type="paragraph" w:customStyle="1" w:styleId="H1">
    <w:name w:val="H1"/>
    <w:rsid w:val="00590DC9"/>
    <w:pPr>
      <w:keepNext/>
      <w:keepLines/>
      <w:spacing w:before="480" w:after="120" w:line="360" w:lineRule="exact"/>
    </w:pPr>
    <w:rPr>
      <w:rFonts w:ascii="B Garamond Bold" w:eastAsia="Times New Roman" w:hAnsi="B Garamond Bold" w:cs="Times New Roman"/>
      <w:smallCaps/>
      <w:sz w:val="32"/>
      <w:szCs w:val="20"/>
      <w:lang w:val="en-GB"/>
    </w:rPr>
  </w:style>
  <w:style w:type="paragraph" w:customStyle="1" w:styleId="HEADFIRST">
    <w:name w:val="HEADFIRST"/>
    <w:rsid w:val="00590DC9"/>
    <w:pPr>
      <w:keepLines/>
      <w:spacing w:after="120" w:line="230" w:lineRule="exact"/>
    </w:pPr>
    <w:rPr>
      <w:rFonts w:ascii="Garamond Book" w:eastAsia="Times New Roman" w:hAnsi="Garamond Book" w:cs="Times New Roman"/>
      <w:sz w:val="20"/>
      <w:szCs w:val="20"/>
      <w:lang w:val="en-GB"/>
    </w:rPr>
  </w:style>
  <w:style w:type="paragraph" w:customStyle="1" w:styleId="H2">
    <w:name w:val="H2"/>
    <w:rsid w:val="00590DC9"/>
    <w:pPr>
      <w:keepLines/>
      <w:spacing w:before="240" w:after="120" w:line="240" w:lineRule="exact"/>
    </w:pPr>
    <w:rPr>
      <w:rFonts w:ascii="B Garamond Bold" w:eastAsia="Times New Roman" w:hAnsi="B Garamond Bold" w:cs="Times New Roman"/>
      <w:sz w:val="24"/>
      <w:szCs w:val="20"/>
      <w:lang w:val="en-GB"/>
    </w:rPr>
  </w:style>
  <w:style w:type="paragraph" w:customStyle="1" w:styleId="NLFIRST">
    <w:name w:val="NL_FIRST"/>
    <w:rsid w:val="00590DC9"/>
    <w:pPr>
      <w:tabs>
        <w:tab w:val="right" w:pos="240"/>
        <w:tab w:val="left" w:pos="360"/>
      </w:tabs>
      <w:spacing w:before="120" w:after="0" w:line="240" w:lineRule="auto"/>
    </w:pPr>
    <w:rPr>
      <w:rFonts w:ascii="Garamond Book" w:eastAsia="Times New Roman" w:hAnsi="Garamond Book" w:cs="Times New Roman"/>
      <w:sz w:val="20"/>
      <w:szCs w:val="20"/>
      <w:lang w:val="en-GB"/>
    </w:rPr>
  </w:style>
  <w:style w:type="paragraph" w:customStyle="1" w:styleId="NLMID">
    <w:name w:val="NL_MID"/>
    <w:rsid w:val="00590DC9"/>
    <w:pPr>
      <w:tabs>
        <w:tab w:val="right" w:pos="240"/>
        <w:tab w:val="left" w:pos="360"/>
      </w:tabs>
      <w:spacing w:after="0" w:line="240" w:lineRule="auto"/>
    </w:pPr>
    <w:rPr>
      <w:rFonts w:ascii="Garamond Book" w:eastAsia="Times New Roman" w:hAnsi="Garamond Book" w:cs="Times New Roman"/>
      <w:sz w:val="20"/>
      <w:szCs w:val="20"/>
      <w:lang w:val="en-GB"/>
    </w:rPr>
  </w:style>
  <w:style w:type="paragraph" w:customStyle="1" w:styleId="NLLAST">
    <w:name w:val="NL_LAST"/>
    <w:rsid w:val="00590DC9"/>
    <w:pPr>
      <w:tabs>
        <w:tab w:val="right" w:pos="240"/>
        <w:tab w:val="left" w:pos="360"/>
      </w:tabs>
      <w:spacing w:after="120" w:line="240" w:lineRule="auto"/>
      <w:ind w:left="-31729"/>
    </w:pPr>
    <w:rPr>
      <w:rFonts w:ascii="Garamond Book" w:eastAsia="Times New Roman" w:hAnsi="Garamond Book" w:cs="Times New Roman"/>
      <w:sz w:val="20"/>
      <w:szCs w:val="20"/>
      <w:lang w:val="en-GB"/>
    </w:rPr>
  </w:style>
  <w:style w:type="paragraph" w:styleId="BalloonText">
    <w:name w:val="Balloon Text"/>
    <w:basedOn w:val="Normal"/>
    <w:link w:val="BalloonTextChar"/>
    <w:unhideWhenUsed/>
    <w:rsid w:val="00590DC9"/>
    <w:rPr>
      <w:rFonts w:ascii="Segoe UI" w:hAnsi="Segoe UI" w:cs="Segoe UI"/>
      <w:sz w:val="18"/>
      <w:szCs w:val="18"/>
    </w:rPr>
  </w:style>
  <w:style w:type="character" w:customStyle="1" w:styleId="BalloonTextChar">
    <w:name w:val="Balloon Text Char"/>
    <w:basedOn w:val="DefaultParagraphFont"/>
    <w:link w:val="BalloonText"/>
    <w:rsid w:val="00590DC9"/>
    <w:rPr>
      <w:rFonts w:ascii="Segoe UI" w:eastAsia="Times New Roman" w:hAnsi="Segoe UI" w:cs="Segoe UI"/>
      <w:sz w:val="18"/>
      <w:szCs w:val="18"/>
    </w:rPr>
  </w:style>
  <w:style w:type="paragraph" w:customStyle="1" w:styleId="NLONLY">
    <w:name w:val="NL_ONLY"/>
    <w:rsid w:val="00590DC9"/>
    <w:pPr>
      <w:tabs>
        <w:tab w:val="right" w:pos="240"/>
        <w:tab w:val="left" w:pos="360"/>
      </w:tabs>
      <w:spacing w:after="0" w:line="230" w:lineRule="exact"/>
      <w:ind w:left="360" w:hanging="360"/>
    </w:pPr>
    <w:rPr>
      <w:rFonts w:ascii="Garamond Book" w:eastAsia="Times New Roman" w:hAnsi="Garamond Book" w:cs="Times New Roman"/>
      <w:sz w:val="20"/>
      <w:szCs w:val="20"/>
      <w:lang w:val="en-GB"/>
    </w:rPr>
  </w:style>
  <w:style w:type="paragraph" w:customStyle="1" w:styleId="NLLL">
    <w:name w:val="NL_LL"/>
    <w:rsid w:val="00590DC9"/>
    <w:pPr>
      <w:tabs>
        <w:tab w:val="left" w:pos="360"/>
        <w:tab w:val="left" w:pos="642"/>
      </w:tabs>
      <w:spacing w:after="0" w:line="240" w:lineRule="auto"/>
    </w:pPr>
    <w:rPr>
      <w:rFonts w:ascii="Garamond Book" w:eastAsia="Times New Roman" w:hAnsi="Garamond Book" w:cs="Times New Roman"/>
      <w:sz w:val="20"/>
      <w:szCs w:val="20"/>
      <w:lang w:val="en-GB"/>
    </w:rPr>
  </w:style>
  <w:style w:type="paragraph" w:customStyle="1" w:styleId="NLLLOL">
    <w:name w:val="NL_LL_OL"/>
    <w:rsid w:val="00590DC9"/>
    <w:pPr>
      <w:tabs>
        <w:tab w:val="decimal" w:pos="840"/>
        <w:tab w:val="left" w:pos="1020"/>
      </w:tabs>
      <w:spacing w:after="0" w:line="230" w:lineRule="exact"/>
      <w:ind w:left="-31729"/>
    </w:pPr>
    <w:rPr>
      <w:rFonts w:ascii="Garamond Book" w:eastAsia="Times New Roman" w:hAnsi="Garamond Book" w:cs="Times New Roman"/>
      <w:sz w:val="20"/>
      <w:szCs w:val="20"/>
      <w:lang w:val="en-GB"/>
    </w:rPr>
  </w:style>
  <w:style w:type="paragraph" w:styleId="Header">
    <w:name w:val="header"/>
    <w:basedOn w:val="Normal"/>
    <w:link w:val="HeaderChar"/>
    <w:rsid w:val="00590DC9"/>
    <w:pPr>
      <w:keepLines/>
      <w:widowControl/>
      <w:tabs>
        <w:tab w:val="center" w:pos="4320"/>
        <w:tab w:val="right" w:pos="8640"/>
      </w:tabs>
      <w:autoSpaceDE/>
      <w:autoSpaceDN/>
      <w:adjustRightInd/>
      <w:spacing w:line="240" w:lineRule="exact"/>
      <w:jc w:val="both"/>
    </w:pPr>
    <w:rPr>
      <w:rFonts w:ascii="Helvetica" w:hAnsi="Helvetica"/>
      <w:sz w:val="20"/>
      <w:szCs w:val="20"/>
      <w:lang w:val="en-GB"/>
    </w:rPr>
  </w:style>
  <w:style w:type="character" w:customStyle="1" w:styleId="HeaderChar">
    <w:name w:val="Header Char"/>
    <w:basedOn w:val="DefaultParagraphFont"/>
    <w:link w:val="Header"/>
    <w:rsid w:val="00590DC9"/>
    <w:rPr>
      <w:rFonts w:ascii="Helvetica" w:eastAsia="Times New Roman" w:hAnsi="Helvetica" w:cs="Times New Roman"/>
      <w:sz w:val="20"/>
      <w:szCs w:val="20"/>
      <w:lang w:val="en-GB"/>
    </w:rPr>
  </w:style>
  <w:style w:type="character" w:customStyle="1" w:styleId="Normal1">
    <w:name w:val="Normal1"/>
    <w:rsid w:val="00590DC9"/>
    <w:rPr>
      <w:rFonts w:ascii="Helvetica" w:hAnsi="Helvetica"/>
    </w:rPr>
  </w:style>
  <w:style w:type="character" w:customStyle="1" w:styleId="NLNUM">
    <w:name w:val="NL_NUM"/>
    <w:rsid w:val="00590DC9"/>
    <w:rPr>
      <w:rFonts w:ascii="Garamond Book" w:hAnsi="Garamond Book"/>
    </w:rPr>
  </w:style>
  <w:style w:type="character" w:customStyle="1" w:styleId="NLLLLTR">
    <w:name w:val="NL_LL_LTR"/>
    <w:rsid w:val="00590DC9"/>
    <w:rPr>
      <w:rFonts w:ascii="Garamond Book" w:hAnsi="Garamond Book"/>
    </w:rPr>
  </w:style>
  <w:style w:type="paragraph" w:customStyle="1" w:styleId="CRSUMSUPTTL">
    <w:name w:val="CR_SUM_SUPTTL"/>
    <w:basedOn w:val="H1"/>
    <w:rsid w:val="00590DC9"/>
  </w:style>
  <w:style w:type="paragraph" w:customStyle="1" w:styleId="CRSUMNLFIRST">
    <w:name w:val="CR_SUM_NL_FIRST"/>
    <w:rsid w:val="00590DC9"/>
    <w:pPr>
      <w:tabs>
        <w:tab w:val="right" w:pos="240"/>
      </w:tabs>
      <w:spacing w:after="0" w:line="240" w:lineRule="auto"/>
    </w:pPr>
    <w:rPr>
      <w:rFonts w:ascii="Garamond Book" w:eastAsia="Times New Roman" w:hAnsi="Garamond Book" w:cs="Times New Roman"/>
      <w:sz w:val="20"/>
      <w:szCs w:val="20"/>
      <w:lang w:val="en-GB"/>
    </w:rPr>
  </w:style>
  <w:style w:type="character" w:customStyle="1" w:styleId="CRSUMNLNUM">
    <w:name w:val="CR_SUM_NL_NUM"/>
    <w:rsid w:val="00590DC9"/>
    <w:rPr>
      <w:rFonts w:ascii="Garamond Book" w:hAnsi="Garamond Book"/>
    </w:rPr>
  </w:style>
  <w:style w:type="paragraph" w:customStyle="1" w:styleId="CRSUMNLMID">
    <w:name w:val="CR_SUM_NL_MID"/>
    <w:rsid w:val="00590DC9"/>
    <w:pPr>
      <w:tabs>
        <w:tab w:val="right" w:pos="240"/>
      </w:tabs>
      <w:spacing w:after="0" w:line="240" w:lineRule="auto"/>
    </w:pPr>
    <w:rPr>
      <w:rFonts w:ascii="Garamond Book" w:eastAsia="Times New Roman" w:hAnsi="Garamond Book" w:cs="Times New Roman"/>
      <w:sz w:val="20"/>
      <w:szCs w:val="20"/>
      <w:lang w:val="en-GB"/>
    </w:rPr>
  </w:style>
  <w:style w:type="paragraph" w:customStyle="1" w:styleId="MN5SUPTTL">
    <w:name w:val="MN5_SUPTTL"/>
    <w:rsid w:val="00590DC9"/>
    <w:pPr>
      <w:keepLines/>
      <w:spacing w:before="60" w:after="0" w:line="240" w:lineRule="exact"/>
      <w:ind w:right="120"/>
    </w:pPr>
    <w:rPr>
      <w:rFonts w:ascii="Myriad Bold" w:eastAsia="Times New Roman" w:hAnsi="Myriad Bold" w:cs="Times New Roman"/>
      <w:smallCaps/>
      <w:sz w:val="18"/>
      <w:szCs w:val="20"/>
      <w:u w:val="single"/>
      <w:lang w:val="en-GB"/>
    </w:rPr>
  </w:style>
  <w:style w:type="character" w:customStyle="1" w:styleId="MN15SUPTTL">
    <w:name w:val="MN15_SUPTTL"/>
    <w:rsid w:val="00590DC9"/>
    <w:rPr>
      <w:rFonts w:ascii="B Garamond Bold" w:hAnsi="B Garamond Bold"/>
      <w:sz w:val="16"/>
    </w:rPr>
  </w:style>
  <w:style w:type="paragraph" w:customStyle="1" w:styleId="MN15FIRST">
    <w:name w:val="MN15_FIRST"/>
    <w:rsid w:val="00590DC9"/>
    <w:pPr>
      <w:keepLines/>
      <w:spacing w:before="60" w:after="0" w:line="180" w:lineRule="exact"/>
    </w:pPr>
    <w:rPr>
      <w:rFonts w:ascii="Garamond Book" w:eastAsia="Times New Roman" w:hAnsi="Garamond Book" w:cs="Times New Roman"/>
      <w:sz w:val="16"/>
      <w:szCs w:val="20"/>
      <w:lang w:val="en-GB"/>
    </w:rPr>
  </w:style>
  <w:style w:type="paragraph" w:customStyle="1" w:styleId="MN6SUPTTL">
    <w:name w:val="MN6_SUPTTL"/>
    <w:rsid w:val="00590DC9"/>
    <w:pPr>
      <w:keepLines/>
      <w:spacing w:before="60" w:after="0" w:line="240" w:lineRule="exact"/>
    </w:pPr>
    <w:rPr>
      <w:rFonts w:ascii="Myriad Bold" w:eastAsia="Times New Roman" w:hAnsi="Myriad Bold" w:cs="Times New Roman"/>
      <w:smallCaps/>
      <w:sz w:val="18"/>
      <w:szCs w:val="20"/>
      <w:u w:val="single"/>
      <w:lang w:val="en-GB"/>
    </w:rPr>
  </w:style>
  <w:style w:type="character" w:customStyle="1" w:styleId="MN5BLDING">
    <w:name w:val="MN5_BL_DING"/>
    <w:rsid w:val="00590DC9"/>
    <w:rPr>
      <w:rFonts w:ascii="Garamond Book" w:hAnsi="Garamond Book"/>
      <w:sz w:val="16"/>
    </w:rPr>
  </w:style>
  <w:style w:type="character" w:customStyle="1" w:styleId="MN6BLDING">
    <w:name w:val="MN6_BL_DING"/>
    <w:rsid w:val="00590DC9"/>
    <w:rPr>
      <w:rFonts w:ascii="Garamond Book" w:hAnsi="Garamond Book"/>
      <w:sz w:val="16"/>
    </w:rPr>
  </w:style>
  <w:style w:type="paragraph" w:customStyle="1" w:styleId="MN5BLFIRST">
    <w:name w:val="MN5_BL_FIRST"/>
    <w:rsid w:val="00590DC9"/>
    <w:pPr>
      <w:keepLines/>
      <w:spacing w:before="60" w:after="0" w:line="180" w:lineRule="exact"/>
      <w:ind w:left="180" w:hanging="180"/>
    </w:pPr>
    <w:rPr>
      <w:rFonts w:ascii="Garamond Book" w:eastAsia="Times New Roman" w:hAnsi="Garamond Book" w:cs="Times New Roman"/>
      <w:sz w:val="16"/>
      <w:szCs w:val="20"/>
      <w:lang w:val="en-GB"/>
    </w:rPr>
  </w:style>
  <w:style w:type="paragraph" w:customStyle="1" w:styleId="MN5BLMID">
    <w:name w:val="MN5_BL_MID"/>
    <w:rsid w:val="00590DC9"/>
    <w:pPr>
      <w:keepLines/>
      <w:spacing w:after="0" w:line="180" w:lineRule="exact"/>
      <w:ind w:left="180" w:hanging="180"/>
    </w:pPr>
    <w:rPr>
      <w:rFonts w:ascii="Garamond Book" w:eastAsia="Times New Roman" w:hAnsi="Garamond Book" w:cs="Times New Roman"/>
      <w:sz w:val="16"/>
      <w:szCs w:val="20"/>
      <w:lang w:val="en-GB"/>
    </w:rPr>
  </w:style>
  <w:style w:type="paragraph" w:customStyle="1" w:styleId="MN7SUPTTL">
    <w:name w:val="MN7_SUPTTL"/>
    <w:rsid w:val="00590DC9"/>
    <w:pPr>
      <w:keepLines/>
      <w:spacing w:before="240" w:after="0" w:line="240" w:lineRule="exact"/>
      <w:ind w:left="360" w:hanging="360"/>
    </w:pPr>
    <w:rPr>
      <w:rFonts w:ascii="Myriad Bold" w:eastAsia="Times New Roman" w:hAnsi="Myriad Bold" w:cs="Times New Roman"/>
      <w:smallCaps/>
      <w:sz w:val="18"/>
      <w:szCs w:val="20"/>
      <w:u w:val="single"/>
      <w:lang w:val="en-GB"/>
    </w:rPr>
  </w:style>
  <w:style w:type="paragraph" w:customStyle="1" w:styleId="MN7BLFIRST">
    <w:name w:val="MN7_BL_FIRST"/>
    <w:rsid w:val="00590DC9"/>
    <w:pPr>
      <w:keepLines/>
      <w:spacing w:before="60" w:after="0" w:line="180" w:lineRule="exact"/>
      <w:ind w:left="180" w:hanging="180"/>
    </w:pPr>
    <w:rPr>
      <w:rFonts w:ascii="Garamond Book" w:eastAsia="Times New Roman" w:hAnsi="Garamond Book" w:cs="Times New Roman"/>
      <w:sz w:val="16"/>
      <w:szCs w:val="20"/>
      <w:lang w:val="en-GB"/>
    </w:rPr>
  </w:style>
  <w:style w:type="character" w:customStyle="1" w:styleId="MN7BLDING">
    <w:name w:val="MN7_BL_DING"/>
    <w:rsid w:val="00590DC9"/>
    <w:rPr>
      <w:rFonts w:ascii="Garamond Book" w:hAnsi="Garamond Book"/>
      <w:sz w:val="16"/>
    </w:rPr>
  </w:style>
  <w:style w:type="paragraph" w:customStyle="1" w:styleId="MN7BLMID">
    <w:name w:val="MN7_BL_MID"/>
    <w:rsid w:val="00590DC9"/>
    <w:pPr>
      <w:keepLines/>
      <w:spacing w:after="0" w:line="180" w:lineRule="exact"/>
      <w:ind w:left="180" w:hanging="180"/>
    </w:pPr>
    <w:rPr>
      <w:rFonts w:ascii="Garamond Book" w:eastAsia="Times New Roman" w:hAnsi="Garamond Book" w:cs="Times New Roman"/>
      <w:sz w:val="16"/>
      <w:szCs w:val="20"/>
      <w:lang w:val="en-GB"/>
    </w:rPr>
  </w:style>
  <w:style w:type="paragraph" w:customStyle="1" w:styleId="MN8SUPTTL">
    <w:name w:val="MN8_SUPTTL"/>
    <w:rsid w:val="00590DC9"/>
    <w:pPr>
      <w:keepLines/>
      <w:spacing w:before="240" w:after="0" w:line="240" w:lineRule="exact"/>
      <w:ind w:left="360" w:hanging="360"/>
    </w:pPr>
    <w:rPr>
      <w:rFonts w:ascii="Myriad Bold" w:eastAsia="Times New Roman" w:hAnsi="Myriad Bold" w:cs="Times New Roman"/>
      <w:smallCaps/>
      <w:sz w:val="18"/>
      <w:szCs w:val="20"/>
      <w:u w:val="single"/>
      <w:lang w:val="en-GB"/>
    </w:rPr>
  </w:style>
  <w:style w:type="paragraph" w:customStyle="1" w:styleId="MN8BLFIRST">
    <w:name w:val="MN8_BL_FIRST"/>
    <w:rsid w:val="00590DC9"/>
    <w:pPr>
      <w:keepLines/>
      <w:spacing w:before="60" w:after="0" w:line="180" w:lineRule="exact"/>
      <w:ind w:left="180" w:hanging="180"/>
    </w:pPr>
    <w:rPr>
      <w:rFonts w:ascii="Garamond Book" w:eastAsia="Times New Roman" w:hAnsi="Garamond Book" w:cs="Times New Roman"/>
      <w:sz w:val="16"/>
      <w:szCs w:val="20"/>
      <w:lang w:val="en-GB"/>
    </w:rPr>
  </w:style>
  <w:style w:type="character" w:customStyle="1" w:styleId="MN8BLDING">
    <w:name w:val="MN8_BL_DING"/>
    <w:rsid w:val="00590DC9"/>
    <w:rPr>
      <w:rFonts w:ascii="Garamond Book" w:hAnsi="Garamond Book"/>
      <w:sz w:val="16"/>
    </w:rPr>
  </w:style>
  <w:style w:type="paragraph" w:customStyle="1" w:styleId="MN8BLMID">
    <w:name w:val="MN8_BL_MID"/>
    <w:rsid w:val="00590DC9"/>
    <w:pPr>
      <w:keepLines/>
      <w:spacing w:after="0" w:line="180" w:lineRule="exact"/>
      <w:ind w:left="180" w:hanging="180"/>
    </w:pPr>
    <w:rPr>
      <w:rFonts w:ascii="Garamond Book" w:eastAsia="Times New Roman" w:hAnsi="Garamond Book" w:cs="Times New Roman"/>
      <w:sz w:val="16"/>
      <w:szCs w:val="20"/>
      <w:lang w:val="en-GB"/>
    </w:rPr>
  </w:style>
  <w:style w:type="paragraph" w:customStyle="1" w:styleId="MN9SUPTTL">
    <w:name w:val="MN9_SUPTTL"/>
    <w:rsid w:val="00590DC9"/>
    <w:pPr>
      <w:keepLines/>
      <w:spacing w:before="240" w:after="0" w:line="240" w:lineRule="exact"/>
      <w:ind w:left="360" w:hanging="360"/>
    </w:pPr>
    <w:rPr>
      <w:rFonts w:ascii="Myriad Bold" w:eastAsia="Times New Roman" w:hAnsi="Myriad Bold" w:cs="Times New Roman"/>
      <w:smallCaps/>
      <w:sz w:val="18"/>
      <w:szCs w:val="20"/>
      <w:u w:val="single"/>
      <w:lang w:val="en-GB"/>
    </w:rPr>
  </w:style>
  <w:style w:type="paragraph" w:customStyle="1" w:styleId="MN9BLFIRST">
    <w:name w:val="MN9_BL_FIRST"/>
    <w:rsid w:val="00590DC9"/>
    <w:pPr>
      <w:keepLines/>
      <w:spacing w:before="60" w:after="0" w:line="180" w:lineRule="exact"/>
      <w:ind w:left="180" w:hanging="180"/>
    </w:pPr>
    <w:rPr>
      <w:rFonts w:ascii="Garamond Book" w:eastAsia="Times New Roman" w:hAnsi="Garamond Book" w:cs="Times New Roman"/>
      <w:sz w:val="16"/>
      <w:szCs w:val="20"/>
      <w:lang w:val="en-GB"/>
    </w:rPr>
  </w:style>
  <w:style w:type="character" w:customStyle="1" w:styleId="MN9BLDING">
    <w:name w:val="MN9_BL_DING"/>
    <w:rsid w:val="00590DC9"/>
    <w:rPr>
      <w:rFonts w:ascii="Garamond Book" w:hAnsi="Garamond Book"/>
      <w:sz w:val="16"/>
    </w:rPr>
  </w:style>
  <w:style w:type="paragraph" w:customStyle="1" w:styleId="MN10SUPTTL">
    <w:name w:val="MN10_SUPTTL"/>
    <w:rsid w:val="00590DC9"/>
    <w:pPr>
      <w:keepLines/>
      <w:spacing w:before="240" w:after="0" w:line="240" w:lineRule="exact"/>
      <w:ind w:left="360" w:hanging="360"/>
    </w:pPr>
    <w:rPr>
      <w:rFonts w:ascii="Myriad Bold" w:eastAsia="Times New Roman" w:hAnsi="Myriad Bold" w:cs="Times New Roman"/>
      <w:smallCaps/>
      <w:sz w:val="18"/>
      <w:szCs w:val="20"/>
      <w:u w:val="single"/>
      <w:lang w:val="en-GB"/>
    </w:rPr>
  </w:style>
  <w:style w:type="paragraph" w:customStyle="1" w:styleId="MN11SUPTTL">
    <w:name w:val="MN11_SUPTTL"/>
    <w:rsid w:val="00590DC9"/>
    <w:pPr>
      <w:keepLines/>
      <w:spacing w:before="240" w:after="0" w:line="240" w:lineRule="exact"/>
      <w:ind w:left="360" w:hanging="360"/>
    </w:pPr>
    <w:rPr>
      <w:rFonts w:ascii="Myriad Bold" w:eastAsia="Times New Roman" w:hAnsi="Myriad Bold" w:cs="Times New Roman"/>
      <w:smallCaps/>
      <w:sz w:val="18"/>
      <w:szCs w:val="20"/>
      <w:u w:val="single"/>
      <w:lang w:val="en-GB"/>
    </w:rPr>
  </w:style>
  <w:style w:type="character" w:customStyle="1" w:styleId="MN10BLDING">
    <w:name w:val="MN10_BL_DING"/>
    <w:rsid w:val="00590DC9"/>
    <w:rPr>
      <w:rFonts w:ascii="Garamond Book" w:hAnsi="Garamond Book"/>
      <w:sz w:val="16"/>
    </w:rPr>
  </w:style>
  <w:style w:type="paragraph" w:customStyle="1" w:styleId="MN10BLONLY">
    <w:name w:val="MN10_BL_ONLY"/>
    <w:rsid w:val="00590DC9"/>
    <w:pPr>
      <w:keepLines/>
      <w:spacing w:before="60" w:after="60" w:line="180" w:lineRule="exact"/>
      <w:ind w:left="180" w:hanging="180"/>
    </w:pPr>
    <w:rPr>
      <w:rFonts w:ascii="Garamond Book" w:eastAsia="Times New Roman" w:hAnsi="Garamond Book" w:cs="Times New Roman"/>
      <w:sz w:val="16"/>
      <w:szCs w:val="20"/>
      <w:lang w:val="en-GB"/>
    </w:rPr>
  </w:style>
  <w:style w:type="paragraph" w:customStyle="1" w:styleId="MN11BLFIRST">
    <w:name w:val="MN11_BL_FIRST"/>
    <w:rsid w:val="00590DC9"/>
    <w:pPr>
      <w:keepLines/>
      <w:spacing w:before="60" w:after="0" w:line="180" w:lineRule="exact"/>
      <w:ind w:left="180" w:hanging="180"/>
    </w:pPr>
    <w:rPr>
      <w:rFonts w:ascii="Garamond Book" w:eastAsia="Times New Roman" w:hAnsi="Garamond Book" w:cs="Times New Roman"/>
      <w:sz w:val="16"/>
      <w:szCs w:val="20"/>
      <w:lang w:val="en-GB"/>
    </w:rPr>
  </w:style>
  <w:style w:type="character" w:customStyle="1" w:styleId="MN11BLDING">
    <w:name w:val="MN11_BL_DING"/>
    <w:rsid w:val="00590DC9"/>
    <w:rPr>
      <w:rFonts w:ascii="Garamond Book" w:hAnsi="Garamond Book"/>
      <w:sz w:val="16"/>
    </w:rPr>
  </w:style>
  <w:style w:type="paragraph" w:customStyle="1" w:styleId="MN13SUPTTL">
    <w:name w:val="MN13_SUPTTL"/>
    <w:rsid w:val="00590DC9"/>
    <w:pPr>
      <w:keepLines/>
      <w:spacing w:before="240" w:after="0" w:line="240" w:lineRule="exact"/>
      <w:ind w:left="360" w:hanging="360"/>
    </w:pPr>
    <w:rPr>
      <w:rFonts w:ascii="Myriad Bold" w:eastAsia="Times New Roman" w:hAnsi="Myriad Bold" w:cs="Times New Roman"/>
      <w:smallCaps/>
      <w:sz w:val="18"/>
      <w:szCs w:val="20"/>
      <w:u w:val="single"/>
      <w:lang w:val="en-GB"/>
    </w:rPr>
  </w:style>
  <w:style w:type="paragraph" w:styleId="Footer">
    <w:name w:val="footer"/>
    <w:basedOn w:val="Normal"/>
    <w:link w:val="FooterChar"/>
    <w:uiPriority w:val="99"/>
    <w:rsid w:val="00590DC9"/>
    <w:pPr>
      <w:keepLines/>
      <w:widowControl/>
      <w:tabs>
        <w:tab w:val="center" w:pos="4320"/>
        <w:tab w:val="right" w:pos="8640"/>
      </w:tabs>
      <w:autoSpaceDE/>
      <w:autoSpaceDN/>
      <w:adjustRightInd/>
      <w:spacing w:line="240" w:lineRule="exact"/>
      <w:jc w:val="both"/>
    </w:pPr>
    <w:rPr>
      <w:rFonts w:ascii="Helvetica" w:hAnsi="Helvetica"/>
      <w:sz w:val="20"/>
      <w:szCs w:val="20"/>
      <w:lang w:val="en-GB"/>
    </w:rPr>
  </w:style>
  <w:style w:type="character" w:customStyle="1" w:styleId="FooterChar">
    <w:name w:val="Footer Char"/>
    <w:basedOn w:val="DefaultParagraphFont"/>
    <w:link w:val="Footer"/>
    <w:uiPriority w:val="99"/>
    <w:rsid w:val="00590DC9"/>
    <w:rPr>
      <w:rFonts w:ascii="Helvetica" w:eastAsia="Times New Roman" w:hAnsi="Helvetica" w:cs="Times New Roman"/>
      <w:sz w:val="20"/>
      <w:szCs w:val="20"/>
      <w:lang w:val="en-GB"/>
    </w:rPr>
  </w:style>
  <w:style w:type="character" w:styleId="PageNumber">
    <w:name w:val="page number"/>
    <w:basedOn w:val="DefaultParagraphFont"/>
    <w:rsid w:val="00590DC9"/>
  </w:style>
  <w:style w:type="paragraph" w:customStyle="1" w:styleId="MN1SUPTTL">
    <w:name w:val="MN1_SUPTTL"/>
    <w:rsid w:val="00590DC9"/>
    <w:pPr>
      <w:keepLines/>
      <w:spacing w:before="240" w:after="0" w:line="240" w:lineRule="exact"/>
      <w:ind w:left="360" w:hanging="360"/>
    </w:pPr>
    <w:rPr>
      <w:rFonts w:ascii="Myriad Bold" w:eastAsia="Times New Roman" w:hAnsi="Myriad Bold" w:cs="Times New Roman"/>
      <w:smallCaps/>
      <w:sz w:val="18"/>
      <w:szCs w:val="20"/>
      <w:u w:val="single"/>
      <w:lang w:val="en-GB"/>
    </w:rPr>
  </w:style>
  <w:style w:type="paragraph" w:customStyle="1" w:styleId="MN5BLONLY">
    <w:name w:val="MN5_BL_ONLY"/>
    <w:rsid w:val="00590DC9"/>
    <w:pPr>
      <w:keepLines/>
      <w:spacing w:before="60" w:after="60" w:line="180" w:lineRule="exact"/>
      <w:ind w:left="180" w:hanging="180"/>
    </w:pPr>
    <w:rPr>
      <w:rFonts w:ascii="Garamond Book" w:eastAsia="Times New Roman" w:hAnsi="Garamond Book" w:cs="Times New Roman"/>
      <w:sz w:val="16"/>
      <w:szCs w:val="20"/>
      <w:lang w:val="en-GB"/>
    </w:rPr>
  </w:style>
  <w:style w:type="paragraph" w:customStyle="1" w:styleId="MN6BLONLY">
    <w:name w:val="MN6_BL_ONLY"/>
    <w:rsid w:val="00590DC9"/>
    <w:pPr>
      <w:keepLines/>
      <w:spacing w:before="60" w:after="60" w:line="180" w:lineRule="exact"/>
      <w:ind w:left="180" w:hanging="180"/>
    </w:pPr>
    <w:rPr>
      <w:rFonts w:ascii="Garamond Book" w:eastAsia="Times New Roman" w:hAnsi="Garamond Book" w:cs="Times New Roman"/>
      <w:sz w:val="16"/>
      <w:szCs w:val="20"/>
      <w:lang w:val="en-GB"/>
    </w:rPr>
  </w:style>
  <w:style w:type="paragraph" w:customStyle="1" w:styleId="MN5BLLAST">
    <w:name w:val="MN5_BL_LAST"/>
    <w:rsid w:val="00590DC9"/>
    <w:pPr>
      <w:keepLines/>
      <w:spacing w:after="60" w:line="180" w:lineRule="exact"/>
      <w:ind w:left="180" w:hanging="180"/>
    </w:pPr>
    <w:rPr>
      <w:rFonts w:ascii="Garamond Book" w:eastAsia="Times New Roman" w:hAnsi="Garamond Book" w:cs="Times New Roman"/>
      <w:sz w:val="16"/>
      <w:szCs w:val="20"/>
      <w:lang w:val="en-GB"/>
    </w:rPr>
  </w:style>
  <w:style w:type="paragraph" w:customStyle="1" w:styleId="MN7BLLAST">
    <w:name w:val="MN7_BL_LAST"/>
    <w:rsid w:val="00590DC9"/>
    <w:pPr>
      <w:keepLines/>
      <w:spacing w:after="60" w:line="180" w:lineRule="exact"/>
      <w:ind w:left="180" w:hanging="180"/>
    </w:pPr>
    <w:rPr>
      <w:rFonts w:ascii="Garamond Book" w:eastAsia="Times New Roman" w:hAnsi="Garamond Book" w:cs="Times New Roman"/>
      <w:sz w:val="16"/>
      <w:szCs w:val="20"/>
      <w:lang w:val="en-GB"/>
    </w:rPr>
  </w:style>
  <w:style w:type="paragraph" w:customStyle="1" w:styleId="MN8BLLAST">
    <w:name w:val="MN8_BL_LAST"/>
    <w:rsid w:val="00590DC9"/>
    <w:pPr>
      <w:keepLines/>
      <w:spacing w:after="0" w:line="180" w:lineRule="exact"/>
      <w:ind w:left="180" w:hanging="180"/>
    </w:pPr>
    <w:rPr>
      <w:rFonts w:ascii="Garamond Book" w:eastAsia="Times New Roman" w:hAnsi="Garamond Book" w:cs="Times New Roman"/>
      <w:sz w:val="16"/>
      <w:szCs w:val="20"/>
      <w:lang w:val="en-GB"/>
    </w:rPr>
  </w:style>
  <w:style w:type="paragraph" w:customStyle="1" w:styleId="MN9BLLAST">
    <w:name w:val="MN9_BL_LAST"/>
    <w:rsid w:val="00590DC9"/>
    <w:pPr>
      <w:keepLines/>
      <w:spacing w:after="60" w:line="180" w:lineRule="exact"/>
      <w:ind w:left="180" w:hanging="180"/>
    </w:pPr>
    <w:rPr>
      <w:rFonts w:ascii="Garamond Book" w:eastAsia="Times New Roman" w:hAnsi="Garamond Book" w:cs="Times New Roman"/>
      <w:sz w:val="16"/>
      <w:szCs w:val="20"/>
      <w:lang w:val="en-GB"/>
    </w:rPr>
  </w:style>
  <w:style w:type="paragraph" w:customStyle="1" w:styleId="MN11BLLAST">
    <w:name w:val="MN11_BL_LAST"/>
    <w:rsid w:val="00590DC9"/>
    <w:pPr>
      <w:keepLines/>
      <w:spacing w:after="60" w:line="180" w:lineRule="exact"/>
      <w:ind w:left="180" w:hanging="180"/>
    </w:pPr>
    <w:rPr>
      <w:rFonts w:ascii="Garamond Book" w:eastAsia="Times New Roman" w:hAnsi="Garamond Book" w:cs="Times New Roman"/>
      <w:sz w:val="16"/>
      <w:szCs w:val="20"/>
      <w:lang w:val="en-GB"/>
    </w:rPr>
  </w:style>
  <w:style w:type="paragraph" w:customStyle="1" w:styleId="MN12SUPTTL">
    <w:name w:val="MN12_SUPTTL"/>
    <w:rsid w:val="00590DC9"/>
    <w:pPr>
      <w:keepLines/>
      <w:spacing w:before="240" w:after="0" w:line="240" w:lineRule="exact"/>
      <w:ind w:left="360" w:hanging="360"/>
    </w:pPr>
    <w:rPr>
      <w:rFonts w:ascii="Myriad Bold" w:eastAsia="Times New Roman" w:hAnsi="Myriad Bold" w:cs="Times New Roman"/>
      <w:smallCaps/>
      <w:sz w:val="18"/>
      <w:szCs w:val="20"/>
      <w:u w:val="single"/>
      <w:lang w:val="en-GB"/>
    </w:rPr>
  </w:style>
  <w:style w:type="character" w:customStyle="1" w:styleId="MN7URL">
    <w:name w:val="MN7_URL"/>
    <w:rsid w:val="00590DC9"/>
    <w:rPr>
      <w:rFonts w:ascii="Myriad BoldItalic" w:hAnsi="Myriad BoldItalic"/>
      <w:sz w:val="18"/>
      <w:u w:val="single"/>
    </w:rPr>
  </w:style>
  <w:style w:type="character" w:styleId="CommentReference">
    <w:name w:val="annotation reference"/>
    <w:rsid w:val="00590DC9"/>
    <w:rPr>
      <w:sz w:val="18"/>
      <w:szCs w:val="18"/>
    </w:rPr>
  </w:style>
  <w:style w:type="paragraph" w:styleId="CommentText">
    <w:name w:val="annotation text"/>
    <w:basedOn w:val="Normal"/>
    <w:link w:val="CommentTextChar"/>
    <w:rsid w:val="00590DC9"/>
    <w:pPr>
      <w:keepLines/>
      <w:widowControl/>
      <w:autoSpaceDE/>
      <w:autoSpaceDN/>
      <w:adjustRightInd/>
      <w:spacing w:line="240" w:lineRule="exact"/>
      <w:jc w:val="both"/>
    </w:pPr>
    <w:rPr>
      <w:rFonts w:ascii="Helvetica" w:hAnsi="Helvetica"/>
      <w:sz w:val="24"/>
      <w:lang w:val="en-GB"/>
    </w:rPr>
  </w:style>
  <w:style w:type="character" w:customStyle="1" w:styleId="CommentTextChar">
    <w:name w:val="Comment Text Char"/>
    <w:basedOn w:val="DefaultParagraphFont"/>
    <w:link w:val="CommentText"/>
    <w:rsid w:val="00590DC9"/>
    <w:rPr>
      <w:rFonts w:ascii="Helvetica" w:eastAsia="Times New Roman" w:hAnsi="Helvetica" w:cs="Times New Roman"/>
      <w:sz w:val="24"/>
      <w:szCs w:val="24"/>
      <w:lang w:val="en-GB"/>
    </w:rPr>
  </w:style>
  <w:style w:type="paragraph" w:styleId="CommentSubject">
    <w:name w:val="annotation subject"/>
    <w:basedOn w:val="CommentText"/>
    <w:next w:val="CommentText"/>
    <w:link w:val="CommentSubjectChar"/>
    <w:rsid w:val="00590DC9"/>
    <w:rPr>
      <w:b/>
      <w:bCs/>
      <w:sz w:val="20"/>
      <w:szCs w:val="20"/>
    </w:rPr>
  </w:style>
  <w:style w:type="character" w:customStyle="1" w:styleId="CommentSubjectChar">
    <w:name w:val="Comment Subject Char"/>
    <w:basedOn w:val="CommentTextChar"/>
    <w:link w:val="CommentSubject"/>
    <w:rsid w:val="00590DC9"/>
    <w:rPr>
      <w:rFonts w:ascii="Helvetica" w:eastAsia="Times New Roman" w:hAnsi="Helvetica" w:cs="Times New Roman"/>
      <w:b/>
      <w:bCs/>
      <w:sz w:val="20"/>
      <w:szCs w:val="20"/>
      <w:lang w:val="en-GB"/>
    </w:rPr>
  </w:style>
  <w:style w:type="character" w:customStyle="1" w:styleId="Heading1Char">
    <w:name w:val="Heading 1 Char"/>
    <w:basedOn w:val="DefaultParagraphFont"/>
    <w:link w:val="Heading1"/>
    <w:rsid w:val="00590DC9"/>
    <w:rPr>
      <w:rFonts w:ascii="Calibri" w:eastAsia="MS Gothic" w:hAnsi="Calibri" w:cs="Times New Roman"/>
      <w:b/>
      <w:bCs/>
      <w:kern w:val="32"/>
      <w:sz w:val="32"/>
      <w:szCs w:val="32"/>
      <w:lang w:val="en-GB"/>
    </w:rPr>
  </w:style>
  <w:style w:type="character" w:customStyle="1" w:styleId="NLLLOLNUM">
    <w:name w:val="NL_LL_OL_NUM"/>
    <w:rsid w:val="00590DC9"/>
    <w:rPr>
      <w:rFonts w:ascii="Garamond Book" w:hAnsi="Garamond Book"/>
    </w:rPr>
  </w:style>
  <w:style w:type="paragraph" w:customStyle="1" w:styleId="CRSUMNLLAST">
    <w:name w:val="CR_SUM_NL_LAST"/>
    <w:rsid w:val="00590DC9"/>
    <w:pPr>
      <w:tabs>
        <w:tab w:val="right" w:pos="240"/>
      </w:tabs>
      <w:spacing w:after="120" w:line="230" w:lineRule="exact"/>
      <w:ind w:left="360" w:hanging="360"/>
    </w:pPr>
    <w:rPr>
      <w:rFonts w:ascii="Garamond Book" w:eastAsia="Times New Roman" w:hAnsi="Garamond Book" w:cs="Times New Roman"/>
      <w:sz w:val="20"/>
      <w:szCs w:val="20"/>
      <w:lang w:val="en-GB"/>
    </w:rPr>
  </w:style>
  <w:style w:type="paragraph" w:customStyle="1" w:styleId="MN1">
    <w:name w:val="MN1"/>
    <w:next w:val="Normal"/>
    <w:rsid w:val="00590DC9"/>
    <w:pPr>
      <w:keepLines/>
      <w:spacing w:after="0" w:line="240" w:lineRule="exact"/>
      <w:jc w:val="both"/>
    </w:pPr>
    <w:rPr>
      <w:rFonts w:ascii="Helvetica" w:eastAsia="Times New Roman" w:hAnsi="Helvetica" w:cs="Times New Roman"/>
      <w:sz w:val="20"/>
      <w:szCs w:val="20"/>
      <w:lang w:val="en-GB"/>
    </w:rPr>
  </w:style>
  <w:style w:type="paragraph" w:customStyle="1" w:styleId="MN14BLONLY">
    <w:name w:val="MN14_BL_ONLY"/>
    <w:rsid w:val="00590DC9"/>
    <w:pPr>
      <w:keepLines/>
      <w:spacing w:before="60" w:after="60" w:line="180" w:lineRule="exact"/>
      <w:ind w:left="180" w:hanging="180"/>
    </w:pPr>
    <w:rPr>
      <w:rFonts w:ascii="Garamond Book" w:eastAsia="Times New Roman" w:hAnsi="Garamond Book" w:cs="Times New Roman"/>
      <w:sz w:val="16"/>
      <w:szCs w:val="20"/>
      <w:lang w:val="en-GB"/>
    </w:rPr>
  </w:style>
  <w:style w:type="character" w:customStyle="1" w:styleId="MN14BLDING">
    <w:name w:val="MN14_BL_DING"/>
    <w:rsid w:val="00590DC9"/>
    <w:rPr>
      <w:rFonts w:ascii="Garamond Book" w:hAnsi="Garamond Book"/>
      <w:sz w:val="16"/>
    </w:rPr>
  </w:style>
  <w:style w:type="paragraph" w:customStyle="1" w:styleId="MN12">
    <w:name w:val="MN12"/>
    <w:next w:val="Normal"/>
    <w:rsid w:val="00590DC9"/>
    <w:pPr>
      <w:keepLines/>
      <w:spacing w:after="0" w:line="240" w:lineRule="exact"/>
      <w:jc w:val="both"/>
    </w:pPr>
    <w:rPr>
      <w:rFonts w:ascii="Helvetica" w:eastAsia="Times New Roman" w:hAnsi="Helvetica" w:cs="Times New Roman"/>
      <w:sz w:val="20"/>
      <w:szCs w:val="20"/>
      <w:lang w:val="en-GB"/>
    </w:rPr>
  </w:style>
  <w:style w:type="paragraph" w:customStyle="1" w:styleId="MN13">
    <w:name w:val="MN13"/>
    <w:next w:val="Normal"/>
    <w:rsid w:val="00590DC9"/>
    <w:pPr>
      <w:keepLines/>
      <w:spacing w:after="0" w:line="240" w:lineRule="exact"/>
      <w:jc w:val="both"/>
    </w:pPr>
    <w:rPr>
      <w:rFonts w:ascii="Helvetica" w:eastAsia="Times New Roman" w:hAnsi="Helvetica" w:cs="Times New Roman"/>
      <w:sz w:val="20"/>
      <w:szCs w:val="20"/>
      <w:lang w:val="en-GB"/>
    </w:rPr>
  </w:style>
  <w:style w:type="character" w:customStyle="1" w:styleId="MN2SUPTTL">
    <w:name w:val="MN2_SUPTTL"/>
    <w:rsid w:val="00590DC9"/>
    <w:rPr>
      <w:rFonts w:ascii="B Garamond Bold" w:hAnsi="B Garamond Bold"/>
      <w:sz w:val="16"/>
    </w:rPr>
  </w:style>
  <w:style w:type="paragraph" w:customStyle="1" w:styleId="MN2FIRST">
    <w:name w:val="MN2_FIRST"/>
    <w:rsid w:val="00590DC9"/>
    <w:pPr>
      <w:keepLines/>
      <w:spacing w:before="60" w:after="0" w:line="180" w:lineRule="exact"/>
    </w:pPr>
    <w:rPr>
      <w:rFonts w:ascii="Garamond Book" w:eastAsia="Times New Roman" w:hAnsi="Garamond Book" w:cs="Times New Roman"/>
      <w:sz w:val="16"/>
      <w:szCs w:val="20"/>
      <w:lang w:val="en-GB"/>
    </w:rPr>
  </w:style>
  <w:style w:type="paragraph" w:customStyle="1" w:styleId="MN14SUPTTL">
    <w:name w:val="MN14_SUPTTL"/>
    <w:rsid w:val="00590DC9"/>
    <w:pPr>
      <w:keepLines/>
      <w:spacing w:before="60" w:after="0" w:line="240" w:lineRule="exact"/>
    </w:pPr>
    <w:rPr>
      <w:rFonts w:ascii="Myriad Bold" w:eastAsia="Times New Roman" w:hAnsi="Myriad Bold" w:cs="Times New Roman"/>
      <w:smallCaps/>
      <w:sz w:val="18"/>
      <w:szCs w:val="20"/>
      <w:u w:val="single"/>
      <w:lang w:val="en-GB"/>
    </w:rPr>
  </w:style>
  <w:style w:type="paragraph" w:customStyle="1" w:styleId="MN14BLFIRST">
    <w:name w:val="MN14_BL_FIRST"/>
    <w:rsid w:val="00590DC9"/>
    <w:pPr>
      <w:keepLines/>
      <w:spacing w:before="60" w:after="0" w:line="180" w:lineRule="exact"/>
      <w:ind w:left="180" w:hanging="180"/>
    </w:pPr>
    <w:rPr>
      <w:rFonts w:ascii="Garamond Book" w:eastAsia="Times New Roman" w:hAnsi="Garamond Book" w:cs="Times New Roman"/>
      <w:sz w:val="16"/>
      <w:szCs w:val="20"/>
      <w:lang w:val="en-GB"/>
    </w:rPr>
  </w:style>
  <w:style w:type="paragraph" w:customStyle="1" w:styleId="MN5BLUL">
    <w:name w:val="MN5_BL_UL"/>
    <w:rsid w:val="00590DC9"/>
    <w:pPr>
      <w:keepLines/>
      <w:spacing w:after="0" w:line="180" w:lineRule="exact"/>
      <w:ind w:left="360" w:hanging="180"/>
    </w:pPr>
    <w:rPr>
      <w:rFonts w:ascii="Garamond Book" w:eastAsia="Times New Roman" w:hAnsi="Garamond Book" w:cs="Times New Roman"/>
      <w:sz w:val="16"/>
      <w:szCs w:val="20"/>
      <w:lang w:val="en-GB"/>
    </w:rPr>
  </w:style>
  <w:style w:type="paragraph" w:customStyle="1" w:styleId="MN5BLBL">
    <w:name w:val="MN5_BL_BL"/>
    <w:rsid w:val="00590DC9"/>
    <w:pPr>
      <w:keepLines/>
      <w:spacing w:after="0" w:line="180" w:lineRule="exact"/>
      <w:ind w:left="360" w:hanging="180"/>
    </w:pPr>
    <w:rPr>
      <w:rFonts w:ascii="Garamond Book" w:eastAsia="Times New Roman" w:hAnsi="Garamond Book" w:cs="Times New Roman"/>
      <w:sz w:val="16"/>
      <w:szCs w:val="20"/>
      <w:lang w:val="en-GB"/>
    </w:rPr>
  </w:style>
  <w:style w:type="character" w:customStyle="1" w:styleId="MN5BLBLDING">
    <w:name w:val="MN5_BL_BL_DING"/>
    <w:rsid w:val="00590DC9"/>
    <w:rPr>
      <w:rFonts w:ascii="Garamond Book" w:hAnsi="Garamond Book"/>
      <w:sz w:val="16"/>
    </w:rPr>
  </w:style>
  <w:style w:type="paragraph" w:customStyle="1" w:styleId="MN6BLFIRST">
    <w:name w:val="MN6_BL_FIRST"/>
    <w:rsid w:val="00590DC9"/>
    <w:pPr>
      <w:keepLines/>
      <w:spacing w:before="60" w:after="0" w:line="180" w:lineRule="exact"/>
      <w:ind w:left="180" w:hanging="180"/>
    </w:pPr>
    <w:rPr>
      <w:rFonts w:ascii="Garamond Book" w:eastAsia="Times New Roman" w:hAnsi="Garamond Book" w:cs="Times New Roman"/>
      <w:sz w:val="16"/>
      <w:szCs w:val="20"/>
      <w:lang w:val="en-GB"/>
    </w:rPr>
  </w:style>
  <w:style w:type="paragraph" w:customStyle="1" w:styleId="MN14BLMID">
    <w:name w:val="MN14_BL_MID"/>
    <w:rsid w:val="00590DC9"/>
    <w:pPr>
      <w:keepLines/>
      <w:spacing w:after="0" w:line="180" w:lineRule="exact"/>
      <w:ind w:left="180" w:hanging="180"/>
    </w:pPr>
    <w:rPr>
      <w:rFonts w:ascii="Garamond Book" w:eastAsia="Times New Roman" w:hAnsi="Garamond Book" w:cs="Times New Roman"/>
      <w:sz w:val="16"/>
      <w:szCs w:val="20"/>
      <w:lang w:val="en-GB"/>
    </w:rPr>
  </w:style>
  <w:style w:type="character" w:customStyle="1" w:styleId="MN8URL">
    <w:name w:val="MN8_URL"/>
    <w:rsid w:val="00590DC9"/>
    <w:rPr>
      <w:rFonts w:ascii="Myriad BoldItalic" w:hAnsi="Myriad BoldItalic"/>
      <w:sz w:val="18"/>
      <w:u w:val="single"/>
    </w:rPr>
  </w:style>
  <w:style w:type="paragraph" w:customStyle="1" w:styleId="MN6BLLAST">
    <w:name w:val="MN6_BL_LAST"/>
    <w:rsid w:val="00590DC9"/>
    <w:pPr>
      <w:keepLines/>
      <w:spacing w:after="60" w:line="180" w:lineRule="exact"/>
      <w:ind w:left="180" w:hanging="180"/>
    </w:pPr>
    <w:rPr>
      <w:rFonts w:ascii="Garamond Book" w:eastAsia="Times New Roman" w:hAnsi="Garamond Book" w:cs="Times New Roman"/>
      <w:sz w:val="16"/>
      <w:szCs w:val="20"/>
      <w:lang w:val="en-GB"/>
    </w:rPr>
  </w:style>
  <w:style w:type="paragraph" w:customStyle="1" w:styleId="MN14BLLAST">
    <w:name w:val="MN14_BL_LAST"/>
    <w:rsid w:val="00590DC9"/>
    <w:pPr>
      <w:keepLines/>
      <w:spacing w:after="60" w:line="180" w:lineRule="exact"/>
      <w:ind w:left="180" w:hanging="180"/>
    </w:pPr>
    <w:rPr>
      <w:rFonts w:ascii="Garamond Book" w:eastAsia="Times New Roman" w:hAnsi="Garamond Book" w:cs="Times New Roman"/>
      <w:sz w:val="16"/>
      <w:szCs w:val="20"/>
      <w:lang w:val="en-GB"/>
    </w:rPr>
  </w:style>
  <w:style w:type="paragraph" w:styleId="Date">
    <w:name w:val="Date"/>
    <w:basedOn w:val="Normal"/>
    <w:next w:val="Normal"/>
    <w:link w:val="DateChar"/>
    <w:rsid w:val="00590DC9"/>
    <w:pPr>
      <w:keepLines/>
      <w:widowControl/>
      <w:autoSpaceDE/>
      <w:autoSpaceDN/>
      <w:adjustRightInd/>
      <w:spacing w:line="240" w:lineRule="exact"/>
      <w:jc w:val="both"/>
    </w:pPr>
    <w:rPr>
      <w:rFonts w:ascii="Helvetica" w:hAnsi="Helvetica"/>
      <w:sz w:val="20"/>
      <w:szCs w:val="20"/>
      <w:lang w:val="en-GB"/>
    </w:rPr>
  </w:style>
  <w:style w:type="character" w:customStyle="1" w:styleId="DateChar">
    <w:name w:val="Date Char"/>
    <w:basedOn w:val="DefaultParagraphFont"/>
    <w:link w:val="Date"/>
    <w:rsid w:val="00590DC9"/>
    <w:rPr>
      <w:rFonts w:ascii="Helvetica" w:eastAsia="Times New Roman" w:hAnsi="Helvetica" w:cs="Times New Roman"/>
      <w:sz w:val="20"/>
      <w:szCs w:val="20"/>
      <w:lang w:val="en-GB"/>
    </w:rPr>
  </w:style>
  <w:style w:type="character" w:customStyle="1" w:styleId="URL">
    <w:name w:val="URL"/>
    <w:rsid w:val="00590DC9"/>
    <w:rPr>
      <w:rFonts w:ascii="Garamond BookItalic" w:hAnsi="Garamond BookItalic"/>
      <w:sz w:val="16"/>
    </w:rPr>
  </w:style>
  <w:style w:type="paragraph" w:customStyle="1" w:styleId="MN3FIRST">
    <w:name w:val="MN3_FIRST"/>
    <w:rsid w:val="00590DC9"/>
    <w:pPr>
      <w:keepLines/>
      <w:spacing w:before="60" w:after="0" w:line="180" w:lineRule="exact"/>
    </w:pPr>
    <w:rPr>
      <w:rFonts w:ascii="Garamond Book" w:eastAsia="Times New Roman" w:hAnsi="Garamond Book" w:cs="Times New Roman"/>
      <w:sz w:val="16"/>
      <w:szCs w:val="20"/>
      <w:lang w:val="en-GB"/>
    </w:rPr>
  </w:style>
  <w:style w:type="character" w:customStyle="1" w:styleId="CHAPNUM1">
    <w:name w:val="CHAP_NUM1"/>
    <w:rsid w:val="000122E7"/>
    <w:rPr>
      <w:rFonts w:ascii="Trajan Bold" w:hAnsi="Trajan Bold"/>
      <w:color w:val="FFFFFF"/>
      <w:sz w:val="72"/>
    </w:rPr>
  </w:style>
  <w:style w:type="paragraph" w:customStyle="1" w:styleId="NLBL">
    <w:name w:val="NL_BL"/>
    <w:basedOn w:val="NLLL"/>
    <w:next w:val="Normal"/>
    <w:rsid w:val="008A657D"/>
    <w:pPr>
      <w:spacing w:line="230" w:lineRule="exact"/>
      <w:ind w:left="640" w:hanging="640"/>
    </w:pPr>
  </w:style>
  <w:style w:type="character" w:customStyle="1" w:styleId="MN5BLULITEMTTL">
    <w:name w:val="MN5_BL_UL_ITEM_TTL"/>
    <w:rsid w:val="00D01742"/>
    <w:rPr>
      <w:rFonts w:ascii="B Garamond Bold" w:hAnsi="B Garamond Bold"/>
      <w:sz w:val="16"/>
    </w:rPr>
  </w:style>
  <w:style w:type="paragraph" w:customStyle="1" w:styleId="MN14BLLASTLP">
    <w:name w:val="MN14_BL_LAST_LP"/>
    <w:next w:val="Normal"/>
    <w:rsid w:val="00D01742"/>
    <w:pPr>
      <w:keepLines/>
      <w:spacing w:after="0" w:line="240" w:lineRule="exact"/>
      <w:jc w:val="both"/>
    </w:pPr>
    <w:rPr>
      <w:rFonts w:ascii="Helvetica" w:eastAsia="Times New Roman" w:hAnsi="Helvetica" w:cs="Times New Roman"/>
      <w:sz w:val="20"/>
      <w:szCs w:val="20"/>
      <w:lang w:val="en-GB"/>
    </w:rPr>
  </w:style>
  <w:style w:type="paragraph" w:customStyle="1" w:styleId="NLLLOLLL">
    <w:name w:val="NL_LL_OL_LL"/>
    <w:rsid w:val="005555B4"/>
    <w:pPr>
      <w:tabs>
        <w:tab w:val="left" w:pos="1020"/>
        <w:tab w:val="left" w:pos="1278"/>
      </w:tabs>
      <w:spacing w:after="0" w:line="230" w:lineRule="exact"/>
    </w:pPr>
    <w:rPr>
      <w:rFonts w:ascii="Garamond Book" w:eastAsia="Times New Roman" w:hAnsi="Garamond Book" w:cs="Times New Roman"/>
      <w:sz w:val="20"/>
      <w:szCs w:val="20"/>
      <w:lang w:val="en-GB"/>
    </w:rPr>
  </w:style>
  <w:style w:type="character" w:customStyle="1" w:styleId="NLLLOLLLLTR">
    <w:name w:val="NL_LL_OL_LL_LTR"/>
    <w:rsid w:val="005555B4"/>
    <w:rPr>
      <w:rFonts w:ascii="Garamond Book" w:hAnsi="Garamond Book"/>
    </w:rPr>
  </w:style>
  <w:style w:type="paragraph" w:customStyle="1" w:styleId="MN5BLLASTLP">
    <w:name w:val="MN5_BL_LAST_LP"/>
    <w:rsid w:val="005555B4"/>
    <w:pPr>
      <w:keepLines/>
      <w:spacing w:after="0" w:line="180" w:lineRule="exact"/>
      <w:ind w:left="180"/>
    </w:pPr>
    <w:rPr>
      <w:rFonts w:ascii="Garamond Book" w:eastAsia="Times New Roman" w:hAnsi="Garamond Book" w:cs="Times New Roman"/>
      <w:sz w:val="16"/>
      <w:szCs w:val="20"/>
      <w:lang w:val="en-GB"/>
    </w:rPr>
  </w:style>
  <w:style w:type="paragraph" w:customStyle="1" w:styleId="MN17SUPTTL">
    <w:name w:val="MN17_SUPTTL"/>
    <w:rsid w:val="005555B4"/>
    <w:pPr>
      <w:keepLines/>
      <w:spacing w:before="60" w:after="0" w:line="240" w:lineRule="exact"/>
      <w:ind w:right="120"/>
    </w:pPr>
    <w:rPr>
      <w:rFonts w:ascii="Myriad Bold" w:eastAsia="Times New Roman" w:hAnsi="Myriad Bold" w:cs="Times New Roman"/>
      <w:smallCaps/>
      <w:sz w:val="18"/>
      <w:szCs w:val="20"/>
      <w:u w:val="single"/>
      <w:lang w:val="en-GB"/>
    </w:rPr>
  </w:style>
  <w:style w:type="paragraph" w:customStyle="1" w:styleId="MN10BLFIRST">
    <w:name w:val="MN10_BL_FIRST"/>
    <w:rsid w:val="005555B4"/>
    <w:pPr>
      <w:keepLines/>
      <w:spacing w:before="60" w:after="0" w:line="180" w:lineRule="exact"/>
      <w:ind w:left="180" w:hanging="180"/>
    </w:pPr>
    <w:rPr>
      <w:rFonts w:ascii="Garamond Book" w:eastAsia="Times New Roman" w:hAnsi="Garamond Book" w:cs="Times New Roman"/>
      <w:sz w:val="16"/>
      <w:szCs w:val="20"/>
      <w:lang w:val="en-GB"/>
    </w:rPr>
  </w:style>
  <w:style w:type="paragraph" w:customStyle="1" w:styleId="MN9BLMID">
    <w:name w:val="MN9_BL_MID"/>
    <w:rsid w:val="005555B4"/>
    <w:pPr>
      <w:keepLines/>
      <w:spacing w:after="0" w:line="180" w:lineRule="exact"/>
      <w:ind w:left="180" w:hanging="180"/>
    </w:pPr>
    <w:rPr>
      <w:rFonts w:ascii="Garamond Book" w:eastAsia="Times New Roman" w:hAnsi="Garamond Book" w:cs="Times New Roman"/>
      <w:sz w:val="16"/>
      <w:szCs w:val="20"/>
      <w:lang w:val="en-GB"/>
    </w:rPr>
  </w:style>
  <w:style w:type="paragraph" w:customStyle="1" w:styleId="MN11BLMID">
    <w:name w:val="MN11_BL_MID"/>
    <w:rsid w:val="005555B4"/>
    <w:pPr>
      <w:keepLines/>
      <w:spacing w:after="0" w:line="180" w:lineRule="exact"/>
      <w:ind w:left="180" w:hanging="180"/>
    </w:pPr>
    <w:rPr>
      <w:rFonts w:ascii="Garamond Book" w:eastAsia="Times New Roman" w:hAnsi="Garamond Book" w:cs="Times New Roman"/>
      <w:sz w:val="16"/>
      <w:szCs w:val="20"/>
      <w:lang w:val="en-GB"/>
    </w:rPr>
  </w:style>
  <w:style w:type="character" w:styleId="Hyperlink">
    <w:name w:val="Hyperlink"/>
    <w:basedOn w:val="DefaultParagraphFont"/>
    <w:unhideWhenUsed/>
    <w:rsid w:val="0059141E"/>
    <w:rPr>
      <w:color w:val="0000FF"/>
      <w:u w:val="single"/>
    </w:rPr>
  </w:style>
  <w:style w:type="paragraph" w:styleId="Revision">
    <w:name w:val="Revision"/>
    <w:hidden/>
    <w:uiPriority w:val="99"/>
    <w:semiHidden/>
    <w:rsid w:val="00F43DE0"/>
    <w:pPr>
      <w:spacing w:after="0" w:line="240" w:lineRule="auto"/>
    </w:pPr>
    <w:rPr>
      <w:rFonts w:ascii="Times New Roman PS" w:eastAsia="Times New Roman" w:hAnsi="Times New Roman PS" w:cs="Times New Roman"/>
      <w:szCs w:val="24"/>
    </w:rPr>
  </w:style>
  <w:style w:type="paragraph" w:styleId="ListParagraph">
    <w:name w:val="List Paragraph"/>
    <w:basedOn w:val="Normal"/>
    <w:uiPriority w:val="34"/>
    <w:qFormat/>
    <w:rsid w:val="000844B7"/>
    <w:pPr>
      <w:ind w:left="720"/>
      <w:contextualSpacing/>
    </w:pPr>
  </w:style>
  <w:style w:type="paragraph" w:styleId="BodyTextIndent">
    <w:name w:val="Body Text Indent"/>
    <w:basedOn w:val="Normal"/>
    <w:link w:val="BodyTextIndentChar"/>
    <w:semiHidden/>
    <w:rsid w:val="00215A73"/>
    <w:pPr>
      <w:widowControl/>
      <w:autoSpaceDE/>
      <w:autoSpaceDN/>
      <w:adjustRightInd/>
      <w:spacing w:line="480" w:lineRule="auto"/>
      <w:ind w:firstLine="720"/>
      <w:jc w:val="both"/>
    </w:pPr>
    <w:rPr>
      <w:rFonts w:ascii="Times" w:hAnsi="Times"/>
      <w:sz w:val="24"/>
      <w:szCs w:val="20"/>
    </w:rPr>
  </w:style>
  <w:style w:type="character" w:customStyle="1" w:styleId="BodyTextIndentChar">
    <w:name w:val="Body Text Indent Char"/>
    <w:basedOn w:val="DefaultParagraphFont"/>
    <w:link w:val="BodyTextIndent"/>
    <w:semiHidden/>
    <w:rsid w:val="00215A73"/>
    <w:rPr>
      <w:rFonts w:ascii="Times" w:eastAsia="Times New Roman" w:hAnsi="Times" w:cs="Times New Roman"/>
      <w:sz w:val="24"/>
      <w:szCs w:val="20"/>
    </w:rPr>
  </w:style>
  <w:style w:type="character" w:customStyle="1" w:styleId="apple-converted-space">
    <w:name w:val="apple-converted-space"/>
    <w:basedOn w:val="DefaultParagraphFont"/>
    <w:rsid w:val="00A1792D"/>
  </w:style>
  <w:style w:type="paragraph" w:styleId="BodyTextIndent3">
    <w:name w:val="Body Text Indent 3"/>
    <w:basedOn w:val="Normal"/>
    <w:link w:val="BodyTextIndent3Char"/>
    <w:unhideWhenUsed/>
    <w:rsid w:val="007C48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C487C"/>
    <w:rPr>
      <w:rFonts w:ascii="Times New Roman PS" w:eastAsia="Times New Roman" w:hAnsi="Times New Roman PS" w:cs="Times New Roman"/>
      <w:sz w:val="16"/>
      <w:szCs w:val="16"/>
    </w:rPr>
  </w:style>
  <w:style w:type="paragraph" w:styleId="BodyTextIndent2">
    <w:name w:val="Body Text Indent 2"/>
    <w:basedOn w:val="Normal"/>
    <w:link w:val="BodyTextIndent2Char"/>
    <w:uiPriority w:val="99"/>
    <w:unhideWhenUsed/>
    <w:rsid w:val="007C487C"/>
    <w:pPr>
      <w:spacing w:after="120" w:line="480" w:lineRule="auto"/>
      <w:ind w:left="360"/>
    </w:pPr>
  </w:style>
  <w:style w:type="character" w:customStyle="1" w:styleId="BodyTextIndent2Char">
    <w:name w:val="Body Text Indent 2 Char"/>
    <w:basedOn w:val="DefaultParagraphFont"/>
    <w:link w:val="BodyTextIndent2"/>
    <w:uiPriority w:val="99"/>
    <w:rsid w:val="007C487C"/>
    <w:rPr>
      <w:rFonts w:ascii="Times New Roman PS" w:eastAsia="Times New Roman" w:hAnsi="Times New Roman PS" w:cs="Times New Roman"/>
      <w:szCs w:val="24"/>
    </w:rPr>
  </w:style>
  <w:style w:type="paragraph" w:styleId="Title">
    <w:name w:val="Title"/>
    <w:basedOn w:val="Normal"/>
    <w:link w:val="TitleChar"/>
    <w:qFormat/>
    <w:rsid w:val="007C487C"/>
    <w:pPr>
      <w:widowControl/>
      <w:autoSpaceDE/>
      <w:autoSpaceDN/>
      <w:adjustRightInd/>
      <w:jc w:val="center"/>
    </w:pPr>
    <w:rPr>
      <w:rFonts w:ascii="Times New Roman" w:hAnsi="Times New Roman"/>
      <w:b/>
      <w:sz w:val="24"/>
      <w:szCs w:val="20"/>
      <w:lang w:val="en-CA"/>
    </w:rPr>
  </w:style>
  <w:style w:type="character" w:customStyle="1" w:styleId="TitleChar">
    <w:name w:val="Title Char"/>
    <w:basedOn w:val="DefaultParagraphFont"/>
    <w:link w:val="Title"/>
    <w:rsid w:val="007C487C"/>
    <w:rPr>
      <w:rFonts w:ascii="Times New Roman" w:eastAsia="Times New Roman" w:hAnsi="Times New Roman" w:cs="Times New Roman"/>
      <w:b/>
      <w:sz w:val="24"/>
      <w:szCs w:val="20"/>
      <w:lang w:val="en-CA"/>
    </w:rPr>
  </w:style>
  <w:style w:type="paragraph" w:styleId="NormalWeb">
    <w:name w:val="Normal (Web)"/>
    <w:basedOn w:val="Normal"/>
    <w:uiPriority w:val="99"/>
    <w:unhideWhenUsed/>
    <w:rsid w:val="000A4F0A"/>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70239380">
      <w:bodyDiv w:val="1"/>
      <w:marLeft w:val="0"/>
      <w:marRight w:val="0"/>
      <w:marTop w:val="0"/>
      <w:marBottom w:val="0"/>
      <w:divBdr>
        <w:top w:val="none" w:sz="0" w:space="0" w:color="auto"/>
        <w:left w:val="none" w:sz="0" w:space="0" w:color="auto"/>
        <w:bottom w:val="none" w:sz="0" w:space="0" w:color="auto"/>
        <w:right w:val="none" w:sz="0" w:space="0" w:color="auto"/>
      </w:divBdr>
    </w:div>
    <w:div w:id="1757705678">
      <w:bodyDiv w:val="1"/>
      <w:marLeft w:val="0"/>
      <w:marRight w:val="0"/>
      <w:marTop w:val="0"/>
      <w:marBottom w:val="0"/>
      <w:divBdr>
        <w:top w:val="none" w:sz="0" w:space="0" w:color="auto"/>
        <w:left w:val="none" w:sz="0" w:space="0" w:color="auto"/>
        <w:bottom w:val="none" w:sz="0" w:space="0" w:color="auto"/>
        <w:right w:val="none" w:sz="0" w:space="0" w:color="auto"/>
      </w:divBdr>
    </w:div>
    <w:div w:id="20244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Mount Royal University</Company>
  <LinksUpToDate>false</LinksUpToDate>
  <CharactersWithSpaces>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Osuji</dc:creator>
  <cp:keywords/>
  <dc:description/>
  <cp:lastModifiedBy>UserAdmin</cp:lastModifiedBy>
  <cp:revision>45</cp:revision>
  <cp:lastPrinted>2017-03-13T18:50:00Z</cp:lastPrinted>
  <dcterms:created xsi:type="dcterms:W3CDTF">2017-04-29T20:17:00Z</dcterms:created>
  <dcterms:modified xsi:type="dcterms:W3CDTF">2019-02-20T20:44:00Z</dcterms:modified>
</cp:coreProperties>
</file>