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BF0611">
        <w:rPr>
          <w:rFonts w:ascii="Times New Roman" w:hAnsi="Times New Roman"/>
          <w:b/>
          <w:sz w:val="24"/>
          <w:szCs w:val="24"/>
        </w:rPr>
        <w:t>.15E</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BF0611" w:rsidRPr="00BF0611" w:rsidRDefault="00BF0611" w:rsidP="00BF0611">
      <w:pPr>
        <w:spacing w:before="60" w:after="60" w:line="240" w:lineRule="auto"/>
        <w:rPr>
          <w:rFonts w:ascii="Times New Roman" w:eastAsia="MS Mincho" w:hAnsi="Times New Roman"/>
          <w:sz w:val="20"/>
          <w:szCs w:val="20"/>
        </w:rPr>
      </w:pPr>
      <w:r w:rsidRPr="00BF0611">
        <w:rPr>
          <w:rFonts w:ascii="Times New Roman" w:eastAsia="MS Mincho" w:hAnsi="Times New Roman"/>
          <w:sz w:val="20"/>
          <w:szCs w:val="20"/>
        </w:rPr>
        <w:t>The constant-pressure specific heat of air given in a specified unit is to be expressed in various units.</w:t>
      </w:r>
    </w:p>
    <w:p w:rsidR="00BF0611" w:rsidRPr="00BF0611" w:rsidRDefault="00BF0611" w:rsidP="00BF0611">
      <w:pPr>
        <w:spacing w:before="60" w:after="60" w:line="240" w:lineRule="auto"/>
        <w:rPr>
          <w:rFonts w:ascii="Times New Roman" w:eastAsia="MS Mincho" w:hAnsi="Times New Roman"/>
          <w:sz w:val="20"/>
          <w:szCs w:val="20"/>
        </w:rPr>
      </w:pPr>
      <w:r w:rsidRPr="00BF0611">
        <w:rPr>
          <w:rFonts w:ascii="Times New Roman" w:eastAsia="MS Mincho" w:hAnsi="Times New Roman"/>
          <w:b/>
          <w:i/>
          <w:sz w:val="20"/>
          <w:szCs w:val="20"/>
        </w:rPr>
        <w:t>Analysis</w:t>
      </w:r>
      <w:r w:rsidRPr="00BF0611">
        <w:rPr>
          <w:rFonts w:ascii="Times New Roman" w:eastAsia="MS Mincho" w:hAnsi="Times New Roman"/>
          <w:sz w:val="20"/>
          <w:szCs w:val="20"/>
        </w:rPr>
        <w:t xml:space="preserve"> Using proper unit conversions, the constant-pressure specific heat is determined in various units to be</w:t>
      </w:r>
    </w:p>
    <w:p w:rsidR="00BF0611" w:rsidRPr="00BF0611" w:rsidRDefault="00BF0611" w:rsidP="00BF0611">
      <w:pPr>
        <w:spacing w:before="60" w:after="60" w:line="240" w:lineRule="auto"/>
        <w:ind w:firstLine="708"/>
        <w:rPr>
          <w:rFonts w:ascii="Times New Roman" w:eastAsia="Times New Roman" w:hAnsi="Times New Roman"/>
          <w:sz w:val="20"/>
          <w:szCs w:val="20"/>
        </w:rPr>
      </w:pPr>
      <w:r w:rsidRPr="00BF0611">
        <w:rPr>
          <w:rFonts w:ascii="Times New Roman" w:eastAsia="Times New Roman" w:hAnsi="Times New Roman"/>
          <w:position w:val="-122"/>
          <w:sz w:val="20"/>
          <w:szCs w:val="20"/>
        </w:rPr>
        <w:object w:dxaOrig="5220" w:dyaOrig="2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261pt;height:126.75pt" o:ole="">
            <v:imagedata r:id="rId7" o:title=""/>
          </v:shape>
          <o:OLEObject Type="Embed" ProgID="Equation.DSMT4" ShapeID="_x0000_i1127" DrawAspect="Content" ObjectID="_1517031529" r:id="rId8"/>
        </w:object>
      </w:r>
    </w:p>
    <w:p w:rsidR="00EB6C6E" w:rsidRPr="00CC7B1B" w:rsidRDefault="00EB6C6E" w:rsidP="00BF0611">
      <w:pPr>
        <w:spacing w:before="40" w:after="40" w:line="240" w:lineRule="auto"/>
        <w:jc w:val="both"/>
        <w:rPr>
          <w:rFonts w:ascii="Times New Roman" w:hAnsi="Times New Roman"/>
          <w:sz w:val="20"/>
          <w:szCs w:val="24"/>
        </w:rPr>
      </w:pPr>
    </w:p>
    <w:sectPr w:rsidR="00EB6C6E" w:rsidRPr="00CC7B1B" w:rsidSect="00732C80">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936E7"/>
    <w:rsid w:val="002A70C8"/>
    <w:rsid w:val="002D506D"/>
    <w:rsid w:val="002D7FDF"/>
    <w:rsid w:val="00310672"/>
    <w:rsid w:val="00333FB2"/>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064B3"/>
    <w:rsid w:val="00945824"/>
    <w:rsid w:val="00972759"/>
    <w:rsid w:val="009A30B3"/>
    <w:rsid w:val="00A24B33"/>
    <w:rsid w:val="00A2746F"/>
    <w:rsid w:val="00A67BE8"/>
    <w:rsid w:val="00A82309"/>
    <w:rsid w:val="00A841DF"/>
    <w:rsid w:val="00AE7795"/>
    <w:rsid w:val="00B071E4"/>
    <w:rsid w:val="00B4297D"/>
    <w:rsid w:val="00B8047E"/>
    <w:rsid w:val="00B8145D"/>
    <w:rsid w:val="00BF0611"/>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allout" idref="#_x0000_s1040"/>
        <o:r id="V:Rule2" type="callout"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38</Words>
  <Characters>221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2016-02-15T16:51:00Z</dcterms:created>
  <dcterms:modified xsi:type="dcterms:W3CDTF">2016-02-15T16:51:00Z</dcterms:modified>
</cp:coreProperties>
</file>